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E2" w:rsidRDefault="00271FE2" w:rsidP="00271FE2">
      <w:pPr>
        <w:jc w:val="center"/>
        <w:rPr>
          <w:rtl/>
          <w:lang w:bidi="ar-EG"/>
        </w:rPr>
      </w:pPr>
      <w:r>
        <w:rPr>
          <w:rFonts w:hint="cs"/>
          <w:rtl/>
          <w:lang w:bidi="ar-EG"/>
        </w:rPr>
        <w:t>بسم الله الرحمن الرحيم</w:t>
      </w:r>
    </w:p>
    <w:p w:rsidR="001D591F" w:rsidRDefault="00D8053A" w:rsidP="001C406D">
      <w:pPr>
        <w:rPr>
          <w:rtl/>
          <w:lang w:bidi="ar-EG"/>
        </w:rPr>
      </w:pPr>
      <w:r>
        <w:rPr>
          <w:rFonts w:hint="cs"/>
          <w:rtl/>
          <w:lang w:bidi="ar-EG"/>
        </w:rPr>
        <w:t>خطبة الجمعة تحت عنوان (</w:t>
      </w:r>
      <w:r w:rsidR="001D591F" w:rsidRPr="00525626">
        <w:rPr>
          <w:rFonts w:ascii="Tahoma" w:hAnsi="Tahoma" w:cs="Akhbar MT" w:hint="cs"/>
          <w:color w:val="000000"/>
          <w:sz w:val="28"/>
          <w:szCs w:val="28"/>
          <w:shd w:val="clear" w:color="auto" w:fill="FFFFFF"/>
          <w:rtl/>
        </w:rPr>
        <w:t xml:space="preserve">سهام الشريعة </w:t>
      </w:r>
      <w:r w:rsidR="00525626" w:rsidRPr="00525626">
        <w:rPr>
          <w:rFonts w:ascii="Tahoma" w:hAnsi="Tahoma" w:cs="Akhbar MT" w:hint="cs"/>
          <w:color w:val="000000"/>
          <w:sz w:val="28"/>
          <w:szCs w:val="28"/>
          <w:shd w:val="clear" w:color="auto" w:fill="FFFFFF"/>
          <w:rtl/>
        </w:rPr>
        <w:t>في</w:t>
      </w:r>
      <w:r w:rsidR="001C406D">
        <w:rPr>
          <w:rFonts w:ascii="Tahoma" w:hAnsi="Tahoma" w:cs="Akhbar MT" w:hint="cs"/>
          <w:color w:val="000000"/>
          <w:sz w:val="28"/>
          <w:szCs w:val="28"/>
          <w:shd w:val="clear" w:color="auto" w:fill="FFFFFF"/>
          <w:rtl/>
        </w:rPr>
        <w:t xml:space="preserve"> </w:t>
      </w:r>
      <w:r w:rsidR="001D591F" w:rsidRPr="00525626">
        <w:rPr>
          <w:rFonts w:ascii="Tahoma" w:hAnsi="Tahoma" w:cs="Akhbar MT" w:hint="cs"/>
          <w:color w:val="000000"/>
          <w:sz w:val="28"/>
          <w:szCs w:val="28"/>
          <w:shd w:val="clear" w:color="auto" w:fill="FFFFFF"/>
          <w:rtl/>
        </w:rPr>
        <w:t xml:space="preserve">حرمة </w:t>
      </w:r>
      <w:r w:rsidR="002F2971">
        <w:rPr>
          <w:rFonts w:ascii="Tahoma" w:hAnsi="Tahoma" w:cs="Akhbar MT" w:hint="cs"/>
          <w:color w:val="000000"/>
          <w:sz w:val="28"/>
          <w:szCs w:val="28"/>
          <w:shd w:val="clear" w:color="auto" w:fill="FFFFFF"/>
          <w:rtl/>
        </w:rPr>
        <w:t>الإفساد</w:t>
      </w:r>
      <w:r w:rsidR="001C406D">
        <w:rPr>
          <w:rFonts w:ascii="Tahoma" w:hAnsi="Tahoma" w:cs="Akhbar MT" w:hint="cs"/>
          <w:color w:val="000000"/>
          <w:sz w:val="28"/>
          <w:szCs w:val="28"/>
          <w:shd w:val="clear" w:color="auto" w:fill="FFFFFF"/>
          <w:rtl/>
        </w:rPr>
        <w:t xml:space="preserve"> والتعدي على الأرواح</w:t>
      </w:r>
      <w:r w:rsidR="001D591F" w:rsidRPr="00525626">
        <w:rPr>
          <w:rFonts w:ascii="Tahoma" w:hAnsi="Tahoma" w:cs="Akhbar MT" w:hint="cs"/>
          <w:color w:val="000000"/>
          <w:sz w:val="28"/>
          <w:szCs w:val="28"/>
          <w:shd w:val="clear" w:color="auto" w:fill="FFFFFF"/>
          <w:rtl/>
        </w:rPr>
        <w:t xml:space="preserve"> المعصومة</w:t>
      </w:r>
      <w:r w:rsidR="001D591F">
        <w:rPr>
          <w:rFonts w:hint="cs"/>
          <w:rtl/>
          <w:lang w:bidi="ar-EG"/>
        </w:rPr>
        <w:t>) الموافق 14-7-2017</w:t>
      </w:r>
    </w:p>
    <w:p w:rsidR="001D591F" w:rsidRDefault="001D591F" w:rsidP="001D591F">
      <w:pPr>
        <w:pBdr>
          <w:bottom w:val="single" w:sz="12" w:space="1" w:color="auto"/>
        </w:pBdr>
        <w:rPr>
          <w:rFonts w:hint="cs"/>
          <w:rtl/>
          <w:lang w:bidi="ar-EG"/>
        </w:rPr>
      </w:pPr>
      <w:r>
        <w:rPr>
          <w:rFonts w:hint="cs"/>
          <w:rtl/>
          <w:lang w:bidi="ar-EG"/>
        </w:rPr>
        <w:t>أعدها الفقير الى عفو ربه / ماهر السيد خضير (إمام وخطيب بوزارة الأوقاف المصرية)</w:t>
      </w:r>
    </w:p>
    <w:p w:rsidR="0062071D" w:rsidRDefault="0062071D" w:rsidP="001D591F">
      <w:pPr>
        <w:pBdr>
          <w:bottom w:val="single" w:sz="12" w:space="1" w:color="auto"/>
        </w:pBdr>
        <w:rPr>
          <w:rtl/>
          <w:lang w:bidi="ar-EG"/>
        </w:rPr>
      </w:pPr>
    </w:p>
    <w:p w:rsidR="00DF7F48" w:rsidRPr="00DF7F48" w:rsidRDefault="00DF7F48" w:rsidP="00DF7F48">
      <w:pPr>
        <w:rPr>
          <w:rFonts w:ascii="Tahoma" w:hAnsi="Tahoma" w:cs="Akhbar MT"/>
          <w:color w:val="000000"/>
          <w:sz w:val="28"/>
          <w:szCs w:val="28"/>
          <w:shd w:val="clear" w:color="auto" w:fill="FFFFFF"/>
        </w:rPr>
      </w:pPr>
      <w:r w:rsidRPr="00DF7F48">
        <w:rPr>
          <w:rFonts w:ascii="Tahoma" w:hAnsi="Tahoma" w:cs="Akhbar MT" w:hint="cs"/>
          <w:color w:val="000000"/>
          <w:sz w:val="28"/>
          <w:szCs w:val="28"/>
          <w:shd w:val="clear" w:color="auto" w:fill="FFFFFF"/>
          <w:rtl/>
        </w:rPr>
        <w:t xml:space="preserve">الحمد لله رب العالمين </w:t>
      </w:r>
      <w:r w:rsidRPr="00DF7F48">
        <w:rPr>
          <w:rFonts w:ascii="Tahoma" w:hAnsi="Tahoma" w:cs="Akhbar MT"/>
          <w:color w:val="000000"/>
          <w:sz w:val="28"/>
          <w:szCs w:val="28"/>
          <w:shd w:val="clear" w:color="auto" w:fill="FFFFFF"/>
          <w:rtl/>
        </w:rPr>
        <w:t>نحمده تبارك وتعالى ونسأله التنظيم لأحوالنا والترتيب</w:t>
      </w:r>
      <w:r>
        <w:rPr>
          <w:rFonts w:ascii="Tahoma" w:hAnsi="Tahoma" w:cs="Akhbar MT" w:hint="cs"/>
          <w:color w:val="000000"/>
          <w:sz w:val="28"/>
          <w:szCs w:val="28"/>
          <w:shd w:val="clear" w:color="auto" w:fill="FFFFFF"/>
          <w:rtl/>
        </w:rPr>
        <w:t>,</w:t>
      </w:r>
      <w:r w:rsidRPr="00DF7F48">
        <w:rPr>
          <w:rFonts w:ascii="Tahoma" w:hAnsi="Tahoma" w:cs="Akhbar MT"/>
          <w:color w:val="000000"/>
          <w:sz w:val="28"/>
          <w:szCs w:val="28"/>
          <w:shd w:val="clear" w:color="auto" w:fill="FFFFFF"/>
          <w:rtl/>
        </w:rPr>
        <w:t>ونعوذ بنور وجهه الكريم من الفساد والإفساد والتخريب</w:t>
      </w:r>
      <w:r>
        <w:rPr>
          <w:rFonts w:ascii="Tahoma" w:hAnsi="Tahoma" w:cs="Akhbar MT" w:hint="cs"/>
          <w:color w:val="000000"/>
          <w:sz w:val="28"/>
          <w:szCs w:val="28"/>
          <w:shd w:val="clear" w:color="auto" w:fill="FFFFFF"/>
          <w:rtl/>
        </w:rPr>
        <w:t>,</w:t>
      </w:r>
    </w:p>
    <w:p w:rsidR="00DF7F48" w:rsidRDefault="00DF7F48" w:rsidP="00DF7F48">
      <w:pPr>
        <w:rPr>
          <w:rFonts w:hint="cs"/>
          <w:rtl/>
          <w:lang w:bidi="ar-EG"/>
        </w:rPr>
      </w:pPr>
      <w:r w:rsidRPr="00DF7F48">
        <w:rPr>
          <w:rFonts w:ascii="Tahoma" w:hAnsi="Tahoma" w:cs="Akhbar MT"/>
          <w:color w:val="000000"/>
          <w:sz w:val="28"/>
          <w:szCs w:val="28"/>
          <w:shd w:val="clear" w:color="auto" w:fill="FFFFFF"/>
          <w:rtl/>
        </w:rPr>
        <w:t>ونرجوه الأمن والأمان والرضا والرضوان في يوم يسقط الجنين فيه والصغير فيه يشيب</w:t>
      </w:r>
      <w:r>
        <w:rPr>
          <w:rFonts w:ascii="Tahoma" w:hAnsi="Tahoma" w:cs="Akhbar MT" w:hint="cs"/>
          <w:color w:val="000000"/>
          <w:sz w:val="28"/>
          <w:szCs w:val="28"/>
          <w:shd w:val="clear" w:color="auto" w:fill="FFFFFF"/>
          <w:rtl/>
        </w:rPr>
        <w:t>,</w:t>
      </w:r>
      <w:r w:rsidRPr="00DF7F48">
        <w:rPr>
          <w:rFonts w:ascii="Tahoma" w:hAnsi="Tahoma" w:cs="Akhbar MT"/>
          <w:color w:val="000000"/>
          <w:sz w:val="28"/>
          <w:szCs w:val="28"/>
          <w:shd w:val="clear" w:color="auto" w:fill="FFFFFF"/>
          <w:rtl/>
        </w:rPr>
        <w:t>وأشهد أن لا إله إلا الله وحده لا شريك له المهيمن والرقيب</w:t>
      </w:r>
      <w:r>
        <w:rPr>
          <w:rFonts w:ascii="Tahoma" w:hAnsi="Tahoma" w:cs="Akhbar MT" w:hint="cs"/>
          <w:color w:val="000000"/>
          <w:sz w:val="28"/>
          <w:szCs w:val="28"/>
          <w:shd w:val="clear" w:color="auto" w:fill="FFFFFF"/>
          <w:rtl/>
        </w:rPr>
        <w:t>,</w:t>
      </w:r>
      <w:r w:rsidRPr="00DF7F48">
        <w:rPr>
          <w:rFonts w:ascii="Tahoma" w:hAnsi="Tahoma" w:cs="Akhbar MT"/>
          <w:color w:val="000000"/>
          <w:sz w:val="28"/>
          <w:szCs w:val="28"/>
          <w:shd w:val="clear" w:color="auto" w:fill="FFFFFF"/>
          <w:rtl/>
        </w:rPr>
        <w:t>وأشهد أن سيدنا محمدًا عبده ورسوله المقرب والحبيب</w:t>
      </w:r>
      <w:r>
        <w:rPr>
          <w:rFonts w:ascii="Tahoma" w:hAnsi="Tahoma" w:cs="Akhbar MT" w:hint="cs"/>
          <w:color w:val="000000"/>
          <w:sz w:val="28"/>
          <w:szCs w:val="28"/>
          <w:shd w:val="clear" w:color="auto" w:fill="FFFFFF"/>
          <w:rtl/>
        </w:rPr>
        <w:t>,</w:t>
      </w:r>
      <w:r w:rsidRPr="00DF7F48">
        <w:rPr>
          <w:rFonts w:ascii="Tahoma" w:hAnsi="Tahoma" w:cs="Akhbar MT"/>
          <w:color w:val="000000"/>
          <w:sz w:val="28"/>
          <w:szCs w:val="28"/>
          <w:shd w:val="clear" w:color="auto" w:fill="FFFFFF"/>
          <w:rtl/>
        </w:rPr>
        <w:t>خلقه نعمة، ومبعثه رحمة، وشمس سنته لا تغيب</w:t>
      </w:r>
      <w:r w:rsidRPr="00DF7F48">
        <w:rPr>
          <w:rFonts w:ascii="Tahoma" w:hAnsi="Tahoma" w:cs="Akhbar MT"/>
          <w:color w:val="000000"/>
          <w:sz w:val="28"/>
          <w:szCs w:val="28"/>
          <w:shd w:val="clear" w:color="auto" w:fill="FFFFFF"/>
        </w:rPr>
        <w:t>...</w:t>
      </w:r>
      <w:r w:rsidR="0062071D">
        <w:rPr>
          <w:rFonts w:hint="cs"/>
          <w:rtl/>
          <w:lang w:bidi="ar-EG"/>
        </w:rPr>
        <w:t>وبعد فأوصى نفسى وإياكم بتقوى الله تعالى فهى النجاة يوم الوعيد ...</w:t>
      </w:r>
    </w:p>
    <w:p w:rsidR="001D591F" w:rsidRPr="00DF7F48" w:rsidRDefault="001D591F" w:rsidP="00DF7F48">
      <w:pPr>
        <w:rPr>
          <w:b/>
          <w:bCs/>
          <w:sz w:val="26"/>
          <w:szCs w:val="26"/>
          <w:u w:val="single"/>
          <w:rtl/>
          <w:lang w:bidi="ar-EG"/>
        </w:rPr>
      </w:pPr>
      <w:r w:rsidRPr="00DF7F48">
        <w:rPr>
          <w:rFonts w:hint="cs"/>
          <w:b/>
          <w:bCs/>
          <w:sz w:val="26"/>
          <w:szCs w:val="26"/>
          <w:u w:val="single"/>
          <w:rtl/>
          <w:lang w:bidi="ar-EG"/>
        </w:rPr>
        <w:t>أما بعد</w:t>
      </w:r>
      <w:r w:rsidR="00DF7F48">
        <w:rPr>
          <w:rFonts w:hint="cs"/>
          <w:b/>
          <w:bCs/>
          <w:sz w:val="26"/>
          <w:szCs w:val="26"/>
          <w:u w:val="single"/>
          <w:rtl/>
          <w:lang w:bidi="ar-EG"/>
        </w:rPr>
        <w:t xml:space="preserve"> / </w:t>
      </w:r>
    </w:p>
    <w:p w:rsidR="0047491C" w:rsidRDefault="00DF7F48" w:rsidP="002F2971">
      <w:pPr>
        <w:rPr>
          <w:rFonts w:ascii="Tahoma" w:hAnsi="Tahoma" w:cs="Akhbar MT"/>
          <w:color w:val="000000"/>
          <w:sz w:val="28"/>
          <w:szCs w:val="28"/>
          <w:shd w:val="clear" w:color="auto" w:fill="FFFFFF"/>
          <w:rtl/>
        </w:rPr>
      </w:pPr>
      <w:r>
        <w:rPr>
          <w:rFonts w:ascii="Tahoma" w:hAnsi="Tahoma" w:cs="Akhbar MT" w:hint="cs"/>
          <w:color w:val="000000"/>
          <w:sz w:val="28"/>
          <w:szCs w:val="28"/>
          <w:shd w:val="clear" w:color="auto" w:fill="FFFFFF"/>
          <w:rtl/>
        </w:rPr>
        <w:t>ف</w:t>
      </w:r>
      <w:r w:rsidR="001D591F" w:rsidRPr="00525626">
        <w:rPr>
          <w:rFonts w:ascii="Tahoma" w:hAnsi="Tahoma" w:cs="Akhbar MT"/>
          <w:color w:val="000000"/>
          <w:sz w:val="28"/>
          <w:szCs w:val="28"/>
          <w:shd w:val="clear" w:color="auto" w:fill="FFFFFF"/>
          <w:rtl/>
        </w:rPr>
        <w:t xml:space="preserve">لقد جاء الإسلام </w:t>
      </w:r>
      <w:r w:rsidR="00525626">
        <w:rPr>
          <w:rFonts w:ascii="Tahoma" w:hAnsi="Tahoma" w:cs="Akhbar MT" w:hint="cs"/>
          <w:color w:val="000000"/>
          <w:sz w:val="28"/>
          <w:szCs w:val="28"/>
          <w:shd w:val="clear" w:color="auto" w:fill="FFFFFF"/>
          <w:rtl/>
        </w:rPr>
        <w:t>بدعوة أتباعه بالمحافظة</w:t>
      </w:r>
      <w:r w:rsidR="008A2428">
        <w:rPr>
          <w:rFonts w:ascii="Tahoma" w:hAnsi="Tahoma" w:cs="Akhbar MT"/>
          <w:color w:val="000000"/>
          <w:sz w:val="28"/>
          <w:szCs w:val="28"/>
          <w:shd w:val="clear" w:color="auto" w:fill="FFFFFF"/>
          <w:rtl/>
        </w:rPr>
        <w:t xml:space="preserve"> عل</w:t>
      </w:r>
      <w:r w:rsidR="008A2428">
        <w:rPr>
          <w:rFonts w:ascii="Tahoma" w:hAnsi="Tahoma" w:cs="Akhbar MT" w:hint="cs"/>
          <w:color w:val="000000"/>
          <w:sz w:val="28"/>
          <w:szCs w:val="28"/>
          <w:shd w:val="clear" w:color="auto" w:fill="FFFFFF"/>
          <w:rtl/>
        </w:rPr>
        <w:t xml:space="preserve">ى </w:t>
      </w:r>
      <w:r w:rsidR="008A2428">
        <w:rPr>
          <w:rFonts w:ascii="Tahoma" w:hAnsi="Tahoma" w:cs="Akhbar MT"/>
          <w:color w:val="000000"/>
          <w:sz w:val="28"/>
          <w:szCs w:val="28"/>
          <w:shd w:val="clear" w:color="auto" w:fill="FFFFFF"/>
          <w:rtl/>
        </w:rPr>
        <w:t xml:space="preserve">ضروريات </w:t>
      </w:r>
      <w:r w:rsidR="001D591F" w:rsidRPr="00525626">
        <w:rPr>
          <w:rFonts w:ascii="Tahoma" w:hAnsi="Tahoma" w:cs="Akhbar MT"/>
          <w:color w:val="000000"/>
          <w:sz w:val="28"/>
          <w:szCs w:val="28"/>
          <w:shd w:val="clear" w:color="auto" w:fill="FFFFFF"/>
          <w:rtl/>
        </w:rPr>
        <w:t xml:space="preserve">خمس وهي حفظ الدِّين، والنفس، والعقل، والمال، والنسب؛ </w:t>
      </w:r>
      <w:r w:rsidR="0047491C">
        <w:rPr>
          <w:rFonts w:ascii="Tahoma" w:hAnsi="Tahoma" w:cs="Akhbar MT" w:hint="cs"/>
          <w:color w:val="000000"/>
          <w:sz w:val="28"/>
          <w:szCs w:val="28"/>
          <w:shd w:val="clear" w:color="auto" w:fill="FFFFFF"/>
          <w:rtl/>
        </w:rPr>
        <w:t xml:space="preserve">وتلك الضروريات </w:t>
      </w:r>
      <w:r w:rsidR="001D591F" w:rsidRPr="00525626">
        <w:rPr>
          <w:rFonts w:ascii="Tahoma" w:hAnsi="Tahoma" w:cs="Akhbar MT"/>
          <w:color w:val="000000"/>
          <w:sz w:val="28"/>
          <w:szCs w:val="28"/>
          <w:shd w:val="clear" w:color="auto" w:fill="FFFFFF"/>
          <w:rtl/>
        </w:rPr>
        <w:t>لابد منها في قيام مصالح الدِّين والدنيا، ولا يستقيم نظام إلا بوجودها وتحصيلها، فإذا اختلت</w:t>
      </w:r>
      <w:r w:rsidR="008A2428">
        <w:rPr>
          <w:rFonts w:ascii="Tahoma" w:hAnsi="Tahoma" w:cs="Akhbar MT" w:hint="cs"/>
          <w:color w:val="000000"/>
          <w:sz w:val="28"/>
          <w:szCs w:val="28"/>
          <w:shd w:val="clear" w:color="auto" w:fill="FFFFFF"/>
          <w:rtl/>
        </w:rPr>
        <w:t xml:space="preserve"> واحدة منها</w:t>
      </w:r>
      <w:r w:rsidR="001D591F" w:rsidRPr="00525626">
        <w:rPr>
          <w:rFonts w:ascii="Tahoma" w:hAnsi="Tahoma" w:cs="Akhbar MT"/>
          <w:color w:val="000000"/>
          <w:sz w:val="28"/>
          <w:szCs w:val="28"/>
          <w:shd w:val="clear" w:color="auto" w:fill="FFFFFF"/>
          <w:rtl/>
        </w:rPr>
        <w:t xml:space="preserve"> آلت حالة </w:t>
      </w:r>
      <w:r w:rsidR="0047491C">
        <w:rPr>
          <w:rFonts w:ascii="Tahoma" w:hAnsi="Tahoma" w:cs="Akhbar MT" w:hint="cs"/>
          <w:color w:val="000000"/>
          <w:sz w:val="28"/>
          <w:szCs w:val="28"/>
          <w:shd w:val="clear" w:color="auto" w:fill="FFFFFF"/>
          <w:rtl/>
        </w:rPr>
        <w:t xml:space="preserve">البلاد والعباد </w:t>
      </w:r>
      <w:r w:rsidR="001D591F" w:rsidRPr="00525626">
        <w:rPr>
          <w:rFonts w:ascii="Tahoma" w:hAnsi="Tahoma" w:cs="Akhbar MT"/>
          <w:color w:val="000000"/>
          <w:sz w:val="28"/>
          <w:szCs w:val="28"/>
          <w:shd w:val="clear" w:color="auto" w:fill="FFFFFF"/>
          <w:rtl/>
        </w:rPr>
        <w:t xml:space="preserve"> في الدنيا إلى فسادٍ وتلاشٍ، وفي الآخرة فوات النجاة والنعيم</w:t>
      </w:r>
      <w:r w:rsidR="00525626">
        <w:rPr>
          <w:rFonts w:ascii="Tahoma" w:hAnsi="Tahoma" w:cs="Akhbar MT" w:hint="cs"/>
          <w:color w:val="000000"/>
          <w:sz w:val="28"/>
          <w:szCs w:val="28"/>
          <w:shd w:val="clear" w:color="auto" w:fill="FFFFFF"/>
          <w:rtl/>
        </w:rPr>
        <w:t xml:space="preserve"> </w:t>
      </w:r>
      <w:r w:rsidR="008A2428">
        <w:rPr>
          <w:rFonts w:ascii="Tahoma" w:hAnsi="Tahoma" w:cs="Akhbar MT" w:hint="cs"/>
          <w:color w:val="000000"/>
          <w:sz w:val="28"/>
          <w:szCs w:val="28"/>
          <w:shd w:val="clear" w:color="auto" w:fill="FFFFFF"/>
          <w:rtl/>
          <w:lang w:bidi="ar-EG"/>
        </w:rPr>
        <w:t>نسأل الله الهداية والتسليم</w:t>
      </w:r>
      <w:r w:rsidR="0047491C">
        <w:rPr>
          <w:rFonts w:ascii="Tahoma" w:hAnsi="Tahoma" w:cs="Akhbar MT" w:hint="cs"/>
          <w:color w:val="000000"/>
          <w:sz w:val="28"/>
          <w:szCs w:val="28"/>
          <w:shd w:val="clear" w:color="auto" w:fill="FFFFFF"/>
          <w:rtl/>
          <w:lang w:bidi="ar-EG"/>
        </w:rPr>
        <w:t xml:space="preserve"> , لذا نجد أن </w:t>
      </w:r>
      <w:r w:rsidR="008A2428" w:rsidRPr="008A2428">
        <w:rPr>
          <w:rFonts w:ascii="Tahoma" w:hAnsi="Tahoma" w:cs="Akhbar MT"/>
          <w:color w:val="000000"/>
          <w:sz w:val="28"/>
          <w:szCs w:val="28"/>
          <w:shd w:val="clear" w:color="auto" w:fill="FFFFFF"/>
          <w:rtl/>
        </w:rPr>
        <w:t>الشريعة الإسلامية عُنيت بالنفس عناية فائقة، فَشرعتْ من الأحكام ما يجلب المصالح لها، ويدفع المفاسد</w:t>
      </w:r>
      <w:r w:rsidR="002F2971">
        <w:rPr>
          <w:rFonts w:ascii="Tahoma" w:hAnsi="Tahoma" w:cs="Akhbar MT" w:hint="cs"/>
          <w:color w:val="000000"/>
          <w:sz w:val="28"/>
          <w:szCs w:val="28"/>
          <w:shd w:val="clear" w:color="auto" w:fill="FFFFFF"/>
          <w:rtl/>
        </w:rPr>
        <w:t xml:space="preserve"> والإضرار </w:t>
      </w:r>
      <w:r w:rsidR="008A2428" w:rsidRPr="008A2428">
        <w:rPr>
          <w:rFonts w:ascii="Tahoma" w:hAnsi="Tahoma" w:cs="Akhbar MT"/>
          <w:color w:val="000000"/>
          <w:sz w:val="28"/>
          <w:szCs w:val="28"/>
          <w:shd w:val="clear" w:color="auto" w:fill="FFFFFF"/>
          <w:rtl/>
        </w:rPr>
        <w:t>عنها، وذلك مبالغة في حفظها وصيانتها، ودرء الاعتداء عليها</w:t>
      </w:r>
      <w:r w:rsidR="0047491C">
        <w:rPr>
          <w:rFonts w:ascii="Tahoma" w:hAnsi="Tahoma" w:cs="Akhbar MT"/>
          <w:color w:val="000000"/>
          <w:sz w:val="28"/>
          <w:szCs w:val="28"/>
          <w:shd w:val="clear" w:color="auto" w:fill="FFFFFF"/>
        </w:rPr>
        <w:t xml:space="preserve">  </w:t>
      </w:r>
    </w:p>
    <w:p w:rsidR="002F2971" w:rsidRDefault="0047491C" w:rsidP="0047491C">
      <w:pPr>
        <w:rPr>
          <w:rFonts w:ascii="Tahoma" w:hAnsi="Tahoma" w:cs="Akhbar MT"/>
          <w:color w:val="000000"/>
          <w:sz w:val="28"/>
          <w:szCs w:val="28"/>
          <w:shd w:val="clear" w:color="auto" w:fill="FFFFFF"/>
        </w:rPr>
      </w:pPr>
      <w:r w:rsidRPr="0047491C">
        <w:rPr>
          <w:rFonts w:ascii="Tahoma" w:hAnsi="Tahoma" w:cs="Akhbar MT" w:hint="cs"/>
          <w:b/>
          <w:bCs/>
          <w:color w:val="000000"/>
          <w:sz w:val="28"/>
          <w:szCs w:val="28"/>
          <w:u w:val="single"/>
          <w:shd w:val="clear" w:color="auto" w:fill="FFFFFF"/>
          <w:rtl/>
        </w:rPr>
        <w:t>فمن حرص الشريعة أنها قامت ب</w:t>
      </w:r>
      <w:r w:rsidR="008A2428" w:rsidRPr="0047491C">
        <w:rPr>
          <w:rFonts w:ascii="Tahoma" w:hAnsi="Tahoma" w:cs="Akhbar MT"/>
          <w:b/>
          <w:bCs/>
          <w:color w:val="000000"/>
          <w:sz w:val="28"/>
          <w:szCs w:val="28"/>
          <w:u w:val="single"/>
          <w:shd w:val="clear" w:color="auto" w:fill="FFFFFF"/>
          <w:rtl/>
        </w:rPr>
        <w:t>سد الذرائع المؤدِّية إلى قتل النفس</w:t>
      </w:r>
      <w:r w:rsidR="002F2971">
        <w:rPr>
          <w:rFonts w:ascii="Tahoma" w:hAnsi="Tahoma" w:cs="Akhbar MT"/>
          <w:color w:val="000000"/>
          <w:sz w:val="28"/>
          <w:szCs w:val="28"/>
          <w:shd w:val="clear" w:color="auto" w:fill="FFFFFF"/>
        </w:rPr>
        <w:t xml:space="preserve">. </w:t>
      </w:r>
    </w:p>
    <w:p w:rsidR="00F115F7" w:rsidRDefault="008A2428" w:rsidP="0047491C">
      <w:pPr>
        <w:rPr>
          <w:rFonts w:ascii="Tahoma" w:hAnsi="Tahoma" w:cs="Akhbar MT"/>
          <w:color w:val="000000"/>
          <w:sz w:val="28"/>
          <w:szCs w:val="28"/>
          <w:shd w:val="clear" w:color="auto" w:fill="FFFFFF"/>
          <w:rtl/>
        </w:rPr>
      </w:pPr>
      <w:r w:rsidRPr="008A2428">
        <w:rPr>
          <w:rFonts w:ascii="Tahoma" w:hAnsi="Tahoma" w:cs="Akhbar MT"/>
          <w:color w:val="000000"/>
          <w:sz w:val="28"/>
          <w:szCs w:val="28"/>
          <w:shd w:val="clear" w:color="auto" w:fill="FFFFFF"/>
          <w:rtl/>
        </w:rPr>
        <w:t>فحرَّمت حمل السلاح عليهم، وذلك بقوله صلى الله عليه وسلم: «م</w:t>
      </w:r>
      <w:r w:rsidR="00F115F7">
        <w:rPr>
          <w:rFonts w:ascii="Tahoma" w:hAnsi="Tahoma" w:cs="Akhbar MT"/>
          <w:color w:val="000000"/>
          <w:sz w:val="28"/>
          <w:szCs w:val="28"/>
          <w:shd w:val="clear" w:color="auto" w:fill="FFFFFF"/>
          <w:rtl/>
        </w:rPr>
        <w:t>ن حمل علينا السلاح فليس منا»</w:t>
      </w:r>
      <w:r w:rsidR="00F115F7">
        <w:rPr>
          <w:rStyle w:val="a4"/>
          <w:rFonts w:ascii="Tahoma" w:hAnsi="Tahoma" w:cs="Akhbar MT"/>
          <w:color w:val="000000"/>
          <w:sz w:val="28"/>
          <w:szCs w:val="28"/>
          <w:shd w:val="clear" w:color="auto" w:fill="FFFFFF"/>
          <w:rtl/>
        </w:rPr>
        <w:footnoteReference w:id="2"/>
      </w:r>
    </w:p>
    <w:p w:rsidR="0047491C" w:rsidRDefault="008A2428" w:rsidP="0047491C">
      <w:pPr>
        <w:rPr>
          <w:rFonts w:ascii="Tahoma" w:hAnsi="Tahoma" w:cs="Akhbar MT"/>
          <w:color w:val="000000"/>
          <w:sz w:val="28"/>
          <w:szCs w:val="28"/>
          <w:shd w:val="clear" w:color="auto" w:fill="FFFFFF"/>
          <w:rtl/>
        </w:rPr>
      </w:pPr>
      <w:r w:rsidRPr="008A2428">
        <w:rPr>
          <w:rFonts w:ascii="Tahoma" w:hAnsi="Tahoma" w:cs="Akhbar MT"/>
          <w:color w:val="000000"/>
          <w:sz w:val="28"/>
          <w:szCs w:val="28"/>
          <w:shd w:val="clear" w:color="auto" w:fill="FFFFFF"/>
          <w:rtl/>
        </w:rPr>
        <w:t>ولما يلزم من فتن وقتل للمسلمين، وكل سبب أدَّى إلى قتل معصوم بغير حق فهو محرم؛ لما تقرَّر</w:t>
      </w:r>
      <w:r w:rsidR="0047491C">
        <w:rPr>
          <w:rFonts w:ascii="Tahoma" w:hAnsi="Tahoma" w:cs="Akhbar MT"/>
          <w:color w:val="000000"/>
          <w:sz w:val="28"/>
          <w:szCs w:val="28"/>
          <w:shd w:val="clear" w:color="auto" w:fill="FFFFFF"/>
          <w:rtl/>
        </w:rPr>
        <w:t xml:space="preserve"> من أن الوسائل لها أحكام المقاص</w:t>
      </w:r>
      <w:r w:rsidR="0047491C">
        <w:rPr>
          <w:rFonts w:ascii="Tahoma" w:hAnsi="Tahoma" w:cs="Akhbar MT" w:hint="cs"/>
          <w:color w:val="000000"/>
          <w:sz w:val="28"/>
          <w:szCs w:val="28"/>
          <w:shd w:val="clear" w:color="auto" w:fill="FFFFFF"/>
          <w:rtl/>
        </w:rPr>
        <w:t xml:space="preserve">د </w:t>
      </w:r>
    </w:p>
    <w:p w:rsidR="00BB334F" w:rsidRDefault="008A2428" w:rsidP="002F2971">
      <w:pPr>
        <w:rPr>
          <w:rFonts w:ascii="Tahoma" w:hAnsi="Tahoma" w:cs="Akhbar MT"/>
          <w:color w:val="000000"/>
          <w:sz w:val="28"/>
          <w:szCs w:val="28"/>
          <w:shd w:val="clear" w:color="auto" w:fill="FFFFFF"/>
          <w:rtl/>
        </w:rPr>
      </w:pPr>
      <w:r w:rsidRPr="008A2428">
        <w:rPr>
          <w:rFonts w:ascii="Tahoma" w:hAnsi="Tahoma" w:cs="Akhbar MT"/>
          <w:color w:val="000000"/>
          <w:sz w:val="28"/>
          <w:szCs w:val="28"/>
          <w:shd w:val="clear" w:color="auto" w:fill="FFFFFF"/>
        </w:rPr>
        <w:t xml:space="preserve"> </w:t>
      </w:r>
      <w:r w:rsidR="002F2971">
        <w:rPr>
          <w:rFonts w:ascii="Tahoma" w:hAnsi="Tahoma" w:cs="Akhbar MT" w:hint="cs"/>
          <w:color w:val="000000"/>
          <w:sz w:val="28"/>
          <w:szCs w:val="28"/>
          <w:shd w:val="clear" w:color="auto" w:fill="FFFFFF"/>
          <w:rtl/>
          <w:lang w:bidi="ar-EG"/>
        </w:rPr>
        <w:t>فعن</w:t>
      </w:r>
      <w:r w:rsidRPr="008A2428">
        <w:rPr>
          <w:rFonts w:ascii="Tahoma" w:hAnsi="Tahoma" w:cs="Akhbar MT"/>
          <w:color w:val="000000"/>
          <w:sz w:val="28"/>
          <w:szCs w:val="28"/>
          <w:shd w:val="clear" w:color="auto" w:fill="FFFFFF"/>
          <w:rtl/>
        </w:rPr>
        <w:t xml:space="preserve"> أبي هريرة رضي الله عنه قال: قال رسول الله صلى الله عليه وسلم: «من أشار إلى أخيه بحديدة فإن الملائكة تلع</w:t>
      </w:r>
      <w:r w:rsidR="00F115F7">
        <w:rPr>
          <w:rFonts w:ascii="Tahoma" w:hAnsi="Tahoma" w:cs="Akhbar MT"/>
          <w:color w:val="000000"/>
          <w:sz w:val="28"/>
          <w:szCs w:val="28"/>
          <w:shd w:val="clear" w:color="auto" w:fill="FFFFFF"/>
          <w:rtl/>
        </w:rPr>
        <w:t>نه حتى وإن كان أخاه لأبيه وأمه»</w:t>
      </w:r>
      <w:r w:rsidR="00F115F7">
        <w:rPr>
          <w:rStyle w:val="a4"/>
          <w:rFonts w:ascii="Tahoma" w:hAnsi="Tahoma" w:cs="Akhbar MT"/>
          <w:color w:val="000000"/>
          <w:sz w:val="28"/>
          <w:szCs w:val="28"/>
          <w:shd w:val="clear" w:color="auto" w:fill="FFFFFF"/>
          <w:rtl/>
        </w:rPr>
        <w:footnoteReference w:id="3"/>
      </w:r>
      <w:r w:rsidR="0047491C">
        <w:rPr>
          <w:rFonts w:ascii="Tahoma" w:hAnsi="Tahoma" w:cs="Akhbar MT" w:hint="cs"/>
          <w:color w:val="000000"/>
          <w:sz w:val="28"/>
          <w:szCs w:val="28"/>
          <w:shd w:val="clear" w:color="auto" w:fill="FFFFFF"/>
          <w:rtl/>
        </w:rPr>
        <w:t xml:space="preserve"> </w:t>
      </w:r>
      <w:r w:rsidRPr="008A2428">
        <w:rPr>
          <w:rFonts w:ascii="Tahoma" w:hAnsi="Tahoma" w:cs="Akhbar MT"/>
          <w:color w:val="000000"/>
          <w:sz w:val="28"/>
          <w:szCs w:val="28"/>
          <w:shd w:val="clear" w:color="auto" w:fill="FFFFFF"/>
          <w:rtl/>
        </w:rPr>
        <w:t>قال النووي رحمه الله: ((فيه تأكيد حرمة المسلم والنهي الشديد عن ترويعه وتخويفه والتعرُّض له بما قد يؤذيه، وقوله صلى الله عليه وسلم: «وإن كان أخاه لأبيه وأمه» مبالغة في إيضاح عموم النهي في كل أحد سواء مَنْ يُتهم فيه ومَنْ لا يتهم وسواء كان هذا هزلاً ولعباً أم لا؛ لأن ترويع المسلم حرام بكل حال))</w:t>
      </w:r>
      <w:r w:rsidR="00F115F7">
        <w:rPr>
          <w:rStyle w:val="a4"/>
          <w:rFonts w:ascii="Tahoma" w:hAnsi="Tahoma" w:cs="Akhbar MT"/>
          <w:color w:val="000000"/>
          <w:sz w:val="28"/>
          <w:szCs w:val="28"/>
          <w:shd w:val="clear" w:color="auto" w:fill="FFFFFF"/>
        </w:rPr>
        <w:footnoteReference w:id="4"/>
      </w:r>
      <w:r w:rsidR="00F115F7" w:rsidRPr="008A2428">
        <w:rPr>
          <w:rFonts w:ascii="Tahoma" w:hAnsi="Tahoma" w:cs="Akhbar MT"/>
          <w:color w:val="000000"/>
          <w:sz w:val="28"/>
          <w:szCs w:val="28"/>
          <w:shd w:val="clear" w:color="auto" w:fill="FFFFFF"/>
        </w:rPr>
        <w:t xml:space="preserve"> </w:t>
      </w:r>
      <w:r w:rsidR="0047491C">
        <w:rPr>
          <w:rFonts w:ascii="Tahoma" w:hAnsi="Tahoma" w:cs="Akhbar MT"/>
          <w:color w:val="000000"/>
          <w:sz w:val="28"/>
          <w:szCs w:val="28"/>
          <w:shd w:val="clear" w:color="auto" w:fill="FFFFFF"/>
        </w:rPr>
        <w:br/>
      </w:r>
      <w:r w:rsidR="0047491C">
        <w:rPr>
          <w:rFonts w:ascii="Tahoma" w:hAnsi="Tahoma" w:cs="Akhbar MT" w:hint="cs"/>
          <w:color w:val="000000"/>
          <w:sz w:val="28"/>
          <w:szCs w:val="28"/>
          <w:shd w:val="clear" w:color="auto" w:fill="FFFFFF"/>
          <w:rtl/>
        </w:rPr>
        <w:t>- ومن ذلك ما جاء</w:t>
      </w:r>
      <w:r w:rsidRPr="008A2428">
        <w:rPr>
          <w:rFonts w:ascii="Tahoma" w:hAnsi="Tahoma" w:cs="Akhbar MT"/>
          <w:color w:val="000000"/>
          <w:sz w:val="28"/>
          <w:szCs w:val="28"/>
          <w:shd w:val="clear" w:color="auto" w:fill="FFFFFF"/>
        </w:rPr>
        <w:t xml:space="preserve"> </w:t>
      </w:r>
      <w:r w:rsidRPr="008A2428">
        <w:rPr>
          <w:rFonts w:ascii="Tahoma" w:hAnsi="Tahoma" w:cs="Akhbar MT"/>
          <w:color w:val="000000"/>
          <w:sz w:val="28"/>
          <w:szCs w:val="28"/>
          <w:shd w:val="clear" w:color="auto" w:fill="FFFFFF"/>
          <w:rtl/>
        </w:rPr>
        <w:t>عن أبي موسى رضي الله عنه: عن النبي صلى الله عليه وسلم قال: «إذا مر أحدكم في مسجدنا أو في سوقنا ومعه نبل فليمسك على نصالها بكفه؛ أن يصيب أحدًا من المسلمين منها بشيء»</w:t>
      </w:r>
      <w:r w:rsidR="00F115F7">
        <w:rPr>
          <w:rStyle w:val="a4"/>
          <w:rFonts w:ascii="Tahoma" w:hAnsi="Tahoma" w:cs="Akhbar MT"/>
          <w:color w:val="000000"/>
          <w:sz w:val="28"/>
          <w:szCs w:val="28"/>
          <w:shd w:val="clear" w:color="auto" w:fill="FFFFFF"/>
        </w:rPr>
        <w:footnoteReference w:id="5"/>
      </w:r>
      <w:r w:rsidRPr="008A2428">
        <w:rPr>
          <w:rFonts w:ascii="Tahoma" w:hAnsi="Tahoma" w:cs="Akhbar MT"/>
          <w:color w:val="000000"/>
          <w:sz w:val="28"/>
          <w:szCs w:val="28"/>
          <w:shd w:val="clear" w:color="auto" w:fill="FFFFFF"/>
        </w:rPr>
        <w:br/>
      </w:r>
      <w:r w:rsidRPr="008A2428">
        <w:rPr>
          <w:rFonts w:ascii="Tahoma" w:hAnsi="Tahoma" w:cs="Akhbar MT"/>
          <w:color w:val="000000"/>
          <w:sz w:val="28"/>
          <w:szCs w:val="28"/>
          <w:shd w:val="clear" w:color="auto" w:fill="FFFFFF"/>
          <w:rtl/>
        </w:rPr>
        <w:t>قال ابن بطال: ((هذا من تأكيد حرمة المسلم لئلا يُروَّع بها أو يؤذي؛ لأن المساجد مورودة بالخلق، ولاسيما في أوقات الصلوات، فخشي عليه السلام أن يؤذي بها أحد، وهذا من كريم خلقه، ورأفته بالمؤمنين. والمراد بهذا الحديث: التعظيم لقليل الدم وكثيره))</w:t>
      </w:r>
      <w:r w:rsidR="00F115F7">
        <w:rPr>
          <w:rStyle w:val="a4"/>
          <w:rFonts w:ascii="Tahoma" w:hAnsi="Tahoma" w:cs="Akhbar MT"/>
          <w:color w:val="000000"/>
          <w:sz w:val="28"/>
          <w:szCs w:val="28"/>
          <w:shd w:val="clear" w:color="auto" w:fill="FFFFFF"/>
          <w:rtl/>
        </w:rPr>
        <w:footnoteReference w:id="6"/>
      </w:r>
      <w:r w:rsidR="00F115F7" w:rsidRPr="008A2428">
        <w:rPr>
          <w:rFonts w:ascii="Tahoma" w:hAnsi="Tahoma" w:cs="Akhbar MT"/>
          <w:color w:val="000000"/>
          <w:sz w:val="28"/>
          <w:szCs w:val="28"/>
          <w:shd w:val="clear" w:color="auto" w:fill="FFFFFF"/>
          <w:rtl/>
        </w:rPr>
        <w:t xml:space="preserve"> </w:t>
      </w:r>
    </w:p>
    <w:p w:rsidR="0062071D" w:rsidRDefault="002F2971" w:rsidP="002F2971">
      <w:pPr>
        <w:rPr>
          <w:rFonts w:ascii="Tahoma" w:hAnsi="Tahoma" w:cs="Akhbar MT" w:hint="cs"/>
          <w:color w:val="000000"/>
          <w:sz w:val="28"/>
          <w:szCs w:val="28"/>
          <w:shd w:val="clear" w:color="auto" w:fill="FFFFFF"/>
          <w:rtl/>
        </w:rPr>
      </w:pPr>
      <w:r w:rsidRPr="002F2971">
        <w:rPr>
          <w:rFonts w:ascii="Tahoma" w:hAnsi="Tahoma" w:cs="Akhbar MT" w:hint="cs"/>
          <w:b/>
          <w:bCs/>
          <w:color w:val="000000"/>
          <w:sz w:val="30"/>
          <w:szCs w:val="30"/>
          <w:u w:val="single"/>
          <w:shd w:val="clear" w:color="auto" w:fill="FFFFFF"/>
          <w:rtl/>
        </w:rPr>
        <w:t>عباد الله</w:t>
      </w:r>
      <w:r>
        <w:rPr>
          <w:rFonts w:ascii="Tahoma" w:hAnsi="Tahoma" w:cs="Akhbar MT" w:hint="cs"/>
          <w:color w:val="000000"/>
          <w:sz w:val="28"/>
          <w:szCs w:val="28"/>
          <w:shd w:val="clear" w:color="auto" w:fill="FFFFFF"/>
          <w:rtl/>
        </w:rPr>
        <w:t xml:space="preserve"> </w:t>
      </w:r>
    </w:p>
    <w:p w:rsidR="00256082" w:rsidRPr="00256082" w:rsidRDefault="00BB334F" w:rsidP="002F2971">
      <w:pPr>
        <w:rPr>
          <w:rFonts w:ascii="Tahoma" w:hAnsi="Tahoma" w:cs="Akhbar MT" w:hint="cs"/>
          <w:b/>
          <w:bCs/>
          <w:color w:val="000000"/>
          <w:sz w:val="28"/>
          <w:szCs w:val="28"/>
          <w:u w:val="single"/>
          <w:shd w:val="clear" w:color="auto" w:fill="FFFFFF"/>
          <w:rtl/>
          <w:lang w:bidi="ar-EG"/>
        </w:rPr>
      </w:pPr>
      <w:r>
        <w:rPr>
          <w:rFonts w:ascii="Tahoma" w:hAnsi="Tahoma" w:cs="Akhbar MT" w:hint="cs"/>
          <w:color w:val="000000"/>
          <w:sz w:val="28"/>
          <w:szCs w:val="28"/>
          <w:shd w:val="clear" w:color="auto" w:fill="FFFFFF"/>
          <w:rtl/>
        </w:rPr>
        <w:lastRenderedPageBreak/>
        <w:t xml:space="preserve"> تأملوا أوامر الشريعة وما جاءت به وبين ما يصدره بعض المضللين </w:t>
      </w:r>
      <w:r w:rsidR="0047491C">
        <w:rPr>
          <w:rFonts w:ascii="Tahoma" w:hAnsi="Tahoma" w:cs="Akhbar MT" w:hint="cs"/>
          <w:color w:val="000000"/>
          <w:sz w:val="28"/>
          <w:szCs w:val="28"/>
          <w:shd w:val="clear" w:color="auto" w:fill="FFFFFF"/>
          <w:rtl/>
        </w:rPr>
        <w:t>لأتباعهم</w:t>
      </w:r>
      <w:r>
        <w:rPr>
          <w:rFonts w:ascii="Tahoma" w:hAnsi="Tahoma" w:cs="Akhbar MT" w:hint="cs"/>
          <w:color w:val="000000"/>
          <w:sz w:val="28"/>
          <w:szCs w:val="28"/>
          <w:shd w:val="clear" w:color="auto" w:fill="FFFFFF"/>
          <w:rtl/>
        </w:rPr>
        <w:t xml:space="preserve"> لتحقيق </w:t>
      </w:r>
      <w:r w:rsidR="0047491C">
        <w:rPr>
          <w:rFonts w:ascii="Tahoma" w:hAnsi="Tahoma" w:cs="Akhbar MT" w:hint="cs"/>
          <w:color w:val="000000"/>
          <w:sz w:val="28"/>
          <w:szCs w:val="28"/>
          <w:shd w:val="clear" w:color="auto" w:fill="FFFFFF"/>
          <w:rtl/>
        </w:rPr>
        <w:t xml:space="preserve">أهدافهم </w:t>
      </w:r>
      <w:r>
        <w:rPr>
          <w:rFonts w:ascii="Tahoma" w:hAnsi="Tahoma" w:cs="Akhbar MT" w:hint="cs"/>
          <w:color w:val="000000"/>
          <w:sz w:val="28"/>
          <w:szCs w:val="28"/>
          <w:shd w:val="clear" w:color="auto" w:fill="FFFFFF"/>
          <w:rtl/>
        </w:rPr>
        <w:t xml:space="preserve"> ولو على جثث الخلق والعباد فوالله ان القلب ليعتصر حزنا حينما نرى ونقرأ كلاما على صفحات التواصل لشباب ضللهم من ضل سعيهم يصفون طرق كيف تعطل طريقا كيف تحرق محولا للكهرباء كيف تدمر منشئة </w:t>
      </w:r>
      <w:r w:rsidR="0047491C">
        <w:rPr>
          <w:rFonts w:ascii="Tahoma" w:hAnsi="Tahoma" w:cs="Akhbar MT" w:hint="cs"/>
          <w:color w:val="000000"/>
          <w:sz w:val="28"/>
          <w:szCs w:val="28"/>
          <w:shd w:val="clear" w:color="auto" w:fill="FFFFFF"/>
          <w:rtl/>
        </w:rPr>
        <w:t xml:space="preserve">كيف تعجل قطاراً </w:t>
      </w:r>
      <w:r>
        <w:rPr>
          <w:rFonts w:ascii="Tahoma" w:hAnsi="Tahoma" w:cs="Akhbar MT" w:hint="cs"/>
          <w:color w:val="000000"/>
          <w:sz w:val="28"/>
          <w:szCs w:val="28"/>
          <w:shd w:val="clear" w:color="auto" w:fill="FFFFFF"/>
          <w:rtl/>
        </w:rPr>
        <w:t>وانا لله وانا اليه راجعون من هذا الفهم السقيم</w:t>
      </w:r>
      <w:r w:rsidR="0047491C">
        <w:rPr>
          <w:rFonts w:ascii="Tahoma" w:hAnsi="Tahoma" w:cs="Akhbar MT"/>
          <w:color w:val="000000"/>
          <w:sz w:val="28"/>
          <w:szCs w:val="28"/>
          <w:shd w:val="clear" w:color="auto" w:fill="FFFFFF"/>
        </w:rPr>
        <w:t xml:space="preserve"> </w:t>
      </w:r>
      <w:r w:rsidR="008A2428" w:rsidRPr="008A2428">
        <w:rPr>
          <w:rFonts w:ascii="Tahoma" w:hAnsi="Tahoma" w:cs="Akhbar MT"/>
          <w:color w:val="000000"/>
          <w:sz w:val="28"/>
          <w:szCs w:val="28"/>
          <w:shd w:val="clear" w:color="auto" w:fill="FFFFFF"/>
        </w:rPr>
        <w:br/>
      </w:r>
      <w:r w:rsidR="008A2428" w:rsidRPr="008A2428">
        <w:rPr>
          <w:rFonts w:ascii="Tahoma" w:hAnsi="Tahoma" w:cs="Akhbar MT"/>
          <w:color w:val="000000"/>
          <w:sz w:val="28"/>
          <w:szCs w:val="28"/>
          <w:shd w:val="clear" w:color="auto" w:fill="FFFFFF"/>
        </w:rPr>
        <w:br/>
        <w:t xml:space="preserve"> </w:t>
      </w:r>
      <w:r w:rsidR="0047491C" w:rsidRPr="002F2971">
        <w:rPr>
          <w:rFonts w:ascii="Tahoma" w:hAnsi="Tahoma" w:cs="Akhbar MT" w:hint="cs"/>
          <w:b/>
          <w:bCs/>
          <w:color w:val="000000"/>
          <w:sz w:val="28"/>
          <w:szCs w:val="28"/>
          <w:u w:val="single"/>
          <w:shd w:val="clear" w:color="auto" w:fill="FFFFFF"/>
          <w:rtl/>
        </w:rPr>
        <w:t xml:space="preserve">عباد الله </w:t>
      </w:r>
      <w:r w:rsidR="00256082" w:rsidRPr="00256082">
        <w:rPr>
          <w:rFonts w:ascii="Tahoma" w:hAnsi="Tahoma" w:cs="Akhbar MT" w:hint="cs"/>
          <w:b/>
          <w:bCs/>
          <w:color w:val="000000"/>
          <w:sz w:val="28"/>
          <w:szCs w:val="28"/>
          <w:u w:val="single"/>
          <w:shd w:val="clear" w:color="auto" w:fill="FFFFFF"/>
          <w:rtl/>
        </w:rPr>
        <w:t>لقد جاءت الشريعة لت</w:t>
      </w:r>
      <w:r w:rsidR="002F2971">
        <w:rPr>
          <w:rFonts w:ascii="Tahoma" w:hAnsi="Tahoma" w:cs="Akhbar MT"/>
          <w:b/>
          <w:bCs/>
          <w:color w:val="000000"/>
          <w:sz w:val="28"/>
          <w:szCs w:val="28"/>
          <w:u w:val="single"/>
          <w:shd w:val="clear" w:color="auto" w:fill="FFFFFF"/>
          <w:rtl/>
        </w:rPr>
        <w:t>عل</w:t>
      </w:r>
      <w:r w:rsidR="002F2971">
        <w:rPr>
          <w:rFonts w:ascii="Tahoma" w:hAnsi="Tahoma" w:cs="Akhbar MT" w:hint="cs"/>
          <w:b/>
          <w:bCs/>
          <w:color w:val="000000"/>
          <w:sz w:val="28"/>
          <w:szCs w:val="28"/>
          <w:u w:val="single"/>
          <w:shd w:val="clear" w:color="auto" w:fill="FFFFFF"/>
          <w:rtl/>
        </w:rPr>
        <w:t>ي</w:t>
      </w:r>
      <w:r w:rsidR="00256082" w:rsidRPr="00256082">
        <w:rPr>
          <w:rFonts w:ascii="Tahoma" w:hAnsi="Tahoma" w:cs="Akhbar MT"/>
          <w:b/>
          <w:bCs/>
          <w:color w:val="000000"/>
          <w:sz w:val="28"/>
          <w:szCs w:val="28"/>
          <w:u w:val="single"/>
          <w:shd w:val="clear" w:color="auto" w:fill="FFFFFF"/>
          <w:rtl/>
        </w:rPr>
        <w:t xml:space="preserve"> </w:t>
      </w:r>
      <w:r w:rsidR="00256082" w:rsidRPr="00256082">
        <w:rPr>
          <w:rFonts w:ascii="Tahoma" w:hAnsi="Tahoma" w:cs="Akhbar MT" w:hint="cs"/>
          <w:b/>
          <w:bCs/>
          <w:color w:val="000000"/>
          <w:sz w:val="28"/>
          <w:szCs w:val="28"/>
          <w:u w:val="single"/>
          <w:shd w:val="clear" w:color="auto" w:fill="FFFFFF"/>
          <w:rtl/>
        </w:rPr>
        <w:t xml:space="preserve">من </w:t>
      </w:r>
      <w:r w:rsidR="00256082" w:rsidRPr="00256082">
        <w:rPr>
          <w:rFonts w:ascii="Tahoma" w:hAnsi="Tahoma" w:cs="Akhbar MT"/>
          <w:b/>
          <w:bCs/>
          <w:color w:val="000000"/>
          <w:sz w:val="28"/>
          <w:szCs w:val="28"/>
          <w:u w:val="single"/>
          <w:shd w:val="clear" w:color="auto" w:fill="FFFFFF"/>
          <w:rtl/>
        </w:rPr>
        <w:t>مكانة النفس في الإسلام</w:t>
      </w:r>
    </w:p>
    <w:p w:rsidR="00256082" w:rsidRPr="00256082" w:rsidRDefault="00256082" w:rsidP="00256082">
      <w:pPr>
        <w:rPr>
          <w:rFonts w:ascii="Tahoma" w:hAnsi="Tahoma" w:cs="Akhbar MT"/>
          <w:color w:val="000000"/>
          <w:sz w:val="28"/>
          <w:szCs w:val="28"/>
          <w:shd w:val="clear" w:color="auto" w:fill="FFFFFF"/>
          <w:rtl/>
        </w:rPr>
      </w:pPr>
      <w:r w:rsidRPr="00256082">
        <w:rPr>
          <w:rFonts w:ascii="Tahoma" w:hAnsi="Tahoma" w:cs="Akhbar MT"/>
          <w:color w:val="000000"/>
          <w:sz w:val="28"/>
          <w:szCs w:val="28"/>
          <w:shd w:val="clear" w:color="auto" w:fill="FFFFFF"/>
          <w:rtl/>
        </w:rPr>
        <w:t xml:space="preserve"> </w:t>
      </w:r>
      <w:r w:rsidR="002F2971">
        <w:rPr>
          <w:rFonts w:ascii="Tahoma" w:hAnsi="Tahoma" w:cs="Akhbar MT" w:hint="cs"/>
          <w:color w:val="000000"/>
          <w:sz w:val="28"/>
          <w:szCs w:val="28"/>
          <w:shd w:val="clear" w:color="auto" w:fill="FFFFFF"/>
          <w:rtl/>
        </w:rPr>
        <w:t>ف</w:t>
      </w:r>
      <w:r w:rsidRPr="00256082">
        <w:rPr>
          <w:rFonts w:ascii="Tahoma" w:hAnsi="Tahoma" w:cs="Akhbar MT"/>
          <w:color w:val="000000"/>
          <w:sz w:val="28"/>
          <w:szCs w:val="28"/>
          <w:shd w:val="clear" w:color="auto" w:fill="FFFFFF"/>
          <w:rtl/>
        </w:rPr>
        <w:t>إن الإسلام قد كرم ابن آدم وأنزله منزلة رفيعة بما حباه الله من طاقات عقلية ونفسية، وبما أعطاه من قوام جميل وصورة حسنة لا يماثله فيها أحد من خلق الله عز وجل على وجه الأرض.</w:t>
      </w:r>
    </w:p>
    <w:p w:rsidR="003D030E" w:rsidRDefault="002F2971" w:rsidP="00256082">
      <w:pPr>
        <w:rPr>
          <w:rFonts w:ascii="Tahoma" w:hAnsi="Tahoma" w:cs="Akhbar MT"/>
          <w:color w:val="000000"/>
          <w:sz w:val="28"/>
          <w:szCs w:val="28"/>
          <w:shd w:val="clear" w:color="auto" w:fill="FFFFFF"/>
          <w:rtl/>
        </w:rPr>
      </w:pPr>
      <w:r>
        <w:rPr>
          <w:rFonts w:ascii="Tahoma" w:hAnsi="Tahoma" w:cs="Akhbar MT" w:hint="cs"/>
          <w:color w:val="000000"/>
          <w:sz w:val="28"/>
          <w:szCs w:val="28"/>
          <w:shd w:val="clear" w:color="auto" w:fill="FFFFFF"/>
          <w:rtl/>
        </w:rPr>
        <w:t>ف</w:t>
      </w:r>
      <w:r w:rsidR="00256082" w:rsidRPr="00256082">
        <w:rPr>
          <w:rFonts w:ascii="Tahoma" w:hAnsi="Tahoma" w:cs="Akhbar MT"/>
          <w:color w:val="000000"/>
          <w:sz w:val="28"/>
          <w:szCs w:val="28"/>
          <w:shd w:val="clear" w:color="auto" w:fill="FFFFFF"/>
          <w:rtl/>
        </w:rPr>
        <w:t>إن الإنسان هو الكائن المفضل الذي كتب الله له أن يتبوأ الصدارة والمكانة الرفيعة بين الخليقة والكائنات جميعا، قال الله تعالى: {وَلَقَدْ كَرَّمْنَا بَنِي آدَمَ وَحَمَلْنَاهُمْ فِي الْبَرِّ وَالْبَحْرِ وَرَزَقْنَاهُمْ مِنَ الطَّيِّبَاتِ وَفَضَّلْنَاهُمْ عَلَى كَثِيرٍ مِمَّنْ خَلَقْنَا تَفْضِيلًا} [الإسراء: 70]</w:t>
      </w:r>
    </w:p>
    <w:p w:rsidR="003D030E" w:rsidRDefault="003D030E" w:rsidP="00256082">
      <w:pPr>
        <w:rPr>
          <w:rFonts w:ascii="Tahoma" w:hAnsi="Tahoma" w:cs="Akhbar MT"/>
          <w:color w:val="000000"/>
          <w:sz w:val="28"/>
          <w:szCs w:val="28"/>
          <w:shd w:val="clear" w:color="auto" w:fill="FFFFFF"/>
          <w:rtl/>
        </w:rPr>
      </w:pPr>
      <w:r w:rsidRPr="003D030E">
        <w:rPr>
          <w:rFonts w:ascii="Tahoma" w:hAnsi="Tahoma" w:cs="Akhbar MT"/>
          <w:color w:val="000000"/>
          <w:sz w:val="28"/>
          <w:szCs w:val="28"/>
          <w:shd w:val="clear" w:color="auto" w:fill="FFFFFF"/>
          <w:rtl/>
        </w:rPr>
        <w:t>يقول الفخر الرازي في تعليقه على الآية: "فالنفس الإنسانية أشرف النفوس الموجودة في العالم السفلي، وبدنه أشرف الأجسام الموجودة في العالم السفلي "</w:t>
      </w:r>
    </w:p>
    <w:p w:rsidR="003D030E" w:rsidRPr="003D030E" w:rsidRDefault="003D030E" w:rsidP="007D7556">
      <w:pPr>
        <w:rPr>
          <w:rFonts w:ascii="Tahoma" w:hAnsi="Tahoma" w:cs="Akhbar MT"/>
          <w:b/>
          <w:bCs/>
          <w:color w:val="000000"/>
          <w:sz w:val="28"/>
          <w:szCs w:val="28"/>
          <w:u w:val="single"/>
          <w:shd w:val="clear" w:color="auto" w:fill="FFFFFF"/>
          <w:rtl/>
        </w:rPr>
      </w:pPr>
      <w:r w:rsidRPr="003D030E">
        <w:rPr>
          <w:rFonts w:ascii="Tahoma" w:hAnsi="Tahoma" w:cs="Akhbar MT" w:hint="cs"/>
          <w:b/>
          <w:bCs/>
          <w:color w:val="000000"/>
          <w:sz w:val="28"/>
          <w:szCs w:val="28"/>
          <w:u w:val="single"/>
          <w:shd w:val="clear" w:color="auto" w:fill="FFFFFF"/>
          <w:rtl/>
        </w:rPr>
        <w:t xml:space="preserve">عباد الله </w:t>
      </w:r>
      <w:r w:rsidR="007D7556">
        <w:rPr>
          <w:rFonts w:ascii="Tahoma" w:hAnsi="Tahoma" w:cs="Akhbar MT" w:hint="cs"/>
          <w:b/>
          <w:bCs/>
          <w:color w:val="000000"/>
          <w:sz w:val="28"/>
          <w:szCs w:val="28"/>
          <w:u w:val="single"/>
          <w:shd w:val="clear" w:color="auto" w:fill="FFFFFF"/>
          <w:rtl/>
        </w:rPr>
        <w:t>أن التشدد والتطرف والغلو اساس كل بلية وفساد لذا نجد ان الشريعة نهت عنه فمن معالم الشريعة</w:t>
      </w:r>
    </w:p>
    <w:p w:rsidR="003D030E" w:rsidRPr="003D030E" w:rsidRDefault="003D030E" w:rsidP="006F0432">
      <w:pPr>
        <w:rPr>
          <w:rFonts w:ascii="Tahoma" w:hAnsi="Tahoma" w:cs="Akhbar MT"/>
          <w:color w:val="000000"/>
          <w:sz w:val="28"/>
          <w:szCs w:val="28"/>
          <w:shd w:val="clear" w:color="auto" w:fill="FFFFFF"/>
          <w:rtl/>
        </w:rPr>
      </w:pPr>
      <w:r w:rsidRPr="003D030E">
        <w:rPr>
          <w:rFonts w:ascii="Tahoma" w:hAnsi="Tahoma" w:cs="Akhbar MT"/>
          <w:color w:val="000000"/>
          <w:sz w:val="28"/>
          <w:szCs w:val="28"/>
          <w:shd w:val="clear" w:color="auto" w:fill="FFFFFF"/>
          <w:rtl/>
        </w:rPr>
        <w:t>الدعوة إلى الوسطية والاعتدال وعدم الغلو في الدين</w:t>
      </w:r>
      <w:r>
        <w:rPr>
          <w:rFonts w:ascii="Tahoma" w:hAnsi="Tahoma" w:cs="Akhbar MT" w:hint="cs"/>
          <w:color w:val="000000"/>
          <w:sz w:val="28"/>
          <w:szCs w:val="28"/>
          <w:shd w:val="clear" w:color="auto" w:fill="FFFFFF"/>
          <w:rtl/>
        </w:rPr>
        <w:t xml:space="preserve"> لأنه</w:t>
      </w:r>
      <w:r w:rsidRPr="003D030E">
        <w:rPr>
          <w:rFonts w:ascii="Tahoma" w:hAnsi="Tahoma" w:cs="Akhbar MT"/>
          <w:color w:val="000000"/>
          <w:sz w:val="28"/>
          <w:szCs w:val="28"/>
          <w:shd w:val="clear" w:color="auto" w:fill="FFFFFF"/>
          <w:rtl/>
        </w:rPr>
        <w:t xml:space="preserve"> هو الطريق إلى التطرف الفكري والاعتقادي</w:t>
      </w:r>
      <w:r>
        <w:rPr>
          <w:rFonts w:ascii="Tahoma" w:hAnsi="Tahoma" w:cs="Akhbar MT" w:hint="cs"/>
          <w:color w:val="000000"/>
          <w:sz w:val="28"/>
          <w:szCs w:val="28"/>
          <w:shd w:val="clear" w:color="auto" w:fill="FFFFFF"/>
          <w:rtl/>
        </w:rPr>
        <w:t xml:space="preserve"> </w:t>
      </w:r>
      <w:r>
        <w:rPr>
          <w:rFonts w:ascii="Tahoma" w:hAnsi="Tahoma" w:cs="Akhbar MT"/>
          <w:color w:val="000000"/>
          <w:sz w:val="28"/>
          <w:szCs w:val="28"/>
          <w:shd w:val="clear" w:color="auto" w:fill="FFFFFF"/>
          <w:rtl/>
        </w:rPr>
        <w:t xml:space="preserve">. </w:t>
      </w:r>
      <w:r>
        <w:rPr>
          <w:rFonts w:ascii="Tahoma" w:hAnsi="Tahoma" w:cs="Akhbar MT" w:hint="cs"/>
          <w:color w:val="000000"/>
          <w:sz w:val="28"/>
          <w:szCs w:val="28"/>
          <w:shd w:val="clear" w:color="auto" w:fill="FFFFFF"/>
          <w:rtl/>
        </w:rPr>
        <w:t>ف</w:t>
      </w:r>
      <w:r w:rsidR="006F0432">
        <w:rPr>
          <w:rFonts w:ascii="Tahoma" w:hAnsi="Tahoma" w:cs="Akhbar MT"/>
          <w:color w:val="000000"/>
          <w:sz w:val="28"/>
          <w:szCs w:val="28"/>
          <w:shd w:val="clear" w:color="auto" w:fill="FFFFFF"/>
          <w:rtl/>
        </w:rPr>
        <w:t xml:space="preserve">الفهم الخاطئ للدين </w:t>
      </w:r>
      <w:r w:rsidRPr="003D030E">
        <w:rPr>
          <w:rFonts w:ascii="Tahoma" w:hAnsi="Tahoma" w:cs="Akhbar MT"/>
          <w:color w:val="000000"/>
          <w:sz w:val="28"/>
          <w:szCs w:val="28"/>
          <w:shd w:val="clear" w:color="auto" w:fill="FFFFFF"/>
          <w:rtl/>
        </w:rPr>
        <w:t>يدفع الإنسان إلى محاولة فرض ما يعتقده ويؤمن به بالقو</w:t>
      </w:r>
      <w:r>
        <w:rPr>
          <w:rFonts w:ascii="Tahoma" w:hAnsi="Tahoma" w:cs="Akhbar MT"/>
          <w:color w:val="000000"/>
          <w:sz w:val="28"/>
          <w:szCs w:val="28"/>
          <w:shd w:val="clear" w:color="auto" w:fill="FFFFFF"/>
          <w:rtl/>
        </w:rPr>
        <w:t>ة، وهذا ما أثبته الواقع المشاهد</w:t>
      </w:r>
      <w:r>
        <w:rPr>
          <w:rFonts w:ascii="Tahoma" w:hAnsi="Tahoma" w:cs="Akhbar MT" w:hint="cs"/>
          <w:color w:val="000000"/>
          <w:sz w:val="28"/>
          <w:szCs w:val="28"/>
          <w:shd w:val="clear" w:color="auto" w:fill="FFFFFF"/>
          <w:rtl/>
        </w:rPr>
        <w:t xml:space="preserve"> المعاصر فانظروا الى الدواعش ومن نحا نحوهم خربوا الديار والبلاد وقتلوا وسفكوا الدماء</w:t>
      </w:r>
      <w:r w:rsidR="006F0432">
        <w:rPr>
          <w:rFonts w:ascii="Tahoma" w:hAnsi="Tahoma" w:cs="Akhbar MT" w:hint="cs"/>
          <w:color w:val="000000"/>
          <w:sz w:val="28"/>
          <w:szCs w:val="28"/>
          <w:shd w:val="clear" w:color="auto" w:fill="FFFFFF"/>
          <w:rtl/>
        </w:rPr>
        <w:t xml:space="preserve"> المعصومة</w:t>
      </w:r>
      <w:r>
        <w:rPr>
          <w:rFonts w:ascii="Tahoma" w:hAnsi="Tahoma" w:cs="Akhbar MT" w:hint="cs"/>
          <w:color w:val="000000"/>
          <w:sz w:val="28"/>
          <w:szCs w:val="28"/>
          <w:shd w:val="clear" w:color="auto" w:fill="FFFFFF"/>
          <w:rtl/>
        </w:rPr>
        <w:t xml:space="preserve"> وانتهكوا </w:t>
      </w:r>
      <w:r w:rsidR="006F0432">
        <w:rPr>
          <w:rFonts w:ascii="Tahoma" w:hAnsi="Tahoma" w:cs="Akhbar MT" w:hint="cs"/>
          <w:color w:val="000000"/>
          <w:sz w:val="28"/>
          <w:szCs w:val="28"/>
          <w:shd w:val="clear" w:color="auto" w:fill="FFFFFF"/>
          <w:rtl/>
        </w:rPr>
        <w:t>أعراض</w:t>
      </w:r>
      <w:r>
        <w:rPr>
          <w:rFonts w:ascii="Tahoma" w:hAnsi="Tahoma" w:cs="Akhbar MT" w:hint="cs"/>
          <w:color w:val="000000"/>
          <w:sz w:val="28"/>
          <w:szCs w:val="28"/>
          <w:shd w:val="clear" w:color="auto" w:fill="FFFFFF"/>
          <w:rtl/>
        </w:rPr>
        <w:t xml:space="preserve"> </w:t>
      </w:r>
      <w:r w:rsidR="006F0432">
        <w:rPr>
          <w:rFonts w:ascii="Tahoma" w:hAnsi="Tahoma" w:cs="Akhbar MT" w:hint="cs"/>
          <w:color w:val="000000"/>
          <w:sz w:val="28"/>
          <w:szCs w:val="28"/>
          <w:shd w:val="clear" w:color="auto" w:fill="FFFFFF"/>
          <w:rtl/>
        </w:rPr>
        <w:t>مصونة</w:t>
      </w:r>
      <w:r>
        <w:rPr>
          <w:rFonts w:ascii="Tahoma" w:hAnsi="Tahoma" w:cs="Akhbar MT" w:hint="cs"/>
          <w:color w:val="000000"/>
          <w:sz w:val="28"/>
          <w:szCs w:val="28"/>
          <w:shd w:val="clear" w:color="auto" w:fill="FFFFFF"/>
          <w:rtl/>
        </w:rPr>
        <w:t xml:space="preserve"> وأموال محرمة بفهمهم السقيم المبتور </w:t>
      </w:r>
      <w:r w:rsidR="007D7556">
        <w:rPr>
          <w:rFonts w:ascii="Tahoma" w:hAnsi="Tahoma" w:cs="Akhbar MT" w:hint="cs"/>
          <w:color w:val="000000"/>
          <w:sz w:val="28"/>
          <w:szCs w:val="28"/>
          <w:shd w:val="clear" w:color="auto" w:fill="FFFFFF"/>
          <w:rtl/>
        </w:rPr>
        <w:t xml:space="preserve"> </w:t>
      </w:r>
    </w:p>
    <w:p w:rsidR="003D030E" w:rsidRPr="003D030E" w:rsidRDefault="003D030E" w:rsidP="003D030E">
      <w:pPr>
        <w:rPr>
          <w:rFonts w:ascii="Tahoma" w:hAnsi="Tahoma" w:cs="Akhbar MT"/>
          <w:color w:val="000000"/>
          <w:sz w:val="28"/>
          <w:szCs w:val="28"/>
          <w:shd w:val="clear" w:color="auto" w:fill="FFFFFF"/>
          <w:rtl/>
        </w:rPr>
      </w:pPr>
      <w:r>
        <w:rPr>
          <w:rFonts w:ascii="Tahoma" w:hAnsi="Tahoma" w:cs="Akhbar MT" w:hint="cs"/>
          <w:color w:val="000000"/>
          <w:sz w:val="28"/>
          <w:szCs w:val="28"/>
          <w:shd w:val="clear" w:color="auto" w:fill="FFFFFF"/>
          <w:rtl/>
        </w:rPr>
        <w:t>أما الشريعة فقد</w:t>
      </w:r>
      <w:r>
        <w:rPr>
          <w:rFonts w:ascii="Tahoma" w:hAnsi="Tahoma" w:cs="Akhbar MT"/>
          <w:color w:val="000000"/>
          <w:sz w:val="28"/>
          <w:szCs w:val="28"/>
          <w:shd w:val="clear" w:color="auto" w:fill="FFFFFF"/>
          <w:rtl/>
        </w:rPr>
        <w:t xml:space="preserve"> نهت </w:t>
      </w:r>
      <w:r w:rsidRPr="003D030E">
        <w:rPr>
          <w:rFonts w:ascii="Tahoma" w:hAnsi="Tahoma" w:cs="Akhbar MT"/>
          <w:color w:val="000000"/>
          <w:sz w:val="28"/>
          <w:szCs w:val="28"/>
          <w:shd w:val="clear" w:color="auto" w:fill="FFFFFF"/>
          <w:rtl/>
        </w:rPr>
        <w:t xml:space="preserve">عن الغلو في الدين، وحذرت المسلمين منه حتى لا ينجرفوا وينحرفوا، فجعل الله هذه الأمة وسطا؛ لأن دينهم كذلك، قال تعالى: {وَكَذَلِكَ جَعَلْنَاكُمْ أُمَّةً وَسَطًا لِتَكُونُوا شُهَدَاءَ عَلَى النَّاسِ وَيَكُونَ الرَّسُولُ عَلَيْكُمْ شَهِيدًا} </w:t>
      </w:r>
      <w:r w:rsidRPr="003D030E">
        <w:rPr>
          <w:rFonts w:ascii="Tahoma" w:hAnsi="Tahoma" w:cs="Akhbar MT"/>
          <w:color w:val="000000"/>
          <w:sz w:val="20"/>
          <w:szCs w:val="20"/>
          <w:shd w:val="clear" w:color="auto" w:fill="FFFFFF"/>
          <w:rtl/>
        </w:rPr>
        <w:t>[البقرة: 143]</w:t>
      </w:r>
      <w:r w:rsidRPr="003D030E">
        <w:rPr>
          <w:rFonts w:ascii="Tahoma" w:hAnsi="Tahoma" w:cs="Akhbar MT"/>
          <w:color w:val="000000"/>
          <w:sz w:val="28"/>
          <w:szCs w:val="28"/>
          <w:shd w:val="clear" w:color="auto" w:fill="FFFFFF"/>
          <w:rtl/>
        </w:rPr>
        <w:t xml:space="preserve"> ، ومثل هذا التوجيه جاء صريحا لأهل الكتاب؛ قال تعالى: {قُلْ يَاأَهْلَ الْكِتَابِ لَا تَغْلُوا فِي دِينِكُمْ غَيْرَ الْحَقِّ وَلَا تَتَّبِعُوا أَهْوَاءَ قَوْمٍ قَدْ ضَلُّوا مِنْ قَبْلُ وَأَضَلُّوا كَثِيرًا وَضَلُّوا عَنْ سَوَاءِ السَّبِيلِ} </w:t>
      </w:r>
      <w:r w:rsidRPr="003D030E">
        <w:rPr>
          <w:rFonts w:ascii="Tahoma" w:hAnsi="Tahoma" w:cs="Akhbar MT"/>
          <w:color w:val="000000"/>
          <w:sz w:val="20"/>
          <w:szCs w:val="20"/>
          <w:shd w:val="clear" w:color="auto" w:fill="FFFFFF"/>
          <w:rtl/>
        </w:rPr>
        <w:t>[المائدة: 77]</w:t>
      </w:r>
      <w:r w:rsidRPr="003D030E">
        <w:rPr>
          <w:rFonts w:ascii="Tahoma" w:hAnsi="Tahoma" w:cs="Akhbar MT"/>
          <w:color w:val="000000"/>
          <w:sz w:val="28"/>
          <w:szCs w:val="28"/>
          <w:shd w:val="clear" w:color="auto" w:fill="FFFFFF"/>
          <w:rtl/>
        </w:rPr>
        <w:t xml:space="preserve">  فالغلو خلاف الوسطية، فإذ كانت الوسطية تعني الاعتدال والتوازن في الأمور كلها، فإن الغلو يعني الشقة والتضييق على النفس باتباع طريق</w:t>
      </w:r>
      <w:r>
        <w:rPr>
          <w:rFonts w:ascii="Tahoma" w:hAnsi="Tahoma" w:cs="Akhbar MT" w:hint="cs"/>
          <w:color w:val="000000"/>
          <w:sz w:val="28"/>
          <w:szCs w:val="28"/>
          <w:shd w:val="clear" w:color="auto" w:fill="FFFFFF"/>
          <w:rtl/>
        </w:rPr>
        <w:t xml:space="preserve"> </w:t>
      </w:r>
      <w:r w:rsidRPr="003D030E">
        <w:rPr>
          <w:rFonts w:ascii="Tahoma" w:hAnsi="Tahoma" w:cs="Akhbar MT"/>
          <w:color w:val="000000"/>
          <w:sz w:val="28"/>
          <w:szCs w:val="28"/>
          <w:shd w:val="clear" w:color="auto" w:fill="FFFFFF"/>
          <w:rtl/>
        </w:rPr>
        <w:t>واحد بعيدا عن الوسط، ووسطية الإسلام توازن بين الأحكام، فلا غلو و</w:t>
      </w:r>
      <w:r w:rsidR="006F0432">
        <w:rPr>
          <w:rFonts w:ascii="Tahoma" w:hAnsi="Tahoma" w:cs="Akhbar MT" w:hint="cs"/>
          <w:color w:val="000000"/>
          <w:sz w:val="28"/>
          <w:szCs w:val="28"/>
          <w:shd w:val="clear" w:color="auto" w:fill="FFFFFF"/>
          <w:rtl/>
        </w:rPr>
        <w:t xml:space="preserve">لا </w:t>
      </w:r>
      <w:r w:rsidRPr="003D030E">
        <w:rPr>
          <w:rFonts w:ascii="Tahoma" w:hAnsi="Tahoma" w:cs="Akhbar MT"/>
          <w:color w:val="000000"/>
          <w:sz w:val="28"/>
          <w:szCs w:val="28"/>
          <w:shd w:val="clear" w:color="auto" w:fill="FFFFFF"/>
          <w:rtl/>
        </w:rPr>
        <w:t xml:space="preserve">تشدد، ولا تفلت ولا تسيب، فلا إفراط ولا تفريط في الإسلام، وقد ضرب لنا رسول الله صلى الله عليه وسلم المثل العملي في ذلك مع بعض الصحابة الذين شددوا على أنفسهم بحثا عن المزيد من الطاعة، فقال أحدهم: أصوم الدهر كله ولا أفطر، وقال الآخر: أقوم الليل كله ولا أنام، وقال الثالث: لا أتزوج النساء. فلما بلغ ذلك رسول الله صلى الله عليه وسلم علمنا درسا عميقا في الوسطية والاعتدال، حيث قال صلى الله عليه وسلم: «أما والله إني لأخشاكم لله وأتقاكم له، ولكني أصلي وأنام، وأصوم وأفطر، وأتزوج النساء، فمن رغب عن سنتي فليس مني» </w:t>
      </w:r>
      <w:r w:rsidRPr="003D030E">
        <w:rPr>
          <w:rFonts w:ascii="Tahoma" w:hAnsi="Tahoma" w:cs="Akhbar MT"/>
          <w:color w:val="000000"/>
          <w:sz w:val="20"/>
          <w:szCs w:val="20"/>
          <w:shd w:val="clear" w:color="auto" w:fill="FFFFFF"/>
          <w:rtl/>
        </w:rPr>
        <w:t xml:space="preserve">[صحيح البخاري] </w:t>
      </w:r>
      <w:r w:rsidRPr="003D030E">
        <w:rPr>
          <w:rFonts w:ascii="Tahoma" w:hAnsi="Tahoma" w:cs="Akhbar MT"/>
          <w:color w:val="000000"/>
          <w:sz w:val="28"/>
          <w:szCs w:val="28"/>
          <w:shd w:val="clear" w:color="auto" w:fill="FFFFFF"/>
          <w:rtl/>
        </w:rPr>
        <w:t>، حيث إن ذلك بعيد عن روح الإسلام ومبادئه التي بنيت على التيسير وعدم التنفير  وما خير رسول الله صلى الله عليه وسلم بين أمرين إلا اختار أيسرهما ما لم يكن فيه إثم أو قطيعة رحم، وقد قال سبحانه وتعالى: {مَا يُرِيدُ اللَّهُ لِيَجْعَلَ عَلَيْكُمْ مِنْ حَرَجٍ}</w:t>
      </w:r>
      <w:r w:rsidRPr="003D030E">
        <w:rPr>
          <w:rFonts w:ascii="Tahoma" w:hAnsi="Tahoma" w:cs="Akhbar MT"/>
          <w:color w:val="000000"/>
          <w:sz w:val="20"/>
          <w:szCs w:val="20"/>
          <w:shd w:val="clear" w:color="auto" w:fill="FFFFFF"/>
          <w:rtl/>
        </w:rPr>
        <w:t xml:space="preserve"> [المائدة: 6]</w:t>
      </w:r>
      <w:r w:rsidRPr="003D030E">
        <w:rPr>
          <w:rFonts w:ascii="Tahoma" w:hAnsi="Tahoma" w:cs="Akhbar MT"/>
          <w:color w:val="000000"/>
          <w:sz w:val="28"/>
          <w:szCs w:val="28"/>
          <w:shd w:val="clear" w:color="auto" w:fill="FFFFFF"/>
          <w:rtl/>
        </w:rPr>
        <w:t xml:space="preserve"> وقال جل شأنه: {وَمَا جَعَلَ عَلَيْكُمْ فِي الدِّينِ مِنْ حَرَجٍ} </w:t>
      </w:r>
      <w:r w:rsidRPr="003D030E">
        <w:rPr>
          <w:rFonts w:ascii="Tahoma" w:hAnsi="Tahoma" w:cs="Akhbar MT"/>
          <w:color w:val="000000"/>
          <w:sz w:val="20"/>
          <w:szCs w:val="20"/>
          <w:shd w:val="clear" w:color="auto" w:fill="FFFFFF"/>
          <w:rtl/>
        </w:rPr>
        <w:t>[الحج: 78]</w:t>
      </w:r>
    </w:p>
    <w:p w:rsidR="006F0432" w:rsidRPr="006F0432" w:rsidRDefault="006F0432" w:rsidP="00256082">
      <w:pPr>
        <w:rPr>
          <w:rFonts w:ascii="Tahoma" w:hAnsi="Tahoma" w:cs="Akhbar MT"/>
          <w:b/>
          <w:bCs/>
          <w:color w:val="000000"/>
          <w:sz w:val="28"/>
          <w:szCs w:val="28"/>
          <w:u w:val="single"/>
          <w:shd w:val="clear" w:color="auto" w:fill="FFFFFF"/>
          <w:rtl/>
        </w:rPr>
      </w:pPr>
      <w:r w:rsidRPr="006F0432">
        <w:rPr>
          <w:rFonts w:ascii="Tahoma" w:hAnsi="Tahoma" w:cs="Akhbar MT" w:hint="cs"/>
          <w:b/>
          <w:bCs/>
          <w:color w:val="000000"/>
          <w:sz w:val="28"/>
          <w:szCs w:val="28"/>
          <w:u w:val="single"/>
          <w:shd w:val="clear" w:color="auto" w:fill="FFFFFF"/>
          <w:rtl/>
        </w:rPr>
        <w:t xml:space="preserve">ثم ها هى الشريعة تحرم وتجرم الاعتداء على النفس </w:t>
      </w:r>
      <w:r w:rsidR="007D7556">
        <w:rPr>
          <w:rFonts w:ascii="Tahoma" w:hAnsi="Tahoma" w:cs="Akhbar MT" w:hint="cs"/>
          <w:b/>
          <w:bCs/>
          <w:color w:val="000000"/>
          <w:sz w:val="28"/>
          <w:szCs w:val="28"/>
          <w:u w:val="single"/>
          <w:shd w:val="clear" w:color="auto" w:fill="FFFFFF"/>
          <w:rtl/>
        </w:rPr>
        <w:t>بوضوح وجلاء ونصوص صريحة لا تقبل التأويل</w:t>
      </w:r>
    </w:p>
    <w:p w:rsidR="006F0432" w:rsidRPr="006F0432" w:rsidRDefault="006F0432" w:rsidP="006F0432">
      <w:pPr>
        <w:rPr>
          <w:rFonts w:ascii="Tahoma" w:hAnsi="Tahoma" w:cs="Akhbar MT"/>
          <w:color w:val="000000"/>
          <w:sz w:val="28"/>
          <w:szCs w:val="28"/>
          <w:shd w:val="clear" w:color="auto" w:fill="FFFFFF"/>
          <w:rtl/>
        </w:rPr>
      </w:pPr>
      <w:r>
        <w:rPr>
          <w:rFonts w:ascii="Tahoma" w:hAnsi="Tahoma" w:cs="Akhbar MT" w:hint="cs"/>
          <w:color w:val="000000"/>
          <w:sz w:val="28"/>
          <w:szCs w:val="28"/>
          <w:shd w:val="clear" w:color="auto" w:fill="FFFFFF"/>
          <w:rtl/>
        </w:rPr>
        <w:lastRenderedPageBreak/>
        <w:t xml:space="preserve">فلقد </w:t>
      </w:r>
      <w:r w:rsidRPr="006F0432">
        <w:rPr>
          <w:rFonts w:ascii="Tahoma" w:hAnsi="Tahoma" w:cs="Akhbar MT"/>
          <w:color w:val="000000"/>
          <w:sz w:val="28"/>
          <w:szCs w:val="28"/>
          <w:shd w:val="clear" w:color="auto" w:fill="FFFFFF"/>
          <w:rtl/>
        </w:rPr>
        <w:t xml:space="preserve">حرم الإسلام قتل النفس وسفك الدم المعصوم، وجعل ذلك من كبائر الذنوب؛ قال تعالى: {وَلَا تَقْتُلُوا النَّفْسَ الَّتِي حَرَّمَ اللَّهُ إِلَّا بِالْحَقِّ وَمَنْ قُتِلَ مَظْلُومًا فَقَدْ جَعَلْنَا لِوَلِيِّهِ سُلْطَانًا فَلَا يُسْرِفْ فِي الْقَتْلِ إِنَّهُ كَانَ مَنْصُورًا} </w:t>
      </w:r>
      <w:r w:rsidRPr="006F0432">
        <w:rPr>
          <w:rFonts w:ascii="Tahoma" w:hAnsi="Tahoma" w:cs="Akhbar MT"/>
          <w:color w:val="000000"/>
          <w:sz w:val="20"/>
          <w:szCs w:val="20"/>
          <w:shd w:val="clear" w:color="auto" w:fill="FFFFFF"/>
          <w:rtl/>
        </w:rPr>
        <w:t>[الإسراء: 33]</w:t>
      </w:r>
      <w:r w:rsidRPr="006F0432">
        <w:rPr>
          <w:rFonts w:ascii="Tahoma" w:hAnsi="Tahoma" w:cs="Akhbar MT"/>
          <w:color w:val="000000"/>
          <w:sz w:val="28"/>
          <w:szCs w:val="28"/>
          <w:shd w:val="clear" w:color="auto" w:fill="FFFFFF"/>
          <w:rtl/>
        </w:rPr>
        <w:t xml:space="preserve"> " والقتل ظلما أكبر الكبائر بعد الكفر، وموجب لاستحقاق العقوبة في الدنيا والآخرة "</w:t>
      </w:r>
      <w:r>
        <w:rPr>
          <w:rStyle w:val="a4"/>
          <w:rFonts w:ascii="Tahoma" w:hAnsi="Tahoma" w:cs="Akhbar MT"/>
          <w:color w:val="000000"/>
          <w:sz w:val="28"/>
          <w:szCs w:val="28"/>
          <w:shd w:val="clear" w:color="auto" w:fill="FFFFFF"/>
          <w:rtl/>
        </w:rPr>
        <w:footnoteReference w:id="7"/>
      </w:r>
      <w:r w:rsidRPr="006F0432">
        <w:rPr>
          <w:rFonts w:ascii="Tahoma" w:hAnsi="Tahoma" w:cs="Akhbar MT"/>
          <w:color w:val="000000"/>
          <w:sz w:val="28"/>
          <w:szCs w:val="28"/>
          <w:shd w:val="clear" w:color="auto" w:fill="FFFFFF"/>
          <w:rtl/>
        </w:rPr>
        <w:t>.</w:t>
      </w:r>
    </w:p>
    <w:p w:rsidR="008764D8" w:rsidRPr="008764D8" w:rsidRDefault="008764D8" w:rsidP="008764D8">
      <w:pPr>
        <w:rPr>
          <w:rFonts w:ascii="Tahoma" w:hAnsi="Tahoma" w:cs="Akhbar MT"/>
          <w:color w:val="000000"/>
          <w:sz w:val="28"/>
          <w:szCs w:val="28"/>
          <w:shd w:val="clear" w:color="auto" w:fill="FFFFFF"/>
          <w:rtl/>
        </w:rPr>
      </w:pPr>
      <w:r w:rsidRPr="008764D8">
        <w:rPr>
          <w:rFonts w:ascii="Tahoma" w:hAnsi="Tahoma" w:cs="Akhbar MT"/>
          <w:color w:val="000000"/>
          <w:sz w:val="28"/>
          <w:szCs w:val="28"/>
          <w:shd w:val="clear" w:color="auto" w:fill="FFFFFF"/>
          <w:rtl/>
        </w:rPr>
        <w:t>قال تعالى: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[المائدة: 32] [المائدة: 32] ، وفي هذا توجيه إلى كل الناس لمحاربة ما فيه ضررهم وإيقاع القتل فيهم. فالواجب عليهم أن يقفوا صفا واحدا في وجه هذا الفعل الشنيع المخالف لما شرعه الله، وأن يطبقوا على فاعله أقسى عقوبة حتى يكون ذلك رادعا لمن تسول له نفسه الإقدام على هذه الجريمة النكراء، وهذا فيه حياة</w:t>
      </w:r>
      <w:r>
        <w:rPr>
          <w:rFonts w:ascii="Tahoma" w:hAnsi="Tahoma" w:cs="Akhbar MT" w:hint="cs"/>
          <w:color w:val="000000"/>
          <w:sz w:val="28"/>
          <w:szCs w:val="28"/>
          <w:shd w:val="clear" w:color="auto" w:fill="FFFFFF"/>
          <w:rtl/>
        </w:rPr>
        <w:t xml:space="preserve"> </w:t>
      </w:r>
      <w:r w:rsidRPr="008764D8">
        <w:rPr>
          <w:rFonts w:ascii="Tahoma" w:hAnsi="Tahoma" w:cs="Akhbar MT"/>
          <w:color w:val="000000"/>
          <w:sz w:val="28"/>
          <w:szCs w:val="28"/>
          <w:shd w:val="clear" w:color="auto" w:fill="FFFFFF"/>
          <w:rtl/>
        </w:rPr>
        <w:t>لآخرين، كما جاء في آية القصاص أنه حياة للناس لما يحققه حكم القصاص من ردع وزجر من ارتكاب هذه الجريمة: {وَلَكُمْ فِي الْقِصَاصِ حَيَاةٌ يَاأُولِي الْأَلْبَابِ لَعَلَّكُمْ تَتَّقُونَ} [البقرة: 179]</w:t>
      </w:r>
    </w:p>
    <w:p w:rsidR="006F0432" w:rsidRDefault="006F0432" w:rsidP="00A62CA7">
      <w:pPr>
        <w:rPr>
          <w:rFonts w:ascii="Tahoma" w:hAnsi="Tahoma" w:cs="Akhbar MT"/>
          <w:color w:val="000000"/>
          <w:sz w:val="28"/>
          <w:szCs w:val="28"/>
          <w:shd w:val="clear" w:color="auto" w:fill="FFFFFF"/>
          <w:rtl/>
        </w:rPr>
      </w:pPr>
      <w:r w:rsidRPr="006F0432">
        <w:rPr>
          <w:rFonts w:ascii="Tahoma" w:hAnsi="Tahoma" w:cs="Akhbar MT"/>
          <w:color w:val="000000"/>
          <w:sz w:val="28"/>
          <w:szCs w:val="28"/>
          <w:shd w:val="clear" w:color="auto" w:fill="FFFFFF"/>
          <w:rtl/>
        </w:rPr>
        <w:t xml:space="preserve"> وقال: {وَمَنْ يَقْتُلْ مُؤْمِنًا مُتَعَمِّدًا فَجَزَاؤُهُ جَهَنَّمُ}</w:t>
      </w:r>
      <w:r w:rsidRPr="00A62CA7">
        <w:rPr>
          <w:rFonts w:ascii="Tahoma" w:hAnsi="Tahoma" w:cs="Akhbar MT"/>
          <w:color w:val="000000"/>
          <w:sz w:val="20"/>
          <w:szCs w:val="20"/>
          <w:shd w:val="clear" w:color="auto" w:fill="FFFFFF"/>
          <w:rtl/>
        </w:rPr>
        <w:t xml:space="preserve"> [النساء: 93]</w:t>
      </w:r>
      <w:r w:rsidRPr="006F0432">
        <w:rPr>
          <w:rFonts w:ascii="Tahoma" w:hAnsi="Tahoma" w:cs="Akhbar MT"/>
          <w:color w:val="000000"/>
          <w:sz w:val="28"/>
          <w:szCs w:val="28"/>
          <w:shd w:val="clear" w:color="auto" w:fill="FFFFFF"/>
          <w:rtl/>
        </w:rPr>
        <w:t xml:space="preserve"> وجعل من صفات المؤمن عدم القتل؛ قال تعالى: {وَالَّذِينَ لَا يَدْعُونَ مَعَ اللَّهِ إِلَهًا آخَرَ وَلَا يَقْتُلُونَ النَّفْسَ الَّتِي حَرَّمَ اللَّهُ إِلَّا بِالْحَقِّ} </w:t>
      </w:r>
      <w:r w:rsidRPr="00A62CA7">
        <w:rPr>
          <w:rFonts w:ascii="Tahoma" w:hAnsi="Tahoma" w:cs="Akhbar MT"/>
          <w:color w:val="000000"/>
          <w:sz w:val="20"/>
          <w:szCs w:val="20"/>
          <w:shd w:val="clear" w:color="auto" w:fill="FFFFFF"/>
          <w:rtl/>
        </w:rPr>
        <w:t>[الفرقان: 68]</w:t>
      </w:r>
      <w:r w:rsidRPr="006F0432">
        <w:rPr>
          <w:rFonts w:ascii="Tahoma" w:hAnsi="Tahoma" w:cs="Akhbar MT"/>
          <w:color w:val="000000"/>
          <w:sz w:val="28"/>
          <w:szCs w:val="28"/>
          <w:shd w:val="clear" w:color="auto" w:fill="FFFFFF"/>
          <w:rtl/>
        </w:rPr>
        <w:t xml:space="preserve"> ويقول الإمام القرطبي - رحمه الله- في تفسير هذه الآية: "دلت هذه الآية على أنه ليس بعد الكفر أعظم من قتل النفس بغير الحق، ثم الزنا" .</w:t>
      </w:r>
    </w:p>
    <w:p w:rsidR="006F0432" w:rsidRPr="006F0432" w:rsidRDefault="006F0432" w:rsidP="006F0432">
      <w:pPr>
        <w:rPr>
          <w:rFonts w:ascii="Tahoma" w:hAnsi="Tahoma" w:cs="Akhbar MT"/>
          <w:color w:val="000000"/>
          <w:sz w:val="28"/>
          <w:szCs w:val="28"/>
          <w:shd w:val="clear" w:color="auto" w:fill="FFFFFF"/>
          <w:rtl/>
        </w:rPr>
      </w:pPr>
      <w:r w:rsidRPr="006F0432">
        <w:rPr>
          <w:rFonts w:ascii="Tahoma" w:hAnsi="Tahoma" w:cs="Akhbar MT"/>
          <w:color w:val="000000"/>
          <w:sz w:val="28"/>
          <w:szCs w:val="28"/>
          <w:shd w:val="clear" w:color="auto" w:fill="FFFFFF"/>
          <w:rtl/>
        </w:rPr>
        <w:t>ومن السنة ما رواه الإمام البخاري عن أبي هريرة رضي الله عنه قال: قال رسول الله صلى الله عليه وسلم: «اجتنبوا السبع الموبقات، قيل: يا رسول الله، وما هن؟ قال: الشرك بالله، والسحر، وقتل النفس التي حرم الله إلا بالحق. . .» .</w:t>
      </w:r>
    </w:p>
    <w:p w:rsidR="007D7556" w:rsidRPr="007D7556" w:rsidRDefault="006F0432" w:rsidP="007D7556">
      <w:pPr>
        <w:autoSpaceDE w:val="0"/>
        <w:autoSpaceDN w:val="0"/>
        <w:adjustRightInd w:val="0"/>
        <w:spacing w:after="0" w:line="240" w:lineRule="auto"/>
        <w:rPr>
          <w:rFonts w:ascii="Tahoma" w:hAnsi="Tahoma" w:cs="Akhbar MT"/>
          <w:color w:val="000000"/>
          <w:sz w:val="28"/>
          <w:szCs w:val="28"/>
          <w:shd w:val="clear" w:color="auto" w:fill="FFFFFF"/>
          <w:rtl/>
        </w:rPr>
      </w:pPr>
      <w:r w:rsidRPr="006F0432">
        <w:rPr>
          <w:rFonts w:ascii="Tahoma" w:hAnsi="Tahoma" w:cs="Akhbar MT"/>
          <w:color w:val="000000"/>
          <w:sz w:val="28"/>
          <w:szCs w:val="28"/>
          <w:shd w:val="clear" w:color="auto" w:fill="FFFFFF"/>
          <w:rtl/>
        </w:rPr>
        <w:t>وروى الإمام البخاري عن عبد الله بن عمر - رضي الله عنهما- قال: قال رسول الله صلى الله عليه وسلم: «لن يزال المؤمن في فسحة من دينه ما لم يصب دما حراما» ، وقال ابن عمر رضي الله عنه: "إن من ورطات الأمور التي لا مخرج لمن أوقع نفسه فيها سفك الدم الحرام بغير حله " ولو اشترك أهل السماء والأرض في قتل رجل واحد، لكان ذلك موجبا لدخولهم النار جميعا، روى الإمام الترمذي: «لو أن أهل السماء والأرض اشتركوا في دم مؤمن لأكبهم الله في النار»</w:t>
      </w:r>
      <w:r w:rsidR="001D591F" w:rsidRPr="008A2428">
        <w:rPr>
          <w:rFonts w:ascii="Tahoma" w:hAnsi="Tahoma" w:cs="Akhbar MT"/>
          <w:color w:val="000000"/>
          <w:sz w:val="28"/>
          <w:szCs w:val="28"/>
          <w:shd w:val="clear" w:color="auto" w:fill="FFFFFF"/>
        </w:rPr>
        <w:br/>
      </w:r>
      <w:r w:rsidR="007D7556">
        <w:rPr>
          <w:rFonts w:ascii="Tahoma" w:hAnsi="Tahoma" w:cs="Akhbar MT" w:hint="cs"/>
          <w:color w:val="000000"/>
          <w:sz w:val="28"/>
          <w:szCs w:val="28"/>
          <w:shd w:val="clear" w:color="auto" w:fill="FFFFFF"/>
          <w:rtl/>
        </w:rPr>
        <w:t xml:space="preserve">وجاءت الشريعة لتعلاج وتردع كل من سولت له نفسه ان يفسد او يخرب او يعتدى فشرعت حد الحرابة وهى </w:t>
      </w:r>
      <w:r w:rsidR="007D7556" w:rsidRPr="007D7556">
        <w:rPr>
          <w:rFonts w:ascii="Tahoma" w:hAnsi="Tahoma" w:cs="Akhbar MT"/>
          <w:color w:val="000000"/>
          <w:sz w:val="28"/>
          <w:szCs w:val="28"/>
          <w:shd w:val="clear" w:color="auto" w:fill="FFFFFF"/>
          <w:rtl/>
        </w:rPr>
        <w:t>مشتقة من الحرب والمحاربة وقد جاء تبيينها في قول الله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[المائدة: 33] [المائدة: 33] .</w:t>
      </w:r>
    </w:p>
    <w:p w:rsidR="001D591F" w:rsidRDefault="007D7556" w:rsidP="007D7556">
      <w:pPr>
        <w:autoSpaceDE w:val="0"/>
        <w:autoSpaceDN w:val="0"/>
        <w:adjustRightInd w:val="0"/>
        <w:spacing w:after="0" w:line="240" w:lineRule="auto"/>
        <w:rPr>
          <w:rFonts w:ascii="Tahoma" w:hAnsi="Tahoma" w:cs="Akhbar MT"/>
          <w:color w:val="000000"/>
          <w:sz w:val="28"/>
          <w:szCs w:val="28"/>
          <w:shd w:val="clear" w:color="auto" w:fill="FFFFFF"/>
          <w:rtl/>
        </w:rPr>
      </w:pPr>
      <w:r w:rsidRPr="007D7556">
        <w:rPr>
          <w:rFonts w:ascii="Tahoma" w:hAnsi="Tahoma" w:cs="Akhbar MT"/>
          <w:color w:val="000000"/>
          <w:sz w:val="28"/>
          <w:szCs w:val="28"/>
          <w:shd w:val="clear" w:color="auto" w:fill="FFFFFF"/>
          <w:rtl/>
        </w:rPr>
        <w:t>وقد عرفت الحرابة بوصفين عامين؛ هما: محاربة الله ورسوله، والفساد في الأرض</w:t>
      </w:r>
      <w:r>
        <w:rPr>
          <w:rFonts w:ascii="Tahoma" w:hAnsi="Tahoma" w:cs="Akhbar MT" w:hint="cs"/>
          <w:color w:val="000000"/>
          <w:sz w:val="28"/>
          <w:szCs w:val="28"/>
          <w:shd w:val="clear" w:color="auto" w:fill="FFFFFF"/>
          <w:rtl/>
        </w:rPr>
        <w:t xml:space="preserve"> </w:t>
      </w:r>
    </w:p>
    <w:p w:rsidR="007D7556" w:rsidRPr="007D7556" w:rsidRDefault="007D7556" w:rsidP="007D7556">
      <w:pPr>
        <w:autoSpaceDE w:val="0"/>
        <w:autoSpaceDN w:val="0"/>
        <w:adjustRightInd w:val="0"/>
        <w:spacing w:after="0" w:line="240" w:lineRule="auto"/>
        <w:rPr>
          <w:rFonts w:ascii="Tahoma" w:hAnsi="Tahoma" w:cs="Akhbar MT"/>
          <w:color w:val="000000"/>
          <w:sz w:val="28"/>
          <w:szCs w:val="28"/>
          <w:shd w:val="clear" w:color="auto" w:fill="FFFFFF"/>
          <w:rtl/>
        </w:rPr>
      </w:pPr>
      <w:r w:rsidRPr="007D7556">
        <w:rPr>
          <w:rFonts w:ascii="Tahoma" w:hAnsi="Tahoma" w:cs="Akhbar MT"/>
          <w:color w:val="000000"/>
          <w:sz w:val="28"/>
          <w:szCs w:val="28"/>
          <w:shd w:val="clear" w:color="auto" w:fill="FFFFFF"/>
          <w:rtl/>
        </w:rPr>
        <w:t>وقد قسم العلماء أحوال المحاربين أربعة أقسام: أخذ المال والقتل، والقتل فقط، وأخذ المال دون القتل، والإخافة دون قتل أو أخذ مال.</w:t>
      </w:r>
    </w:p>
    <w:p w:rsidR="007D7556" w:rsidRDefault="007D7556" w:rsidP="007D7556">
      <w:pPr>
        <w:autoSpaceDE w:val="0"/>
        <w:autoSpaceDN w:val="0"/>
        <w:adjustRightInd w:val="0"/>
        <w:spacing w:after="0" w:line="240" w:lineRule="auto"/>
        <w:rPr>
          <w:rFonts w:ascii="Tahoma" w:hAnsi="Tahoma" w:cs="Akhbar MT"/>
          <w:color w:val="000000"/>
          <w:sz w:val="28"/>
          <w:szCs w:val="28"/>
          <w:shd w:val="clear" w:color="auto" w:fill="FFFFFF"/>
          <w:rtl/>
        </w:rPr>
      </w:pPr>
      <w:r w:rsidRPr="007D7556">
        <w:rPr>
          <w:rFonts w:ascii="Tahoma" w:hAnsi="Tahoma" w:cs="Akhbar MT"/>
          <w:color w:val="000000"/>
          <w:sz w:val="28"/>
          <w:szCs w:val="28"/>
          <w:shd w:val="clear" w:color="auto" w:fill="FFFFFF"/>
          <w:rtl/>
        </w:rPr>
        <w:t>وتجتمع في هذه الصور الأربع مظاهر هي: حمل السلاح، وإخافة الناس</w:t>
      </w:r>
    </w:p>
    <w:p w:rsidR="007D7556" w:rsidRDefault="007D7556" w:rsidP="007D7556">
      <w:pPr>
        <w:autoSpaceDE w:val="0"/>
        <w:autoSpaceDN w:val="0"/>
        <w:adjustRightInd w:val="0"/>
        <w:spacing w:after="0" w:line="240" w:lineRule="auto"/>
        <w:rPr>
          <w:rFonts w:ascii="Tahoma" w:hAnsi="Tahoma" w:cs="Akhbar MT"/>
          <w:color w:val="000000"/>
          <w:sz w:val="28"/>
          <w:szCs w:val="28"/>
          <w:shd w:val="clear" w:color="auto" w:fill="FFFFFF"/>
          <w:rtl/>
        </w:rPr>
      </w:pPr>
      <w:r>
        <w:rPr>
          <w:rFonts w:ascii="Tahoma" w:hAnsi="Tahoma" w:cs="Akhbar MT" w:hint="cs"/>
          <w:color w:val="000000"/>
          <w:sz w:val="28"/>
          <w:szCs w:val="28"/>
          <w:shd w:val="clear" w:color="auto" w:fill="FFFFFF"/>
          <w:rtl/>
        </w:rPr>
        <w:t>فمن أخذ اموال وبيوتهم وهدم مصانعهم وقتلهم بغير حق فهو محارب لله ورسوله , ومن استباح الدماء المعصومة فهو محارب لله ورسوله</w:t>
      </w:r>
      <w:r w:rsidR="008764D8">
        <w:rPr>
          <w:rFonts w:ascii="Tahoma" w:hAnsi="Tahoma" w:cs="Akhbar MT" w:hint="cs"/>
          <w:color w:val="000000"/>
          <w:sz w:val="28"/>
          <w:szCs w:val="28"/>
          <w:shd w:val="clear" w:color="auto" w:fill="FFFFFF"/>
          <w:rtl/>
        </w:rPr>
        <w:t xml:space="preserve"> ومن انتهب أموال الناس فهو محارب لله ورسوله , بل من أخاف الناس وروع الآمنين فهو محارب لله ورسوله ومن المفسدين فى الارض وهو من يطلق عليه مصطلح الارهاب فى وقتنا المعاصر </w:t>
      </w:r>
    </w:p>
    <w:p w:rsidR="008764D8" w:rsidRDefault="008764D8" w:rsidP="007D7556">
      <w:pPr>
        <w:autoSpaceDE w:val="0"/>
        <w:autoSpaceDN w:val="0"/>
        <w:adjustRightInd w:val="0"/>
        <w:spacing w:after="0" w:line="240" w:lineRule="auto"/>
        <w:rPr>
          <w:rFonts w:ascii="Tahoma" w:hAnsi="Tahoma" w:cs="Akhbar MT"/>
          <w:b/>
          <w:bCs/>
          <w:color w:val="000000"/>
          <w:sz w:val="28"/>
          <w:szCs w:val="28"/>
          <w:u w:val="single"/>
          <w:shd w:val="clear" w:color="auto" w:fill="FFFFFF"/>
          <w:rtl/>
        </w:rPr>
      </w:pPr>
      <w:r w:rsidRPr="008764D8">
        <w:rPr>
          <w:rFonts w:ascii="Tahoma" w:hAnsi="Tahoma" w:cs="Akhbar MT" w:hint="cs"/>
          <w:b/>
          <w:bCs/>
          <w:color w:val="000000"/>
          <w:sz w:val="28"/>
          <w:szCs w:val="28"/>
          <w:u w:val="single"/>
          <w:shd w:val="clear" w:color="auto" w:fill="FFFFFF"/>
          <w:rtl/>
        </w:rPr>
        <w:t>ف</w:t>
      </w:r>
      <w:r w:rsidRPr="008764D8">
        <w:rPr>
          <w:rFonts w:ascii="Tahoma" w:hAnsi="Tahoma" w:cs="Akhbar MT"/>
          <w:b/>
          <w:bCs/>
          <w:color w:val="000000"/>
          <w:sz w:val="28"/>
          <w:szCs w:val="28"/>
          <w:u w:val="single"/>
          <w:shd w:val="clear" w:color="auto" w:fill="FFFFFF"/>
          <w:rtl/>
        </w:rPr>
        <w:t>الحرابة تتفق مع ما اصطلح على تسميته بالإرهاب في العصر الحديث؛ ذلك أن في الإرهاب حملا للسلاح، وإخافة للناس، وخروجا على القانون. وهذا التقارب في الصفة الظاهرة يقتضي التشابه في كيفية العقاب</w:t>
      </w:r>
      <w:r>
        <w:rPr>
          <w:rFonts w:ascii="Tahoma" w:hAnsi="Tahoma" w:cs="Akhbar MT" w:hint="cs"/>
          <w:b/>
          <w:bCs/>
          <w:color w:val="000000"/>
          <w:sz w:val="28"/>
          <w:szCs w:val="28"/>
          <w:u w:val="single"/>
          <w:shd w:val="clear" w:color="auto" w:fill="FFFFFF"/>
          <w:rtl/>
        </w:rPr>
        <w:t xml:space="preserve"> </w:t>
      </w:r>
    </w:p>
    <w:p w:rsidR="008764D8" w:rsidRDefault="00516A8B" w:rsidP="00516A8B">
      <w:pPr>
        <w:autoSpaceDE w:val="0"/>
        <w:autoSpaceDN w:val="0"/>
        <w:adjustRightInd w:val="0"/>
        <w:spacing w:after="0" w:line="240" w:lineRule="auto"/>
        <w:rPr>
          <w:rFonts w:ascii="Tahoma" w:hAnsi="Tahoma" w:cs="Akhbar MT"/>
          <w:b/>
          <w:bCs/>
          <w:color w:val="000000"/>
          <w:sz w:val="28"/>
          <w:szCs w:val="28"/>
          <w:u w:val="single"/>
          <w:shd w:val="clear" w:color="auto" w:fill="FFFFFF"/>
          <w:rtl/>
          <w:lang w:bidi="ar-EG"/>
        </w:rPr>
      </w:pPr>
      <w:r w:rsidRPr="00516A8B">
        <w:rPr>
          <w:rFonts w:ascii="Tahoma" w:hAnsi="Tahoma" w:cs="Akhbar MT" w:hint="cs"/>
          <w:b/>
          <w:bCs/>
          <w:color w:val="000000"/>
          <w:sz w:val="28"/>
          <w:szCs w:val="28"/>
          <w:shd w:val="clear" w:color="auto" w:fill="FFFFFF"/>
          <w:rtl/>
        </w:rPr>
        <w:lastRenderedPageBreak/>
        <w:t>وفى تلك الحالة من</w:t>
      </w:r>
      <w:r w:rsidRPr="00516A8B">
        <w:rPr>
          <w:rFonts w:ascii="Traditional Arabic" w:hAnsi="Traditional Arabic" w:cs="Traditional Arabic"/>
          <w:b/>
          <w:bCs/>
          <w:color w:val="000000"/>
          <w:sz w:val="44"/>
          <w:szCs w:val="44"/>
          <w:rtl/>
          <w:lang w:bidi="ar-EG"/>
        </w:rPr>
        <w:t xml:space="preserve"> </w:t>
      </w:r>
      <w:r w:rsidRPr="00516A8B">
        <w:rPr>
          <w:rFonts w:ascii="Tahoma" w:hAnsi="Tahoma" w:cs="Akhbar MT"/>
          <w:b/>
          <w:bCs/>
          <w:color w:val="000000"/>
          <w:sz w:val="28"/>
          <w:szCs w:val="28"/>
          <w:shd w:val="clear" w:color="auto" w:fill="FFFFFF"/>
          <w:rtl/>
        </w:rPr>
        <w:t xml:space="preserve">إشهار السلاح والعصيان والتمرد على القيادة يوجب على </w:t>
      </w:r>
      <w:r>
        <w:rPr>
          <w:rFonts w:ascii="Tahoma" w:hAnsi="Tahoma" w:cs="Akhbar MT" w:hint="cs"/>
          <w:b/>
          <w:bCs/>
          <w:color w:val="000000"/>
          <w:sz w:val="28"/>
          <w:szCs w:val="28"/>
          <w:shd w:val="clear" w:color="auto" w:fill="FFFFFF"/>
          <w:rtl/>
        </w:rPr>
        <w:t>القادة والحكام</w:t>
      </w:r>
      <w:r w:rsidRPr="00516A8B">
        <w:rPr>
          <w:rFonts w:ascii="Tahoma" w:hAnsi="Tahoma" w:cs="Akhbar MT"/>
          <w:b/>
          <w:bCs/>
          <w:color w:val="000000"/>
          <w:sz w:val="28"/>
          <w:szCs w:val="28"/>
          <w:shd w:val="clear" w:color="auto" w:fill="FFFFFF"/>
          <w:rtl/>
        </w:rPr>
        <w:t xml:space="preserve"> الوقوف في وجه هذه الفتنة، وقد حارب الإسلام هذا النوع من الفساد والتمرد على الولاية، وسن لذلك منهجا في المعالجة، كما جاء في قوله تعالى: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r w:rsidRPr="00516A8B">
        <w:rPr>
          <w:rFonts w:ascii="Tahoma" w:hAnsi="Tahoma" w:cs="Akhbar MT"/>
          <w:b/>
          <w:bCs/>
          <w:color w:val="000000"/>
          <w:sz w:val="20"/>
          <w:szCs w:val="20"/>
          <w:shd w:val="clear" w:color="auto" w:fill="FFFFFF"/>
          <w:rtl/>
        </w:rPr>
        <w:t xml:space="preserve"> [الحجرات: 9</w:t>
      </w:r>
      <w:r w:rsidRPr="00516A8B">
        <w:rPr>
          <w:rFonts w:ascii="Tahoma" w:hAnsi="Tahoma" w:cs="Akhbar MT"/>
          <w:b/>
          <w:bCs/>
          <w:color w:val="000000"/>
          <w:sz w:val="20"/>
          <w:szCs w:val="20"/>
          <w:u w:val="single"/>
          <w:shd w:val="clear" w:color="auto" w:fill="FFFFFF"/>
          <w:rtl/>
        </w:rPr>
        <w:t>]</w:t>
      </w:r>
      <w:r>
        <w:rPr>
          <w:rFonts w:ascii="Tahoma" w:hAnsi="Tahoma" w:cs="Akhbar MT" w:hint="cs"/>
          <w:b/>
          <w:bCs/>
          <w:color w:val="000000"/>
          <w:sz w:val="28"/>
          <w:szCs w:val="28"/>
          <w:u w:val="single"/>
          <w:shd w:val="clear" w:color="auto" w:fill="FFFFFF"/>
          <w:rtl/>
        </w:rPr>
        <w:t xml:space="preserve"> </w:t>
      </w:r>
      <w:r w:rsidRPr="00516A8B">
        <w:rPr>
          <w:rFonts w:ascii="Tahoma" w:hAnsi="Tahoma" w:cs="Akhbar MT"/>
          <w:color w:val="000000"/>
          <w:sz w:val="28"/>
          <w:szCs w:val="28"/>
          <w:shd w:val="clear" w:color="auto" w:fill="FFFFFF"/>
          <w:rtl/>
        </w:rPr>
        <w:t>ويقول النبي صلى الله عليه وسلم: «من أتاكم وأمركم جميع يريد أن يفرق في جماعتكم فاقتلوه»</w:t>
      </w:r>
      <w:r>
        <w:rPr>
          <w:rStyle w:val="a4"/>
          <w:rFonts w:ascii="Tahoma" w:hAnsi="Tahoma" w:cs="Akhbar MT"/>
          <w:b/>
          <w:bCs/>
          <w:color w:val="000000"/>
          <w:sz w:val="28"/>
          <w:szCs w:val="28"/>
          <w:u w:val="single"/>
          <w:shd w:val="clear" w:color="auto" w:fill="FFFFFF"/>
        </w:rPr>
        <w:footnoteReference w:id="8"/>
      </w:r>
    </w:p>
    <w:p w:rsidR="00516A8B" w:rsidRDefault="00516A8B" w:rsidP="00516A8B">
      <w:pPr>
        <w:autoSpaceDE w:val="0"/>
        <w:autoSpaceDN w:val="0"/>
        <w:adjustRightInd w:val="0"/>
        <w:spacing w:after="0" w:line="240" w:lineRule="auto"/>
        <w:rPr>
          <w:rFonts w:ascii="Tahoma" w:hAnsi="Tahoma" w:cs="Akhbar MT"/>
          <w:color w:val="000000"/>
          <w:sz w:val="28"/>
          <w:szCs w:val="28"/>
          <w:u w:val="single"/>
          <w:shd w:val="clear" w:color="auto" w:fill="FFFFFF"/>
          <w:rtl/>
          <w:lang w:bidi="ar-EG"/>
        </w:rPr>
      </w:pPr>
      <w:r w:rsidRPr="00483CD8">
        <w:rPr>
          <w:rFonts w:ascii="Tahoma" w:hAnsi="Tahoma" w:cs="Akhbar MT" w:hint="cs"/>
          <w:color w:val="000000"/>
          <w:sz w:val="28"/>
          <w:szCs w:val="28"/>
          <w:u w:val="single"/>
          <w:shd w:val="clear" w:color="auto" w:fill="FFFFFF"/>
          <w:rtl/>
          <w:lang w:bidi="ar-EG"/>
        </w:rPr>
        <w:t>نعم نحن فى حالة تستوجب المصارحة والكلام الذى لا جمجمة فيه فان محارب التطرف والارهاب ليس مسؤلية الحكومات والجيوش وانما هو مهمة كل فرد من أفراد المجتمع</w:t>
      </w:r>
    </w:p>
    <w:p w:rsidR="00483CD8" w:rsidRPr="000D7641" w:rsidRDefault="00483CD8" w:rsidP="000D7641">
      <w:pPr>
        <w:autoSpaceDE w:val="0"/>
        <w:autoSpaceDN w:val="0"/>
        <w:adjustRightInd w:val="0"/>
        <w:spacing w:after="0" w:line="240" w:lineRule="auto"/>
        <w:jc w:val="center"/>
        <w:rPr>
          <w:rFonts w:ascii="Tahoma" w:hAnsi="Tahoma" w:cs="Akhbar MT"/>
          <w:color w:val="000000"/>
          <w:sz w:val="34"/>
          <w:szCs w:val="34"/>
          <w:u w:val="single"/>
          <w:shd w:val="clear" w:color="auto" w:fill="FFFFFF"/>
          <w:rtl/>
          <w:lang w:bidi="ar-EG"/>
        </w:rPr>
      </w:pPr>
      <w:r w:rsidRPr="000D7641">
        <w:rPr>
          <w:rFonts w:ascii="Tahoma" w:hAnsi="Tahoma" w:cs="Akhbar MT" w:hint="cs"/>
          <w:color w:val="000000"/>
          <w:sz w:val="34"/>
          <w:szCs w:val="34"/>
          <w:u w:val="single"/>
          <w:shd w:val="clear" w:color="auto" w:fill="FFFFFF"/>
          <w:rtl/>
          <w:lang w:bidi="ar-EG"/>
        </w:rPr>
        <w:t>غفر الله لنا ولكم وحفظ بلادنا من كل سوء ومكروه أقول قولى هذا واستغفر الله لى ولكم فاستغفروه انه غفور رحيم</w:t>
      </w:r>
    </w:p>
    <w:p w:rsidR="000D7641" w:rsidRDefault="000D7641" w:rsidP="00516A8B">
      <w:pPr>
        <w:autoSpaceDE w:val="0"/>
        <w:autoSpaceDN w:val="0"/>
        <w:adjustRightInd w:val="0"/>
        <w:spacing w:after="0" w:line="240" w:lineRule="auto"/>
        <w:rPr>
          <w:rFonts w:ascii="Tahoma" w:hAnsi="Tahoma" w:cs="Akhbar MT"/>
          <w:color w:val="000000"/>
          <w:sz w:val="36"/>
          <w:szCs w:val="36"/>
          <w:u w:val="single"/>
          <w:shd w:val="clear" w:color="auto" w:fill="FFFFFF"/>
          <w:rtl/>
          <w:lang w:bidi="ar-EG"/>
        </w:rPr>
      </w:pPr>
      <w:r w:rsidRPr="000D7641">
        <w:rPr>
          <w:rFonts w:ascii="Tahoma" w:hAnsi="Tahoma" w:cs="Akhbar MT" w:hint="cs"/>
          <w:color w:val="000000"/>
          <w:sz w:val="36"/>
          <w:szCs w:val="36"/>
          <w:u w:val="single"/>
          <w:shd w:val="clear" w:color="auto" w:fill="FFFFFF"/>
          <w:rtl/>
          <w:lang w:bidi="ar-EG"/>
        </w:rPr>
        <w:t xml:space="preserve">الخطبة الثانية </w:t>
      </w:r>
    </w:p>
    <w:p w:rsidR="000D7641" w:rsidRDefault="000D7641" w:rsidP="00516A8B">
      <w:pPr>
        <w:autoSpaceDE w:val="0"/>
        <w:autoSpaceDN w:val="0"/>
        <w:adjustRightInd w:val="0"/>
        <w:spacing w:after="0" w:line="240" w:lineRule="auto"/>
        <w:rPr>
          <w:rFonts w:ascii="Tahoma" w:hAnsi="Tahoma" w:cs="Akhbar MT"/>
          <w:color w:val="000000"/>
          <w:sz w:val="36"/>
          <w:szCs w:val="36"/>
          <w:u w:val="single"/>
          <w:shd w:val="clear" w:color="auto" w:fill="FFFFFF"/>
          <w:rtl/>
          <w:lang w:bidi="ar-EG"/>
        </w:rPr>
      </w:pPr>
      <w:r>
        <w:rPr>
          <w:rFonts w:ascii="Tahoma" w:hAnsi="Tahoma" w:cs="Akhbar MT" w:hint="cs"/>
          <w:color w:val="000000"/>
          <w:sz w:val="36"/>
          <w:szCs w:val="36"/>
          <w:u w:val="single"/>
          <w:shd w:val="clear" w:color="auto" w:fill="FFFFFF"/>
          <w:rtl/>
          <w:lang w:bidi="ar-EG"/>
        </w:rPr>
        <w:t>الحمد لله رب العالمين والصلاة والسلام على المبعوث رحمة للعالمين أجمعين وعلى آله وصحبه ومن تبعهم بإحسان الى يوم الدين وبعد</w:t>
      </w:r>
    </w:p>
    <w:p w:rsidR="000D7641" w:rsidRDefault="000D7641" w:rsidP="00D20838">
      <w:pPr>
        <w:autoSpaceDE w:val="0"/>
        <w:autoSpaceDN w:val="0"/>
        <w:adjustRightInd w:val="0"/>
        <w:spacing w:after="0" w:line="240" w:lineRule="auto"/>
        <w:rPr>
          <w:rFonts w:ascii="Tahoma" w:hAnsi="Tahoma" w:cs="Akhbar MT" w:hint="cs"/>
          <w:color w:val="000000"/>
          <w:sz w:val="28"/>
          <w:szCs w:val="28"/>
          <w:shd w:val="clear" w:color="auto" w:fill="FFFFFF"/>
          <w:rtl/>
        </w:rPr>
      </w:pPr>
      <w:r w:rsidRPr="000D7641">
        <w:rPr>
          <w:rFonts w:ascii="Tahoma" w:hAnsi="Tahoma" w:cs="Akhbar MT" w:hint="cs"/>
          <w:color w:val="000000"/>
          <w:sz w:val="28"/>
          <w:szCs w:val="28"/>
          <w:shd w:val="clear" w:color="auto" w:fill="FFFFFF"/>
          <w:rtl/>
        </w:rPr>
        <w:t xml:space="preserve">فإن </w:t>
      </w:r>
      <w:r w:rsidRPr="000D7641">
        <w:rPr>
          <w:rFonts w:ascii="Tahoma" w:hAnsi="Tahoma" w:cs="Akhbar MT"/>
          <w:color w:val="000000"/>
          <w:sz w:val="28"/>
          <w:szCs w:val="28"/>
          <w:shd w:val="clear" w:color="auto" w:fill="FFFFFF"/>
          <w:rtl/>
        </w:rPr>
        <w:t>الإسلام يحارب كل أشكال إشاعة الفوضى</w:t>
      </w:r>
      <w:r>
        <w:rPr>
          <w:rFonts w:ascii="Tahoma" w:hAnsi="Tahoma" w:cs="Akhbar MT" w:hint="cs"/>
          <w:color w:val="000000"/>
          <w:sz w:val="28"/>
          <w:szCs w:val="28"/>
          <w:shd w:val="clear" w:color="auto" w:fill="FFFFFF"/>
          <w:rtl/>
        </w:rPr>
        <w:t xml:space="preserve"> والتخريب</w:t>
      </w:r>
      <w:r w:rsidRPr="000D7641">
        <w:rPr>
          <w:rFonts w:ascii="Tahoma" w:hAnsi="Tahoma" w:cs="Akhbar MT"/>
          <w:color w:val="000000"/>
          <w:sz w:val="28"/>
          <w:szCs w:val="28"/>
          <w:shd w:val="clear" w:color="auto" w:fill="FFFFFF"/>
          <w:rtl/>
        </w:rPr>
        <w:t>، والانحراف الفكري والعملي، ويحارب كل عمل يقوض الأمن ويروع الآمنين، سواء أكان ذلك يسمى إرهابا أم حرابة أم بغيا</w:t>
      </w:r>
      <w:r>
        <w:rPr>
          <w:rFonts w:ascii="Tahoma" w:hAnsi="Tahoma" w:cs="Akhbar MT" w:hint="cs"/>
          <w:color w:val="000000"/>
          <w:sz w:val="28"/>
          <w:szCs w:val="28"/>
          <w:shd w:val="clear" w:color="auto" w:fill="FFFFFF"/>
          <w:rtl/>
        </w:rPr>
        <w:t xml:space="preserve"> أم تعدى</w:t>
      </w:r>
      <w:r w:rsidRPr="000D7641">
        <w:rPr>
          <w:rFonts w:ascii="Tahoma" w:hAnsi="Tahoma" w:cs="Akhbar MT"/>
          <w:color w:val="000000"/>
          <w:sz w:val="28"/>
          <w:szCs w:val="28"/>
          <w:shd w:val="clear" w:color="auto" w:fill="FFFFFF"/>
          <w:rtl/>
        </w:rPr>
        <w:t>، فجميعها صور تشيع الرعب والخوف في المجتمع، وترهب</w:t>
      </w:r>
      <w:r>
        <w:rPr>
          <w:rFonts w:ascii="Tahoma" w:hAnsi="Tahoma" w:cs="Akhbar MT" w:hint="cs"/>
          <w:color w:val="000000"/>
          <w:sz w:val="28"/>
          <w:szCs w:val="28"/>
          <w:shd w:val="clear" w:color="auto" w:fill="FFFFFF"/>
          <w:rtl/>
        </w:rPr>
        <w:t xml:space="preserve"> </w:t>
      </w:r>
      <w:r w:rsidRPr="000D7641">
        <w:rPr>
          <w:rFonts w:ascii="Tahoma" w:hAnsi="Tahoma" w:cs="Akhbar MT"/>
          <w:color w:val="000000"/>
          <w:sz w:val="28"/>
          <w:szCs w:val="28"/>
          <w:shd w:val="clear" w:color="auto" w:fill="FFFFFF"/>
          <w:rtl/>
        </w:rPr>
        <w:t>الآمنين فيه، وتحول بينهم وبين الحياة المطمئنة، التي هي وسيلة حسن خلافتهم في الأرض بعمارتها في جو من الأمن والأمان</w:t>
      </w:r>
      <w:r>
        <w:rPr>
          <w:rFonts w:ascii="Tahoma" w:hAnsi="Tahoma" w:cs="Akhbar MT" w:hint="cs"/>
          <w:color w:val="000000"/>
          <w:sz w:val="28"/>
          <w:szCs w:val="28"/>
          <w:shd w:val="clear" w:color="auto" w:fill="FFFFFF"/>
          <w:rtl/>
        </w:rPr>
        <w:t xml:space="preserve"> </w:t>
      </w:r>
    </w:p>
    <w:p w:rsidR="00D20838" w:rsidRDefault="00D20838" w:rsidP="00D20838">
      <w:pPr>
        <w:autoSpaceDE w:val="0"/>
        <w:autoSpaceDN w:val="0"/>
        <w:adjustRightInd w:val="0"/>
        <w:spacing w:after="0" w:line="240" w:lineRule="auto"/>
        <w:jc w:val="lowKashida"/>
        <w:rPr>
          <w:rFonts w:ascii="Tahoma" w:hAnsi="Tahoma" w:cs="Akhbar MT" w:hint="cs"/>
          <w:color w:val="000000"/>
          <w:sz w:val="28"/>
          <w:szCs w:val="28"/>
          <w:shd w:val="clear" w:color="auto" w:fill="FFFFFF"/>
          <w:rtl/>
        </w:rPr>
      </w:pPr>
      <w:r w:rsidRPr="00D20838">
        <w:rPr>
          <w:rFonts w:ascii="Tahoma" w:hAnsi="Tahoma" w:cs="Akhbar MT" w:hint="cs"/>
          <w:color w:val="000000"/>
          <w:sz w:val="28"/>
          <w:szCs w:val="28"/>
          <w:shd w:val="clear" w:color="auto" w:fill="FFFFFF"/>
          <w:rtl/>
        </w:rPr>
        <w:t xml:space="preserve">ولقد </w:t>
      </w:r>
      <w:r w:rsidRPr="00D20838">
        <w:rPr>
          <w:rFonts w:ascii="Tahoma" w:hAnsi="Tahoma" w:cs="Akhbar MT"/>
          <w:color w:val="000000"/>
          <w:sz w:val="28"/>
          <w:szCs w:val="28"/>
          <w:shd w:val="clear" w:color="auto" w:fill="FFFFFF"/>
          <w:rtl/>
        </w:rPr>
        <w:t>حارب الإسلام السلبية في كل مظاهرها وسحب عنها كل مبررات الشرعية؛ فبدَّع الترهب والاعتزال والانسحاب من الحياة العامة، وضاعف الأجر بالعمل، وحث على الضرب في الأرض والمشي في مناكبها، وحذر من الطرق المؤدية إلى تبديد الحضارات وتلاشي عمرانها وهلاك الأمم، كذلك جعلت تشريعات الإسلام إعمار الأرض المهملة سببا مباشرا لتملكها في ما يعرف عند الفقهاء بإحياء المُوات، وحرمت تقطيع الأشجار أو حرقها إلا لضرورة ملحة، وفرع الفقهاء حديثا - استنادا لأصول الشريعة وضوابطها - أنه لا يجوز استخدام الأسلحة الكيمائية والجرثومية والنووية لما تحدثه من دمار شامل على مساحات واسعة تطال آثاره كل إنسان دون تمييز بين مقاتل وغير مقاتل، وتهلك الحيوان، والنبات، وأضرارها تبقى أجيالا عديدة، ولأنها تهلك الحرث والنسل وتفسد في الأرض</w:t>
      </w:r>
      <w:r w:rsidRPr="00D20838">
        <w:rPr>
          <w:rFonts w:ascii="Tahoma" w:hAnsi="Tahoma" w:cs="Akhbar MT"/>
          <w:color w:val="000000"/>
          <w:sz w:val="28"/>
          <w:szCs w:val="28"/>
          <w:shd w:val="clear" w:color="auto" w:fill="FFFFFF"/>
        </w:rPr>
        <w:t xml:space="preserve"> .</w:t>
      </w:r>
    </w:p>
    <w:p w:rsidR="0062071D" w:rsidRDefault="00AC2874" w:rsidP="00AC2874">
      <w:pPr>
        <w:autoSpaceDE w:val="0"/>
        <w:autoSpaceDN w:val="0"/>
        <w:adjustRightInd w:val="0"/>
        <w:spacing w:after="0" w:line="240" w:lineRule="auto"/>
        <w:jc w:val="lowKashida"/>
        <w:rPr>
          <w:rFonts w:ascii="Tahoma" w:hAnsi="Tahoma" w:cs="Akhbar MT" w:hint="cs"/>
          <w:color w:val="000000"/>
          <w:sz w:val="28"/>
          <w:szCs w:val="28"/>
          <w:shd w:val="clear" w:color="auto" w:fill="FFFFFF"/>
          <w:rtl/>
        </w:rPr>
      </w:pPr>
      <w:r w:rsidRPr="00AC2874">
        <w:rPr>
          <w:rFonts w:ascii="Tahoma" w:hAnsi="Tahoma" w:cs="Akhbar MT" w:hint="cs"/>
          <w:b/>
          <w:bCs/>
          <w:color w:val="000000"/>
          <w:sz w:val="34"/>
          <w:szCs w:val="34"/>
          <w:u w:val="single"/>
          <w:shd w:val="clear" w:color="auto" w:fill="FFFFFF"/>
          <w:rtl/>
        </w:rPr>
        <w:t>أيها المسلمون عباد الله</w:t>
      </w:r>
      <w:r w:rsidRPr="00AC2874">
        <w:rPr>
          <w:rFonts w:ascii="Tahoma" w:hAnsi="Tahoma" w:cs="Akhbar MT" w:hint="cs"/>
          <w:color w:val="000000"/>
          <w:sz w:val="34"/>
          <w:szCs w:val="34"/>
          <w:shd w:val="clear" w:color="auto" w:fill="FFFFFF"/>
          <w:rtl/>
        </w:rPr>
        <w:t xml:space="preserve"> </w:t>
      </w:r>
    </w:p>
    <w:p w:rsidR="00D20838" w:rsidRDefault="00AC2874" w:rsidP="00AC2874">
      <w:pPr>
        <w:autoSpaceDE w:val="0"/>
        <w:autoSpaceDN w:val="0"/>
        <w:adjustRightInd w:val="0"/>
        <w:spacing w:after="0" w:line="240" w:lineRule="auto"/>
        <w:jc w:val="lowKashida"/>
        <w:rPr>
          <w:rFonts w:ascii="Tahoma" w:hAnsi="Tahoma" w:cs="Akhbar MT" w:hint="cs"/>
          <w:color w:val="000000"/>
          <w:sz w:val="28"/>
          <w:szCs w:val="28"/>
          <w:shd w:val="clear" w:color="auto" w:fill="FFFFFF"/>
          <w:rtl/>
        </w:rPr>
      </w:pPr>
      <w:r w:rsidRPr="00AC2874">
        <w:rPr>
          <w:rFonts w:ascii="Tahoma" w:hAnsi="Tahoma" w:cs="Akhbar MT"/>
          <w:color w:val="000000"/>
          <w:sz w:val="28"/>
          <w:szCs w:val="28"/>
          <w:shd w:val="clear" w:color="auto" w:fill="FFFFFF"/>
          <w:rtl/>
        </w:rPr>
        <w:t>كما أن الدين دعوة للتراحم والمودة فإنه كذلك دين وسط يدعو للعمل والإنتاج، ليعمر الكون، ويعيش الإنسان في خير وسعادة عندما يعمر نور الإيمان قلبه، ويحصن نفسه ويهذب أخلاقه، فيحيا في عمله، فالله سبحانه وتعالى يقول</w:t>
      </w:r>
      <w:r w:rsidRPr="00AC2874">
        <w:rPr>
          <w:rFonts w:ascii="Tahoma" w:hAnsi="Tahoma" w:cs="Akhbar MT"/>
          <w:color w:val="000000"/>
          <w:sz w:val="28"/>
          <w:szCs w:val="28"/>
          <w:shd w:val="clear" w:color="auto" w:fill="FFFFFF"/>
        </w:rPr>
        <w:t>: </w:t>
      </w:r>
      <w:r w:rsidRPr="00AC2874">
        <w:rPr>
          <w:rFonts w:ascii="Tahoma" w:hAnsi="Tahoma" w:cs="Akhbar MT"/>
          <w:color w:val="000000"/>
          <w:sz w:val="28"/>
          <w:szCs w:val="28"/>
          <w:shd w:val="clear" w:color="auto" w:fill="FFFFFF"/>
          <w:rtl/>
        </w:rPr>
        <w:t>وَقُلِ اعْمَلُواْ فَسَيَرَى اللّهُ عَمَلَكُمْ وَرَسُولُهُ وَالْمُؤْمِنُونَ وَسَتُرَدُّونَ إِلَى عَالِمِ الْغَيْبِ وَالشَّهَادَةِ فَيُنَبِّئُكُم بِمَا كُنتُمْ تَعْمَلُونَ</w:t>
      </w:r>
      <w:r>
        <w:rPr>
          <w:rFonts w:ascii="Tahoma" w:hAnsi="Tahoma" w:cs="Akhbar MT" w:hint="cs"/>
          <w:color w:val="000000"/>
          <w:sz w:val="28"/>
          <w:szCs w:val="28"/>
          <w:shd w:val="clear" w:color="auto" w:fill="FFFFFF"/>
          <w:rtl/>
        </w:rPr>
        <w:t>)</w:t>
      </w:r>
      <w:r w:rsidRPr="00AC2874">
        <w:rPr>
          <w:rFonts w:ascii="Tahoma" w:hAnsi="Tahoma" w:cs="Akhbar MT"/>
          <w:color w:val="000000"/>
          <w:sz w:val="28"/>
          <w:szCs w:val="28"/>
          <w:shd w:val="clear" w:color="auto" w:fill="FFFFFF"/>
        </w:rPr>
        <w:t xml:space="preserve"> </w:t>
      </w:r>
      <w:r w:rsidRPr="00AC2874">
        <w:rPr>
          <w:rFonts w:ascii="Tahoma" w:hAnsi="Tahoma" w:cs="Akhbar MT"/>
          <w:color w:val="000000"/>
          <w:sz w:val="28"/>
          <w:szCs w:val="28"/>
          <w:shd w:val="clear" w:color="auto" w:fill="FFFFFF"/>
          <w:rtl/>
        </w:rPr>
        <w:t>سورة التوبة، ويقول</w:t>
      </w:r>
      <w:r>
        <w:rPr>
          <w:rFonts w:ascii="Tahoma" w:hAnsi="Tahoma" w:cs="Akhbar MT"/>
          <w:color w:val="000000"/>
          <w:sz w:val="28"/>
          <w:szCs w:val="28"/>
          <w:shd w:val="clear" w:color="auto" w:fill="FFFFFF"/>
        </w:rPr>
        <w:t>)</w:t>
      </w:r>
      <w:r w:rsidRPr="00AC2874">
        <w:rPr>
          <w:rFonts w:ascii="Tahoma" w:hAnsi="Tahoma" w:cs="Akhbar MT"/>
          <w:color w:val="000000"/>
          <w:sz w:val="28"/>
          <w:szCs w:val="28"/>
          <w:shd w:val="clear" w:color="auto" w:fill="FFFFFF"/>
        </w:rPr>
        <w:t>: </w:t>
      </w:r>
      <w:r w:rsidRPr="00AC2874">
        <w:rPr>
          <w:rFonts w:ascii="Tahoma" w:hAnsi="Tahoma" w:cs="Akhbar MT"/>
          <w:color w:val="000000"/>
          <w:sz w:val="28"/>
          <w:szCs w:val="28"/>
          <w:shd w:val="clear" w:color="auto" w:fill="FFFFFF"/>
          <w:rtl/>
        </w:rPr>
        <w:t>يَا أَيُّهَا الَّذِينَ آمَنُواْ لاَ تُحَرِّمُواْ طَيِّبَاتِ مَا أَحَلَّ اللّهُ لَكُمْ وَلاَ تَعْتَدُواْ إِنَّ اللّهَ لاَ يُحِبُّ الْمُعْتَدِينَ</w:t>
      </w:r>
      <w:r w:rsidRPr="00AC2874">
        <w:rPr>
          <w:rFonts w:ascii="Tahoma" w:hAnsi="Tahoma" w:cs="Akhbar MT"/>
          <w:color w:val="000000"/>
          <w:sz w:val="28"/>
          <w:szCs w:val="28"/>
          <w:shd w:val="clear" w:color="auto" w:fill="FFFFFF"/>
        </w:rPr>
        <w:t> </w:t>
      </w:r>
      <w:r>
        <w:rPr>
          <w:rFonts w:ascii="Tahoma" w:hAnsi="Tahoma" w:cs="Akhbar MT" w:hint="cs"/>
          <w:color w:val="000000"/>
          <w:sz w:val="28"/>
          <w:szCs w:val="28"/>
          <w:shd w:val="clear" w:color="auto" w:fill="FFFFFF"/>
          <w:rtl/>
        </w:rPr>
        <w:t>)</w:t>
      </w:r>
      <w:r w:rsidRPr="00AC2874">
        <w:rPr>
          <w:rFonts w:ascii="Tahoma" w:hAnsi="Tahoma" w:cs="Akhbar MT"/>
          <w:color w:val="000000"/>
          <w:sz w:val="28"/>
          <w:szCs w:val="28"/>
          <w:shd w:val="clear" w:color="auto" w:fill="FFFFFF"/>
        </w:rPr>
        <w:t xml:space="preserve"> </w:t>
      </w:r>
      <w:r w:rsidRPr="00AC2874">
        <w:rPr>
          <w:rFonts w:ascii="Tahoma" w:hAnsi="Tahoma" w:cs="Akhbar MT"/>
          <w:color w:val="000000"/>
          <w:sz w:val="28"/>
          <w:szCs w:val="28"/>
          <w:shd w:val="clear" w:color="auto" w:fill="FFFFFF"/>
          <w:rtl/>
        </w:rPr>
        <w:t>سورة المائدة، وليس أبلغ من هذا موازنة بين المادة والروح وبين الدين والدنيا، فكما أن الالتزام العام بفروض الكفاية يؤدى إلى التضامن بين أبناء الأمة، كذلك فإن الإنسان بالعمل يكون قدوة للآخرين فقد ثبت أن رسول الله -صلى الله عليه وسلم- قال</w:t>
      </w:r>
      <w:r w:rsidRPr="00AC2874">
        <w:rPr>
          <w:rFonts w:ascii="Tahoma" w:hAnsi="Tahoma" w:cs="Akhbar MT"/>
          <w:color w:val="000000"/>
          <w:sz w:val="28"/>
          <w:szCs w:val="28"/>
          <w:shd w:val="clear" w:color="auto" w:fill="FFFFFF"/>
        </w:rPr>
        <w:t xml:space="preserve">: </w:t>
      </w:r>
      <w:r>
        <w:rPr>
          <w:rFonts w:ascii="Tahoma" w:hAnsi="Tahoma" w:cs="Akhbar MT" w:hint="cs"/>
          <w:color w:val="000000"/>
          <w:sz w:val="28"/>
          <w:szCs w:val="28"/>
          <w:shd w:val="clear" w:color="auto" w:fill="FFFFFF"/>
          <w:rtl/>
        </w:rPr>
        <w:t>(</w:t>
      </w:r>
      <w:r w:rsidRPr="00AC2874">
        <w:rPr>
          <w:rFonts w:ascii="Tahoma" w:hAnsi="Tahoma" w:cs="Akhbar MT"/>
          <w:color w:val="000000"/>
          <w:sz w:val="28"/>
          <w:szCs w:val="28"/>
          <w:shd w:val="clear" w:color="auto" w:fill="FFFFFF"/>
          <w:rtl/>
        </w:rPr>
        <w:t>ما أكل أحد طعاماً قط خيراً من أن يأكل من عمل يده، وإن نبي الله داود كان يأكل من عمل يده</w:t>
      </w:r>
      <w:r w:rsidRPr="00AC2874">
        <w:rPr>
          <w:rFonts w:ascii="Tahoma" w:hAnsi="Tahoma" w:cs="Akhbar MT"/>
          <w:color w:val="000000"/>
          <w:sz w:val="18"/>
          <w:szCs w:val="18"/>
          <w:shd w:val="clear" w:color="auto" w:fill="FFFFFF"/>
        </w:rPr>
        <w:t xml:space="preserve">) </w:t>
      </w:r>
      <w:r w:rsidRPr="00AC2874">
        <w:rPr>
          <w:rFonts w:ascii="Tahoma" w:hAnsi="Tahoma" w:cs="Akhbar MT"/>
          <w:color w:val="000000"/>
          <w:sz w:val="18"/>
          <w:szCs w:val="18"/>
          <w:shd w:val="clear" w:color="auto" w:fill="FFFFFF"/>
          <w:rtl/>
        </w:rPr>
        <w:t>رواه البخاري</w:t>
      </w:r>
      <w:r>
        <w:rPr>
          <w:rFonts w:ascii="Tahoma" w:hAnsi="Tahoma" w:cs="Akhbar MT" w:hint="cs"/>
          <w:color w:val="000000"/>
          <w:sz w:val="28"/>
          <w:szCs w:val="28"/>
          <w:shd w:val="clear" w:color="auto" w:fill="FFFFFF"/>
          <w:rtl/>
        </w:rPr>
        <w:t>)</w:t>
      </w:r>
      <w:r>
        <w:rPr>
          <w:rFonts w:ascii="Traditional Arabic" w:hAnsi="Traditional Arabic" w:cs="Traditional Arabic"/>
          <w:b/>
          <w:bCs/>
          <w:color w:val="333333"/>
          <w:sz w:val="32"/>
          <w:szCs w:val="32"/>
          <w:shd w:val="clear" w:color="auto" w:fill="FFFFFF"/>
          <w:lang w:bidi="ar-YE"/>
        </w:rPr>
        <w:t>.</w:t>
      </w:r>
    </w:p>
    <w:p w:rsidR="0062071D" w:rsidRDefault="00AC2874" w:rsidP="00AC2874">
      <w:pPr>
        <w:autoSpaceDE w:val="0"/>
        <w:autoSpaceDN w:val="0"/>
        <w:adjustRightInd w:val="0"/>
        <w:spacing w:after="0" w:line="240" w:lineRule="auto"/>
        <w:jc w:val="lowKashida"/>
        <w:rPr>
          <w:rFonts w:ascii="Tahoma" w:hAnsi="Tahoma" w:cs="Akhbar MT" w:hint="cs"/>
          <w:b/>
          <w:bCs/>
          <w:color w:val="000000"/>
          <w:sz w:val="34"/>
          <w:szCs w:val="34"/>
          <w:u w:val="single"/>
          <w:shd w:val="clear" w:color="auto" w:fill="FFFFFF"/>
          <w:rtl/>
        </w:rPr>
      </w:pPr>
      <w:r w:rsidRPr="00AC2874">
        <w:rPr>
          <w:rFonts w:ascii="Tahoma" w:hAnsi="Tahoma" w:cs="Akhbar MT" w:hint="cs"/>
          <w:b/>
          <w:bCs/>
          <w:color w:val="000000"/>
          <w:sz w:val="34"/>
          <w:szCs w:val="34"/>
          <w:u w:val="single"/>
          <w:shd w:val="clear" w:color="auto" w:fill="FFFFFF"/>
          <w:rtl/>
        </w:rPr>
        <w:t xml:space="preserve">عباد الله </w:t>
      </w:r>
    </w:p>
    <w:p w:rsidR="00AC2874" w:rsidRDefault="00AC2874" w:rsidP="00AC2874">
      <w:pPr>
        <w:autoSpaceDE w:val="0"/>
        <w:autoSpaceDN w:val="0"/>
        <w:adjustRightInd w:val="0"/>
        <w:spacing w:after="0" w:line="240" w:lineRule="auto"/>
        <w:jc w:val="lowKashida"/>
        <w:rPr>
          <w:rFonts w:ascii="Tahoma" w:hAnsi="Tahoma" w:cs="Akhbar MT" w:hint="cs"/>
          <w:b/>
          <w:bCs/>
          <w:color w:val="000000"/>
          <w:sz w:val="34"/>
          <w:szCs w:val="34"/>
          <w:u w:val="single"/>
          <w:shd w:val="clear" w:color="auto" w:fill="FFFFFF"/>
          <w:rtl/>
        </w:rPr>
      </w:pPr>
      <w:r w:rsidRPr="00AC2874">
        <w:rPr>
          <w:rFonts w:ascii="Tahoma" w:hAnsi="Tahoma" w:cs="Akhbar MT"/>
          <w:color w:val="000000"/>
          <w:sz w:val="28"/>
          <w:szCs w:val="28"/>
          <w:shd w:val="clear" w:color="auto" w:fill="FFFFFF"/>
          <w:rtl/>
        </w:rPr>
        <w:t>اعتبر الفقهاء تعلم أصول الحراثة والزراعة ونحوها مما تتم به المعايش التي بها قوام الدين والدنيا من فروض الكفاية، لأن كل فرد من الأفراد عاجز عن القيام بكل ما يحتاج إليه. وخصصوا باباً معيناً للكلام عن (إحياء الموات) أو بتعبيرنا (استصلاح الأراضي المتروكة) كما فصلوا في بحث (الزكاة) أحكام المعادن الجامدة والسائلة والركاز، ووضع الإمام أبو يوسف كتابه (الخراج) لهارون الرشيد أبان فيه كيفية استثمار الأرض وطرق الري من الأنهار الكبرى وموارد بيت المال من خراج ونحوه</w:t>
      </w:r>
      <w:r w:rsidRPr="00AC2874">
        <w:rPr>
          <w:rFonts w:ascii="Tahoma" w:hAnsi="Tahoma" w:cs="Akhbar MT"/>
          <w:color w:val="000000"/>
          <w:sz w:val="28"/>
          <w:szCs w:val="28"/>
          <w:shd w:val="clear" w:color="auto" w:fill="FFFFFF"/>
        </w:rPr>
        <w:t>.</w:t>
      </w:r>
    </w:p>
    <w:p w:rsidR="00AC2874" w:rsidRDefault="00AC2874" w:rsidP="00AC2874">
      <w:pPr>
        <w:autoSpaceDE w:val="0"/>
        <w:autoSpaceDN w:val="0"/>
        <w:adjustRightInd w:val="0"/>
        <w:spacing w:after="0" w:line="240" w:lineRule="auto"/>
        <w:jc w:val="lowKashida"/>
        <w:rPr>
          <w:rFonts w:ascii="Tahoma" w:hAnsi="Tahoma" w:cs="Akhbar MT" w:hint="cs"/>
          <w:b/>
          <w:bCs/>
          <w:color w:val="000000"/>
          <w:sz w:val="34"/>
          <w:szCs w:val="34"/>
          <w:u w:val="single"/>
          <w:shd w:val="clear" w:color="auto" w:fill="FFFFFF"/>
          <w:rtl/>
        </w:rPr>
      </w:pPr>
      <w:r>
        <w:rPr>
          <w:rFonts w:ascii="Tahoma" w:hAnsi="Tahoma" w:cs="Akhbar MT" w:hint="cs"/>
          <w:b/>
          <w:bCs/>
          <w:color w:val="000000"/>
          <w:sz w:val="34"/>
          <w:szCs w:val="34"/>
          <w:u w:val="single"/>
          <w:shd w:val="clear" w:color="auto" w:fill="FFFFFF"/>
          <w:rtl/>
        </w:rPr>
        <w:t xml:space="preserve">عباد الله ديننا دين الرحمة والعمارة والرقى والحياة الطيبة وليس دين تخريب ولا تدمير </w:t>
      </w:r>
    </w:p>
    <w:p w:rsidR="00AC2874" w:rsidRDefault="00AC2874" w:rsidP="00AC2874">
      <w:pPr>
        <w:autoSpaceDE w:val="0"/>
        <w:autoSpaceDN w:val="0"/>
        <w:adjustRightInd w:val="0"/>
        <w:spacing w:after="0" w:line="240" w:lineRule="auto"/>
        <w:jc w:val="lowKashida"/>
        <w:rPr>
          <w:rFonts w:ascii="Tahoma" w:hAnsi="Tahoma" w:cs="Akhbar MT" w:hint="cs"/>
          <w:b/>
          <w:bCs/>
          <w:color w:val="000000"/>
          <w:sz w:val="34"/>
          <w:szCs w:val="34"/>
          <w:u w:val="single"/>
          <w:shd w:val="clear" w:color="auto" w:fill="FFFFFF"/>
          <w:rtl/>
        </w:rPr>
      </w:pPr>
      <w:r>
        <w:rPr>
          <w:rFonts w:ascii="Tahoma" w:hAnsi="Tahoma" w:cs="Akhbar MT" w:hint="cs"/>
          <w:b/>
          <w:bCs/>
          <w:color w:val="000000"/>
          <w:sz w:val="34"/>
          <w:szCs w:val="34"/>
          <w:u w:val="single"/>
          <w:shd w:val="clear" w:color="auto" w:fill="FFFFFF"/>
          <w:rtl/>
        </w:rPr>
        <w:lastRenderedPageBreak/>
        <w:t>انظروا الى سليمان عليه السلام وعمارته وانظروا الى ذو القرنين وعمارته للارض وبناء السد لردع المخربين من يأجوج ومأجوج ويوسف عليه السلام وما تم على يديه من عمارة مصر وغيرهم ممن بنوا وحفروا العيون ومهدوا الطرق وغيرها كلها أمثلة تقول الإسلام دين عمارة وبناء وتشييد</w:t>
      </w:r>
    </w:p>
    <w:p w:rsidR="00AC2874" w:rsidRPr="00AC2874" w:rsidRDefault="00AC2874" w:rsidP="00AC2874">
      <w:pPr>
        <w:shd w:val="clear" w:color="auto" w:fill="FFFFFF"/>
        <w:spacing w:after="0" w:line="240" w:lineRule="auto"/>
        <w:rPr>
          <w:rFonts w:ascii="Helvetica" w:eastAsia="Times New Roman" w:hAnsi="Helvetica" w:cs="Helvetica"/>
          <w:color w:val="333333"/>
          <w:sz w:val="13"/>
          <w:szCs w:val="13"/>
        </w:rPr>
      </w:pPr>
      <w:r w:rsidRPr="00AC2874">
        <w:rPr>
          <w:rFonts w:ascii="Traditional Arabic" w:eastAsia="Times New Roman" w:hAnsi="Traditional Arabic" w:cs="Traditional Arabic"/>
          <w:b/>
          <w:bCs/>
          <w:color w:val="333333"/>
          <w:sz w:val="32"/>
          <w:szCs w:val="32"/>
          <w:rtl/>
          <w:lang w:bidi="ar-YE"/>
        </w:rPr>
        <w:t>اللهم ارزقنا بصيرة في الدين، وحكمة في القول والعمل، اللهم أصلح شأن المسلمين في كل مكان..</w:t>
      </w:r>
    </w:p>
    <w:p w:rsidR="00AC2874" w:rsidRDefault="00DF7F48" w:rsidP="00DF7F48">
      <w:pPr>
        <w:autoSpaceDE w:val="0"/>
        <w:autoSpaceDN w:val="0"/>
        <w:adjustRightInd w:val="0"/>
        <w:spacing w:after="0" w:line="240" w:lineRule="auto"/>
        <w:jc w:val="center"/>
        <w:rPr>
          <w:rFonts w:ascii="Tahoma" w:hAnsi="Tahoma" w:cs="Akhbar MT" w:hint="cs"/>
          <w:b/>
          <w:bCs/>
          <w:color w:val="000000"/>
          <w:sz w:val="34"/>
          <w:szCs w:val="34"/>
          <w:u w:val="single"/>
          <w:shd w:val="clear" w:color="auto" w:fill="FFFFFF"/>
          <w:rtl/>
        </w:rPr>
      </w:pPr>
      <w:r>
        <w:rPr>
          <w:rFonts w:ascii="Tahoma" w:hAnsi="Tahoma" w:cs="Akhbar MT" w:hint="cs"/>
          <w:b/>
          <w:bCs/>
          <w:color w:val="000000"/>
          <w:sz w:val="34"/>
          <w:szCs w:val="34"/>
          <w:u w:val="single"/>
          <w:shd w:val="clear" w:color="auto" w:fill="FFFFFF"/>
          <w:rtl/>
        </w:rPr>
        <w:t>الدعاء ,,,,,,,,,,,,,, وأقم الصلاة</w:t>
      </w:r>
    </w:p>
    <w:p w:rsidR="00DF7F48" w:rsidRPr="00AC2874" w:rsidRDefault="00DF7F48" w:rsidP="00DF7F48">
      <w:pPr>
        <w:autoSpaceDE w:val="0"/>
        <w:autoSpaceDN w:val="0"/>
        <w:adjustRightInd w:val="0"/>
        <w:spacing w:after="0" w:line="240" w:lineRule="auto"/>
        <w:jc w:val="center"/>
        <w:rPr>
          <w:rFonts w:ascii="Tahoma" w:hAnsi="Tahoma" w:cs="Akhbar MT" w:hint="cs"/>
          <w:b/>
          <w:bCs/>
          <w:color w:val="000000"/>
          <w:sz w:val="34"/>
          <w:szCs w:val="34"/>
          <w:u w:val="single"/>
          <w:shd w:val="clear" w:color="auto" w:fill="FFFFFF"/>
          <w:rtl/>
        </w:rPr>
      </w:pPr>
      <w:r>
        <w:rPr>
          <w:rFonts w:ascii="Tahoma" w:hAnsi="Tahoma" w:cs="Akhbar MT" w:hint="cs"/>
          <w:b/>
          <w:bCs/>
          <w:color w:val="000000"/>
          <w:sz w:val="34"/>
          <w:szCs w:val="34"/>
          <w:u w:val="single"/>
          <w:shd w:val="clear" w:color="auto" w:fill="FFFFFF"/>
          <w:rtl/>
        </w:rPr>
        <w:t>أعدها الفقير الى عفو ربه ...... ماهر السيد خضير ..... امام وخطيب أوقاف الاسكندرية</w:t>
      </w:r>
    </w:p>
    <w:sectPr w:rsidR="00DF7F48" w:rsidRPr="00AC2874" w:rsidSect="006F0432">
      <w:pgSz w:w="11906" w:h="16838"/>
      <w:pgMar w:top="709" w:right="849" w:bottom="567"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E1" w:rsidRDefault="00F46EE1" w:rsidP="00F115F7">
      <w:pPr>
        <w:spacing w:after="0" w:line="240" w:lineRule="auto"/>
      </w:pPr>
      <w:r>
        <w:separator/>
      </w:r>
    </w:p>
  </w:endnote>
  <w:endnote w:type="continuationSeparator" w:id="1">
    <w:p w:rsidR="00F46EE1" w:rsidRDefault="00F46EE1" w:rsidP="00F1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E1" w:rsidRDefault="00F46EE1" w:rsidP="00F115F7">
      <w:pPr>
        <w:spacing w:after="0" w:line="240" w:lineRule="auto"/>
      </w:pPr>
      <w:r>
        <w:separator/>
      </w:r>
    </w:p>
  </w:footnote>
  <w:footnote w:type="continuationSeparator" w:id="1">
    <w:p w:rsidR="00F46EE1" w:rsidRDefault="00F46EE1" w:rsidP="00F115F7">
      <w:pPr>
        <w:spacing w:after="0" w:line="240" w:lineRule="auto"/>
      </w:pPr>
      <w:r>
        <w:continuationSeparator/>
      </w:r>
    </w:p>
  </w:footnote>
  <w:footnote w:id="2">
    <w:p w:rsidR="00140EEB" w:rsidRDefault="00140EEB">
      <w:pPr>
        <w:pStyle w:val="a3"/>
        <w:rPr>
          <w:rtl/>
          <w:lang w:bidi="ar-EG"/>
        </w:rPr>
      </w:pPr>
      <w:r>
        <w:rPr>
          <w:rStyle w:val="a4"/>
        </w:rPr>
        <w:footnoteRef/>
      </w:r>
      <w:r>
        <w:rPr>
          <w:rtl/>
        </w:rPr>
        <w:t xml:space="preserve"> </w:t>
      </w:r>
      <w:r>
        <w:rPr>
          <w:rFonts w:hint="cs"/>
          <w:rtl/>
          <w:lang w:bidi="ar-EG"/>
        </w:rPr>
        <w:t>أخرجه البخارى ومسلم</w:t>
      </w:r>
    </w:p>
  </w:footnote>
  <w:footnote w:id="3">
    <w:p w:rsidR="00140EEB" w:rsidRDefault="00140EEB">
      <w:pPr>
        <w:pStyle w:val="a3"/>
        <w:rPr>
          <w:rtl/>
          <w:lang w:bidi="ar-EG"/>
        </w:rPr>
      </w:pPr>
      <w:r>
        <w:rPr>
          <w:rStyle w:val="a4"/>
        </w:rPr>
        <w:footnoteRef/>
      </w:r>
      <w:r>
        <w:rPr>
          <w:rtl/>
        </w:rPr>
        <w:t xml:space="preserve"> </w:t>
      </w:r>
      <w:r>
        <w:rPr>
          <w:rFonts w:hint="cs"/>
          <w:rtl/>
          <w:lang w:bidi="ar-EG"/>
        </w:rPr>
        <w:t>أخرجه مسلم</w:t>
      </w:r>
    </w:p>
  </w:footnote>
  <w:footnote w:id="4">
    <w:p w:rsidR="00140EEB" w:rsidRDefault="00140EEB">
      <w:pPr>
        <w:pStyle w:val="a3"/>
        <w:rPr>
          <w:rtl/>
          <w:lang w:bidi="ar-EG"/>
        </w:rPr>
      </w:pPr>
      <w:r>
        <w:rPr>
          <w:rStyle w:val="a4"/>
        </w:rPr>
        <w:footnoteRef/>
      </w:r>
      <w:r>
        <w:rPr>
          <w:rtl/>
        </w:rPr>
        <w:t xml:space="preserve"> </w:t>
      </w:r>
      <w:r>
        <w:rPr>
          <w:rFonts w:hint="cs"/>
          <w:rtl/>
          <w:lang w:bidi="ar-EG"/>
        </w:rPr>
        <w:t>شرح النووى على صحيح مسلم</w:t>
      </w:r>
    </w:p>
  </w:footnote>
  <w:footnote w:id="5">
    <w:p w:rsidR="00140EEB" w:rsidRDefault="00140EEB">
      <w:pPr>
        <w:pStyle w:val="a3"/>
        <w:rPr>
          <w:rtl/>
          <w:lang w:bidi="ar-EG"/>
        </w:rPr>
      </w:pPr>
      <w:r>
        <w:rPr>
          <w:rStyle w:val="a4"/>
        </w:rPr>
        <w:footnoteRef/>
      </w:r>
      <w:r>
        <w:rPr>
          <w:rtl/>
        </w:rPr>
        <w:t xml:space="preserve"> </w:t>
      </w:r>
      <w:r>
        <w:rPr>
          <w:rFonts w:hint="cs"/>
          <w:rtl/>
          <w:lang w:bidi="ar-EG"/>
        </w:rPr>
        <w:t>أخرجه البخارى ومسلم</w:t>
      </w:r>
    </w:p>
  </w:footnote>
  <w:footnote w:id="6">
    <w:p w:rsidR="00140EEB" w:rsidRDefault="00140EEB">
      <w:pPr>
        <w:pStyle w:val="a3"/>
        <w:rPr>
          <w:rtl/>
          <w:lang w:bidi="ar-EG"/>
        </w:rPr>
      </w:pPr>
      <w:r>
        <w:rPr>
          <w:rStyle w:val="a4"/>
        </w:rPr>
        <w:footnoteRef/>
      </w:r>
      <w:r>
        <w:rPr>
          <w:rtl/>
        </w:rPr>
        <w:t xml:space="preserve"> </w:t>
      </w:r>
      <w:r>
        <w:rPr>
          <w:rFonts w:hint="cs"/>
          <w:rtl/>
          <w:lang w:bidi="ar-EG"/>
        </w:rPr>
        <w:t>شرح صحيح البخارى لابن بطال</w:t>
      </w:r>
    </w:p>
  </w:footnote>
  <w:footnote w:id="7">
    <w:p w:rsidR="00140EEB" w:rsidRDefault="00140EEB">
      <w:pPr>
        <w:pStyle w:val="a3"/>
        <w:rPr>
          <w:rtl/>
          <w:lang w:bidi="ar-EG"/>
        </w:rPr>
      </w:pPr>
      <w:r>
        <w:rPr>
          <w:rStyle w:val="a4"/>
        </w:rPr>
        <w:footnoteRef/>
      </w:r>
      <w:r>
        <w:rPr>
          <w:rtl/>
        </w:rPr>
        <w:t xml:space="preserve"> </w:t>
      </w:r>
      <w:r>
        <w:rPr>
          <w:rFonts w:hint="cs"/>
          <w:rtl/>
          <w:lang w:bidi="ar-EG"/>
        </w:rPr>
        <w:t>نهاية المحتاج الى شرح المنهاج</w:t>
      </w:r>
    </w:p>
  </w:footnote>
  <w:footnote w:id="8">
    <w:p w:rsidR="00140EEB" w:rsidRDefault="00140EEB">
      <w:pPr>
        <w:pStyle w:val="a3"/>
        <w:rPr>
          <w:rtl/>
          <w:lang w:bidi="ar-EG"/>
        </w:rPr>
      </w:pPr>
      <w:r>
        <w:rPr>
          <w:rStyle w:val="a4"/>
        </w:rPr>
        <w:footnoteRef/>
      </w:r>
      <w:r>
        <w:rPr>
          <w:rtl/>
        </w:rPr>
        <w:t xml:space="preserve"> </w:t>
      </w:r>
      <w:r>
        <w:rPr>
          <w:rFonts w:hint="cs"/>
          <w:rtl/>
          <w:lang w:bidi="ar-EG"/>
        </w:rPr>
        <w:t>رواه مسلم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5C16"/>
    <w:multiLevelType w:val="hybridMultilevel"/>
    <w:tmpl w:val="35FC8842"/>
    <w:lvl w:ilvl="0" w:tplc="51769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D8053A"/>
    <w:rsid w:val="00013BE3"/>
    <w:rsid w:val="000D7641"/>
    <w:rsid w:val="00140EEB"/>
    <w:rsid w:val="001C406D"/>
    <w:rsid w:val="001D591F"/>
    <w:rsid w:val="001F0235"/>
    <w:rsid w:val="00256082"/>
    <w:rsid w:val="00271FE2"/>
    <w:rsid w:val="002C26B4"/>
    <w:rsid w:val="002E23C8"/>
    <w:rsid w:val="002F2971"/>
    <w:rsid w:val="003D030E"/>
    <w:rsid w:val="0047491C"/>
    <w:rsid w:val="00483CD8"/>
    <w:rsid w:val="004A35B8"/>
    <w:rsid w:val="004E36FD"/>
    <w:rsid w:val="00512B95"/>
    <w:rsid w:val="00516A8B"/>
    <w:rsid w:val="005251B2"/>
    <w:rsid w:val="00525626"/>
    <w:rsid w:val="00615341"/>
    <w:rsid w:val="0062071D"/>
    <w:rsid w:val="006F0432"/>
    <w:rsid w:val="007D7556"/>
    <w:rsid w:val="008255BB"/>
    <w:rsid w:val="008764D8"/>
    <w:rsid w:val="008A2428"/>
    <w:rsid w:val="008C6D77"/>
    <w:rsid w:val="00950EED"/>
    <w:rsid w:val="00A62CA7"/>
    <w:rsid w:val="00AC2874"/>
    <w:rsid w:val="00BB334F"/>
    <w:rsid w:val="00D20838"/>
    <w:rsid w:val="00D8053A"/>
    <w:rsid w:val="00DF7F48"/>
    <w:rsid w:val="00E10043"/>
    <w:rsid w:val="00EA6BAF"/>
    <w:rsid w:val="00F115F7"/>
    <w:rsid w:val="00F46E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D591F"/>
    <w:rPr>
      <w:color w:val="0000FF"/>
      <w:u w:val="single"/>
    </w:rPr>
  </w:style>
  <w:style w:type="paragraph" w:styleId="a3">
    <w:name w:val="footnote text"/>
    <w:basedOn w:val="a"/>
    <w:link w:val="Char"/>
    <w:uiPriority w:val="99"/>
    <w:semiHidden/>
    <w:unhideWhenUsed/>
    <w:rsid w:val="00F115F7"/>
    <w:pPr>
      <w:spacing w:after="0" w:line="240" w:lineRule="auto"/>
    </w:pPr>
    <w:rPr>
      <w:sz w:val="20"/>
      <w:szCs w:val="20"/>
    </w:rPr>
  </w:style>
  <w:style w:type="character" w:customStyle="1" w:styleId="Char">
    <w:name w:val="نص حاشية سفلية Char"/>
    <w:basedOn w:val="a0"/>
    <w:link w:val="a3"/>
    <w:uiPriority w:val="99"/>
    <w:semiHidden/>
    <w:rsid w:val="00F115F7"/>
    <w:rPr>
      <w:sz w:val="20"/>
      <w:szCs w:val="20"/>
    </w:rPr>
  </w:style>
  <w:style w:type="character" w:styleId="a4">
    <w:name w:val="footnote reference"/>
    <w:basedOn w:val="a0"/>
    <w:uiPriority w:val="99"/>
    <w:semiHidden/>
    <w:unhideWhenUsed/>
    <w:rsid w:val="00F115F7"/>
    <w:rPr>
      <w:vertAlign w:val="superscript"/>
    </w:rPr>
  </w:style>
  <w:style w:type="paragraph" w:styleId="a5">
    <w:name w:val="List Paragraph"/>
    <w:basedOn w:val="a"/>
    <w:uiPriority w:val="34"/>
    <w:qFormat/>
    <w:rsid w:val="00950EED"/>
    <w:pPr>
      <w:ind w:left="720"/>
      <w:contextualSpacing/>
    </w:pPr>
  </w:style>
  <w:style w:type="paragraph" w:styleId="a6">
    <w:name w:val="Normal (Web)"/>
    <w:basedOn w:val="a"/>
    <w:uiPriority w:val="99"/>
    <w:semiHidden/>
    <w:unhideWhenUsed/>
    <w:rsid w:val="00DF7F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681744">
      <w:bodyDiv w:val="1"/>
      <w:marLeft w:val="0"/>
      <w:marRight w:val="0"/>
      <w:marTop w:val="0"/>
      <w:marBottom w:val="0"/>
      <w:divBdr>
        <w:top w:val="none" w:sz="0" w:space="0" w:color="auto"/>
        <w:left w:val="none" w:sz="0" w:space="0" w:color="auto"/>
        <w:bottom w:val="none" w:sz="0" w:space="0" w:color="auto"/>
        <w:right w:val="none" w:sz="0" w:space="0" w:color="auto"/>
      </w:divBdr>
    </w:div>
    <w:div w:id="665472357">
      <w:bodyDiv w:val="1"/>
      <w:marLeft w:val="0"/>
      <w:marRight w:val="0"/>
      <w:marTop w:val="0"/>
      <w:marBottom w:val="0"/>
      <w:divBdr>
        <w:top w:val="none" w:sz="0" w:space="0" w:color="auto"/>
        <w:left w:val="none" w:sz="0" w:space="0" w:color="auto"/>
        <w:bottom w:val="none" w:sz="0" w:space="0" w:color="auto"/>
        <w:right w:val="none" w:sz="0" w:space="0" w:color="auto"/>
      </w:divBdr>
    </w:div>
    <w:div w:id="899244259">
      <w:bodyDiv w:val="1"/>
      <w:marLeft w:val="0"/>
      <w:marRight w:val="0"/>
      <w:marTop w:val="0"/>
      <w:marBottom w:val="0"/>
      <w:divBdr>
        <w:top w:val="none" w:sz="0" w:space="0" w:color="auto"/>
        <w:left w:val="none" w:sz="0" w:space="0" w:color="auto"/>
        <w:bottom w:val="none" w:sz="0" w:space="0" w:color="auto"/>
        <w:right w:val="none" w:sz="0" w:space="0" w:color="auto"/>
      </w:divBdr>
    </w:div>
    <w:div w:id="16414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04E8-92BB-492A-B80F-D428F912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mah</cp:lastModifiedBy>
  <cp:revision>2</cp:revision>
  <dcterms:created xsi:type="dcterms:W3CDTF">2017-07-10T20:59:00Z</dcterms:created>
  <dcterms:modified xsi:type="dcterms:W3CDTF">2017-07-10T20:59:00Z</dcterms:modified>
</cp:coreProperties>
</file>