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44724C70">
            <wp:simplePos x="0" y="0"/>
            <wp:positionH relativeFrom="page">
              <wp:posOffset>144780</wp:posOffset>
            </wp:positionH>
            <wp:positionV relativeFrom="margin">
              <wp:posOffset>-3175</wp:posOffset>
            </wp:positionV>
            <wp:extent cx="7134225" cy="1196340"/>
            <wp:effectExtent l="0" t="0" r="9525" b="381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19634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7D0B9067" w14:textId="5C658DFB" w:rsidR="002C5525" w:rsidRPr="00CB6338" w:rsidRDefault="00217F1B"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90"/>
          <w:szCs w:val="90"/>
          <w:rtl/>
        </w:rPr>
      </w:pPr>
      <w:r w:rsidRPr="00217F1B">
        <w:rPr>
          <w:rFonts w:ascii="Sakkal Majalla" w:hAnsi="Sakkal Majalla" w:cs="PT Bold Heading"/>
          <w:sz w:val="90"/>
          <w:szCs w:val="90"/>
          <w:rtl/>
        </w:rPr>
        <w:t>صحح مفاهيمك</w:t>
      </w:r>
    </w:p>
    <w:p w14:paraId="0978025E" w14:textId="4A07FCCA" w:rsidR="00A85939" w:rsidRPr="00967504" w:rsidRDefault="00E8657C"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6F51B7">
        <w:rPr>
          <w:rFonts w:ascii="Simplified Arabic" w:hAnsi="Simplified Arabic" w:cs="PT Bold Heading" w:hint="cs"/>
          <w:sz w:val="36"/>
          <w:szCs w:val="36"/>
          <w:rtl/>
        </w:rPr>
        <w:t xml:space="preserve"> </w:t>
      </w:r>
      <w:r w:rsidR="00217F1B">
        <w:rPr>
          <w:rFonts w:ascii="Simplified Arabic" w:hAnsi="Simplified Arabic" w:cs="PT Bold Heading" w:hint="cs"/>
          <w:sz w:val="36"/>
          <w:szCs w:val="36"/>
          <w:rtl/>
        </w:rPr>
        <w:t>18</w:t>
      </w:r>
      <w:r w:rsidR="007D2901">
        <w:rPr>
          <w:rFonts w:ascii="Simplified Arabic" w:hAnsi="Simplified Arabic" w:cs="PT Bold Heading" w:hint="cs"/>
          <w:sz w:val="36"/>
          <w:szCs w:val="36"/>
          <w:rtl/>
        </w:rPr>
        <w:t xml:space="preserve"> ربيع </w:t>
      </w:r>
      <w:r w:rsidR="00AC194A">
        <w:rPr>
          <w:rFonts w:ascii="Simplified Arabic" w:hAnsi="Simplified Arabic" w:cs="PT Bold Heading" w:hint="cs"/>
          <w:sz w:val="36"/>
          <w:szCs w:val="36"/>
          <w:rtl/>
        </w:rPr>
        <w:t>الآخر</w:t>
      </w:r>
      <w:r w:rsidRPr="00967504">
        <w:rPr>
          <w:rFonts w:ascii="Simplified Arabic" w:hAnsi="Simplified Arabic" w:cs="PT Bold Heading" w:hint="cs"/>
          <w:sz w:val="36"/>
          <w:szCs w:val="36"/>
          <w:rtl/>
        </w:rPr>
        <w:t xml:space="preserve"> 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EE3CD3">
        <w:rPr>
          <w:rFonts w:ascii="Simplified Arabic" w:hAnsi="Simplified Arabic" w:cs="PT Bold Heading" w:hint="cs"/>
          <w:sz w:val="36"/>
          <w:szCs w:val="36"/>
          <w:rtl/>
        </w:rPr>
        <w:t xml:space="preserve"> </w:t>
      </w:r>
      <w:r w:rsidR="00217F1B">
        <w:rPr>
          <w:rFonts w:ascii="Simplified Arabic" w:hAnsi="Simplified Arabic" w:cs="PT Bold Heading" w:hint="cs"/>
          <w:sz w:val="36"/>
          <w:szCs w:val="36"/>
          <w:rtl/>
        </w:rPr>
        <w:t>10</w:t>
      </w:r>
      <w:r w:rsidR="00CB6338">
        <w:rPr>
          <w:rFonts w:ascii="Simplified Arabic" w:hAnsi="Simplified Arabic" w:cs="PT Bold Heading" w:hint="cs"/>
          <w:sz w:val="36"/>
          <w:szCs w:val="36"/>
          <w:rtl/>
        </w:rPr>
        <w:t xml:space="preserve"> أكتوبر</w:t>
      </w:r>
      <w:r w:rsidRPr="00967504">
        <w:rPr>
          <w:rFonts w:ascii="Simplified Arabic" w:hAnsi="Simplified Arabic" w:cs="PT Bold Heading" w:hint="cs"/>
          <w:sz w:val="36"/>
          <w:szCs w:val="36"/>
          <w:rtl/>
        </w:rPr>
        <w:t xml:space="preserve"> 2025</w:t>
      </w:r>
      <w:r w:rsidRPr="00967504">
        <w:rPr>
          <w:rFonts w:ascii="Simplified Arabic" w:hAnsi="Simplified Arabic" w:cs="PT Bold Heading"/>
          <w:sz w:val="36"/>
          <w:szCs w:val="36"/>
          <w:rtl/>
        </w:rPr>
        <w:t>م</w:t>
      </w:r>
    </w:p>
    <w:p w14:paraId="59BBA65C" w14:textId="52E1320C" w:rsidR="00217F1B" w:rsidRPr="008A725A" w:rsidRDefault="00217F1B" w:rsidP="008A725A">
      <w:pPr>
        <w:bidi/>
        <w:spacing w:after="80" w:line="240" w:lineRule="auto"/>
        <w:jc w:val="both"/>
        <w:rPr>
          <w:rFonts w:ascii="Sakkal Majalla" w:hAnsi="Sakkal Majalla" w:cs="Sakkal Majalla"/>
          <w:sz w:val="46"/>
          <w:szCs w:val="46"/>
        </w:rPr>
      </w:pPr>
      <w:r w:rsidRPr="008A725A">
        <w:rPr>
          <w:rFonts w:ascii="Sakkal Majalla" w:hAnsi="Sakkal Majalla" w:cs="Sakkal Majalla"/>
          <w:sz w:val="46"/>
          <w:szCs w:val="46"/>
          <w:rtl/>
        </w:rPr>
        <w:t>الحمد</w:t>
      </w:r>
      <w:r w:rsidRPr="008A725A">
        <w:rPr>
          <w:rFonts w:ascii="Sakkal Majalla" w:hAnsi="Sakkal Majalla" w:cs="Sakkal Majalla" w:hint="cs"/>
          <w:sz w:val="46"/>
          <w:szCs w:val="46"/>
          <w:rtl/>
        </w:rPr>
        <w:t xml:space="preserve"> </w:t>
      </w:r>
      <w:r w:rsidRPr="008A725A">
        <w:rPr>
          <w:rFonts w:ascii="Sakkal Majalla" w:hAnsi="Sakkal Majalla" w:cs="Sakkal Majalla"/>
          <w:sz w:val="46"/>
          <w:szCs w:val="46"/>
          <w:rtl/>
        </w:rPr>
        <w:t xml:space="preserve">لله رب </w:t>
      </w:r>
      <w:r w:rsidRPr="008A725A">
        <w:rPr>
          <w:rFonts w:ascii="Sakkal Majalla" w:hAnsi="Sakkal Majalla" w:cs="Sakkal Majalla" w:hint="cs"/>
          <w:sz w:val="46"/>
          <w:szCs w:val="46"/>
          <w:rtl/>
        </w:rPr>
        <w:t>العالمين،</w:t>
      </w:r>
      <w:r w:rsidRPr="008A725A">
        <w:rPr>
          <w:rFonts w:ascii="Sakkal Majalla" w:hAnsi="Sakkal Majalla" w:cs="Sakkal Majalla"/>
          <w:sz w:val="46"/>
          <w:szCs w:val="46"/>
          <w:rtl/>
        </w:rPr>
        <w:t xml:space="preserve"> نحمده تعالى حمد </w:t>
      </w:r>
      <w:r w:rsidRPr="008A725A">
        <w:rPr>
          <w:rFonts w:ascii="Sakkal Majalla" w:hAnsi="Sakkal Majalla" w:cs="Sakkal Majalla" w:hint="cs"/>
          <w:sz w:val="46"/>
          <w:szCs w:val="46"/>
          <w:rtl/>
        </w:rPr>
        <w:t>الشاكرين،</w:t>
      </w:r>
      <w:r w:rsidRPr="008A725A">
        <w:rPr>
          <w:rFonts w:ascii="Sakkal Majalla" w:hAnsi="Sakkal Majalla" w:cs="Sakkal Majalla"/>
          <w:sz w:val="46"/>
          <w:szCs w:val="46"/>
          <w:rtl/>
        </w:rPr>
        <w:t xml:space="preserve"> ونشكره شكر </w:t>
      </w:r>
      <w:r w:rsidRPr="008A725A">
        <w:rPr>
          <w:rFonts w:ascii="Sakkal Majalla" w:hAnsi="Sakkal Majalla" w:cs="Sakkal Majalla" w:hint="cs"/>
          <w:sz w:val="46"/>
          <w:szCs w:val="46"/>
          <w:rtl/>
        </w:rPr>
        <w:t>الحامدين.</w:t>
      </w:r>
    </w:p>
    <w:p w14:paraId="4351A10D" w14:textId="14386757" w:rsidR="00217F1B" w:rsidRPr="008A725A" w:rsidRDefault="00217F1B" w:rsidP="008A725A">
      <w:pPr>
        <w:bidi/>
        <w:spacing w:after="80" w:line="240" w:lineRule="auto"/>
        <w:jc w:val="both"/>
        <w:rPr>
          <w:rFonts w:ascii="Sakkal Majalla" w:hAnsi="Sakkal Majalla" w:cs="Sakkal Majalla"/>
          <w:b/>
          <w:bCs/>
          <w:color w:val="EE0000"/>
          <w:sz w:val="46"/>
          <w:szCs w:val="46"/>
        </w:rPr>
      </w:pPr>
      <w:r w:rsidRPr="008A725A">
        <w:rPr>
          <w:rFonts w:ascii="Sakkal Majalla" w:hAnsi="Sakkal Majalla" w:cs="Sakkal Majalla"/>
          <w:sz w:val="46"/>
          <w:szCs w:val="46"/>
          <w:rtl/>
        </w:rPr>
        <w:t xml:space="preserve"> وأشهد أن لا </w:t>
      </w:r>
      <w:r w:rsidRPr="008A725A">
        <w:rPr>
          <w:rFonts w:ascii="Sakkal Majalla" w:hAnsi="Sakkal Majalla" w:cs="Sakkal Majalla" w:hint="cs"/>
          <w:sz w:val="46"/>
          <w:szCs w:val="46"/>
          <w:rtl/>
        </w:rPr>
        <w:t>إله إلا</w:t>
      </w:r>
      <w:r w:rsidRPr="008A725A">
        <w:rPr>
          <w:rFonts w:ascii="Sakkal Majalla" w:hAnsi="Sakkal Majalla" w:cs="Sakkal Majalla"/>
          <w:sz w:val="46"/>
          <w:szCs w:val="46"/>
          <w:rtl/>
        </w:rPr>
        <w:t xml:space="preserve"> </w:t>
      </w:r>
      <w:r w:rsidRPr="008A725A">
        <w:rPr>
          <w:rFonts w:ascii="Sakkal Majalla" w:hAnsi="Sakkal Majalla" w:cs="Sakkal Majalla" w:hint="cs"/>
          <w:sz w:val="46"/>
          <w:szCs w:val="46"/>
          <w:rtl/>
        </w:rPr>
        <w:t>الله، وحده لا</w:t>
      </w:r>
      <w:r w:rsidRPr="008A725A">
        <w:rPr>
          <w:rFonts w:ascii="Sakkal Majalla" w:hAnsi="Sakkal Majalla" w:cs="Sakkal Majalla"/>
          <w:sz w:val="46"/>
          <w:szCs w:val="46"/>
          <w:rtl/>
        </w:rPr>
        <w:t xml:space="preserve"> شريك </w:t>
      </w:r>
      <w:r w:rsidRPr="008A725A">
        <w:rPr>
          <w:rFonts w:ascii="Sakkal Majalla" w:hAnsi="Sakkal Majalla" w:cs="Sakkal Majalla" w:hint="cs"/>
          <w:sz w:val="46"/>
          <w:szCs w:val="46"/>
          <w:rtl/>
        </w:rPr>
        <w:t>له،</w:t>
      </w:r>
      <w:r w:rsidRPr="008A725A">
        <w:rPr>
          <w:rFonts w:ascii="Sakkal Majalla" w:hAnsi="Sakkal Majalla" w:cs="Sakkal Majalla"/>
          <w:sz w:val="46"/>
          <w:szCs w:val="46"/>
          <w:rtl/>
        </w:rPr>
        <w:t xml:space="preserve"> له الملك وله الحمد يحيي </w:t>
      </w:r>
      <w:r w:rsidRPr="008A725A">
        <w:rPr>
          <w:rFonts w:ascii="Sakkal Majalla" w:hAnsi="Sakkal Majalla" w:cs="Sakkal Majalla" w:hint="cs"/>
          <w:sz w:val="46"/>
          <w:szCs w:val="46"/>
          <w:rtl/>
        </w:rPr>
        <w:t>ويميت،</w:t>
      </w:r>
      <w:r w:rsidRPr="008A725A">
        <w:rPr>
          <w:rFonts w:ascii="Sakkal Majalla" w:hAnsi="Sakkal Majalla" w:cs="Sakkal Majalla"/>
          <w:sz w:val="46"/>
          <w:szCs w:val="46"/>
          <w:rtl/>
        </w:rPr>
        <w:t xml:space="preserve"> وهو على كل شيء </w:t>
      </w:r>
      <w:r w:rsidRPr="008A725A">
        <w:rPr>
          <w:rFonts w:ascii="Sakkal Majalla" w:hAnsi="Sakkal Majalla" w:cs="Sakkal Majalla" w:hint="cs"/>
          <w:sz w:val="46"/>
          <w:szCs w:val="46"/>
          <w:rtl/>
        </w:rPr>
        <w:t>قدير،</w:t>
      </w:r>
      <w:r w:rsidRPr="008A725A">
        <w:rPr>
          <w:rFonts w:ascii="Sakkal Majalla" w:hAnsi="Sakkal Majalla" w:cs="Sakkal Majalla"/>
          <w:sz w:val="46"/>
          <w:szCs w:val="46"/>
          <w:rtl/>
        </w:rPr>
        <w:t xml:space="preserve"> القائل في كتابه </w:t>
      </w:r>
      <w:r w:rsidRPr="008A725A">
        <w:rPr>
          <w:rFonts w:ascii="Sakkal Majalla" w:hAnsi="Sakkal Majalla" w:cs="Sakkal Majalla" w:hint="cs"/>
          <w:sz w:val="46"/>
          <w:szCs w:val="46"/>
          <w:rtl/>
        </w:rPr>
        <w:t>العزيز:</w:t>
      </w:r>
      <w:r w:rsidRPr="008A725A">
        <w:rPr>
          <w:rFonts w:ascii="Sakkal Majalla" w:hAnsi="Sakkal Majalla" w:cs="Sakkal Majalla"/>
          <w:sz w:val="46"/>
          <w:szCs w:val="46"/>
          <w:rtl/>
        </w:rPr>
        <w:t xml:space="preserve"> </w:t>
      </w:r>
      <w:r w:rsidRPr="008A725A">
        <w:rPr>
          <w:rFonts w:ascii="Sakkal Majalla" w:hAnsi="Sakkal Majalla" w:cs="Sakkal Majalla" w:hint="cs"/>
          <w:b/>
          <w:bCs/>
          <w:color w:val="EE0000"/>
          <w:sz w:val="46"/>
          <w:szCs w:val="46"/>
          <w:rtl/>
        </w:rPr>
        <w:t>((يُخَادِعُونَ</w:t>
      </w:r>
      <w:r w:rsidRPr="008A725A">
        <w:rPr>
          <w:rFonts w:ascii="Sakkal Majalla" w:hAnsi="Sakkal Majalla" w:cs="Sakkal Majalla"/>
          <w:b/>
          <w:bCs/>
          <w:color w:val="EE0000"/>
          <w:sz w:val="46"/>
          <w:szCs w:val="46"/>
          <w:rtl/>
        </w:rPr>
        <w:t xml:space="preserve"> اللَّهَ وَالَّذِينَ آمَنُوا وَمَا يَخْدَعُونَ إِلَّا أَنفُسَهُمْ وَمَا </w:t>
      </w:r>
      <w:r w:rsidRPr="008A725A">
        <w:rPr>
          <w:rFonts w:ascii="Sakkal Majalla" w:hAnsi="Sakkal Majalla" w:cs="Sakkal Majalla" w:hint="cs"/>
          <w:b/>
          <w:bCs/>
          <w:color w:val="EE0000"/>
          <w:sz w:val="46"/>
          <w:szCs w:val="46"/>
          <w:rtl/>
        </w:rPr>
        <w:t>يَشْعُرُونَ)</w:t>
      </w:r>
      <w:r w:rsidRPr="008A725A">
        <w:rPr>
          <w:rFonts w:ascii="Sakkal Majalla" w:hAnsi="Sakkal Majalla" w:cs="Sakkal Majalla"/>
          <w:b/>
          <w:bCs/>
          <w:color w:val="EE0000"/>
          <w:sz w:val="46"/>
          <w:szCs w:val="46"/>
          <w:rtl/>
        </w:rPr>
        <w:t>)</w:t>
      </w:r>
      <w:r w:rsidRPr="008A725A">
        <w:rPr>
          <w:rFonts w:ascii="Sakkal Majalla" w:hAnsi="Sakkal Majalla" w:cs="Sakkal Majalla" w:hint="cs"/>
          <w:b/>
          <w:bCs/>
          <w:color w:val="EE0000"/>
          <w:sz w:val="46"/>
          <w:szCs w:val="46"/>
          <w:rtl/>
        </w:rPr>
        <w:t xml:space="preserve"> </w:t>
      </w:r>
      <w:r w:rsidRPr="008A725A">
        <w:rPr>
          <w:rFonts w:ascii="Sakkal Majalla" w:hAnsi="Sakkal Majalla" w:cs="Sakkal Majalla"/>
          <w:sz w:val="46"/>
          <w:szCs w:val="46"/>
          <w:rtl/>
        </w:rPr>
        <w:t xml:space="preserve">سورة البقرة </w:t>
      </w:r>
      <w:r w:rsidRPr="008A725A">
        <w:rPr>
          <w:rFonts w:ascii="Sakkal Majalla" w:hAnsi="Sakkal Majalla" w:cs="Sakkal Majalla" w:hint="cs"/>
          <w:sz w:val="46"/>
          <w:szCs w:val="46"/>
          <w:rtl/>
        </w:rPr>
        <w:t>(9</w:t>
      </w:r>
      <w:r w:rsidRPr="008A725A">
        <w:rPr>
          <w:rFonts w:ascii="Sakkal Majalla" w:hAnsi="Sakkal Majalla" w:cs="Sakkal Majalla"/>
          <w:sz w:val="46"/>
          <w:szCs w:val="46"/>
          <w:rtl/>
        </w:rPr>
        <w:t>)</w:t>
      </w:r>
      <w:r w:rsidRPr="008A725A">
        <w:rPr>
          <w:rFonts w:ascii="Sakkal Majalla" w:hAnsi="Sakkal Majalla" w:cs="Sakkal Majalla" w:hint="cs"/>
          <w:sz w:val="46"/>
          <w:szCs w:val="46"/>
          <w:rtl/>
        </w:rPr>
        <w:t>.</w:t>
      </w:r>
    </w:p>
    <w:p w14:paraId="2D9C41B2" w14:textId="2E91402F" w:rsidR="00217F1B" w:rsidRPr="008A725A" w:rsidRDefault="00217F1B" w:rsidP="008A725A">
      <w:pPr>
        <w:bidi/>
        <w:spacing w:after="80" w:line="240" w:lineRule="auto"/>
        <w:jc w:val="both"/>
        <w:rPr>
          <w:rFonts w:ascii="Sakkal Majalla" w:hAnsi="Sakkal Majalla" w:cs="Sakkal Majalla"/>
          <w:sz w:val="46"/>
          <w:szCs w:val="46"/>
        </w:rPr>
      </w:pPr>
      <w:r w:rsidRPr="008A725A">
        <w:rPr>
          <w:rFonts w:ascii="Sakkal Majalla" w:hAnsi="Sakkal Majalla" w:cs="Sakkal Majalla"/>
          <w:sz w:val="46"/>
          <w:szCs w:val="46"/>
          <w:rtl/>
        </w:rPr>
        <w:t xml:space="preserve"> وأشهد أن سيدنا محمداً عبده </w:t>
      </w:r>
      <w:r w:rsidRPr="008A725A">
        <w:rPr>
          <w:rFonts w:ascii="Sakkal Majalla" w:hAnsi="Sakkal Majalla" w:cs="Sakkal Majalla" w:hint="cs"/>
          <w:sz w:val="46"/>
          <w:szCs w:val="46"/>
          <w:rtl/>
        </w:rPr>
        <w:t>ورسوله،</w:t>
      </w:r>
      <w:r w:rsidRPr="008A725A">
        <w:rPr>
          <w:rFonts w:ascii="Sakkal Majalla" w:hAnsi="Sakkal Majalla" w:cs="Sakkal Majalla"/>
          <w:sz w:val="46"/>
          <w:szCs w:val="46"/>
          <w:rtl/>
        </w:rPr>
        <w:t xml:space="preserve"> وصفيه من خلقه </w:t>
      </w:r>
      <w:r w:rsidRPr="008A725A">
        <w:rPr>
          <w:rFonts w:ascii="Sakkal Majalla" w:hAnsi="Sakkal Majalla" w:cs="Sakkal Majalla" w:hint="cs"/>
          <w:sz w:val="46"/>
          <w:szCs w:val="46"/>
          <w:rtl/>
        </w:rPr>
        <w:t>وحبيبه،</w:t>
      </w:r>
      <w:r w:rsidRPr="008A725A">
        <w:rPr>
          <w:rFonts w:ascii="Sakkal Majalla" w:hAnsi="Sakkal Majalla" w:cs="Sakkal Majalla"/>
          <w:sz w:val="46"/>
          <w:szCs w:val="46"/>
          <w:rtl/>
        </w:rPr>
        <w:t xml:space="preserve"> اللهم صل وسلم وزد وبارك عليه وعلى </w:t>
      </w:r>
      <w:proofErr w:type="spellStart"/>
      <w:r w:rsidRPr="008A725A">
        <w:rPr>
          <w:rFonts w:ascii="Sakkal Majalla" w:hAnsi="Sakkal Majalla" w:cs="Sakkal Majalla"/>
          <w:sz w:val="46"/>
          <w:szCs w:val="46"/>
          <w:rtl/>
        </w:rPr>
        <w:t>آله</w:t>
      </w:r>
      <w:proofErr w:type="spellEnd"/>
      <w:r w:rsidRPr="008A725A">
        <w:rPr>
          <w:rFonts w:ascii="Sakkal Majalla" w:hAnsi="Sakkal Majalla" w:cs="Sakkal Majalla"/>
          <w:sz w:val="46"/>
          <w:szCs w:val="46"/>
          <w:rtl/>
        </w:rPr>
        <w:t xml:space="preserve"> وصحبه </w:t>
      </w:r>
      <w:r w:rsidRPr="008A725A">
        <w:rPr>
          <w:rFonts w:ascii="Sakkal Majalla" w:hAnsi="Sakkal Majalla" w:cs="Sakkal Majalla" w:hint="cs"/>
          <w:sz w:val="46"/>
          <w:szCs w:val="46"/>
          <w:rtl/>
        </w:rPr>
        <w:t>أجمعين،</w:t>
      </w:r>
      <w:r w:rsidRPr="008A725A">
        <w:rPr>
          <w:rFonts w:ascii="Sakkal Majalla" w:hAnsi="Sakkal Majalla" w:cs="Sakkal Majalla"/>
          <w:sz w:val="46"/>
          <w:szCs w:val="46"/>
          <w:rtl/>
        </w:rPr>
        <w:t xml:space="preserve"> حق قدره ومقدره </w:t>
      </w:r>
      <w:r w:rsidRPr="008A725A">
        <w:rPr>
          <w:rFonts w:ascii="Sakkal Majalla" w:hAnsi="Sakkal Majalla" w:cs="Sakkal Majalla" w:hint="cs"/>
          <w:sz w:val="46"/>
          <w:szCs w:val="46"/>
          <w:rtl/>
        </w:rPr>
        <w:t>العظيم.</w:t>
      </w:r>
    </w:p>
    <w:p w14:paraId="5E911890" w14:textId="313E0038" w:rsidR="00217F1B" w:rsidRPr="008A725A" w:rsidRDefault="00217F1B" w:rsidP="008A725A">
      <w:pPr>
        <w:bidi/>
        <w:spacing w:after="80" w:line="240" w:lineRule="auto"/>
        <w:jc w:val="center"/>
        <w:rPr>
          <w:rFonts w:ascii="Sakkal Majalla" w:hAnsi="Sakkal Majalla" w:cs="PT Bold Heading"/>
          <w:sz w:val="46"/>
          <w:szCs w:val="46"/>
        </w:rPr>
      </w:pPr>
      <w:r w:rsidRPr="008A725A">
        <w:rPr>
          <w:rFonts w:ascii="Sakkal Majalla" w:hAnsi="Sakkal Majalla" w:cs="PT Bold Heading"/>
          <w:sz w:val="46"/>
          <w:szCs w:val="46"/>
          <w:rtl/>
        </w:rPr>
        <w:t>أما بعد</w:t>
      </w:r>
    </w:p>
    <w:p w14:paraId="732D950F" w14:textId="77777777" w:rsidR="00217F1B" w:rsidRPr="008A725A" w:rsidRDefault="00217F1B" w:rsidP="008A725A">
      <w:pPr>
        <w:bidi/>
        <w:spacing w:after="80" w:line="240" w:lineRule="auto"/>
        <w:jc w:val="both"/>
        <w:rPr>
          <w:rFonts w:ascii="Sakkal Majalla" w:hAnsi="Sakkal Majalla" w:cs="Sakkal Majalla"/>
          <w:sz w:val="46"/>
          <w:szCs w:val="46"/>
          <w:rtl/>
        </w:rPr>
      </w:pPr>
      <w:r w:rsidRPr="008A725A">
        <w:rPr>
          <w:rFonts w:ascii="Sakkal Majalla" w:hAnsi="Sakkal Majalla" w:cs="Sakkal Majalla"/>
          <w:sz w:val="46"/>
          <w:szCs w:val="46"/>
          <w:rtl/>
        </w:rPr>
        <w:t xml:space="preserve"> أيها المسلمون، فإن الإنسان دائماً بحاجة إلى من يأخذ بيده، ويذكره بربه، فهناك </w:t>
      </w:r>
      <w:proofErr w:type="spellStart"/>
      <w:r w:rsidRPr="008A725A">
        <w:rPr>
          <w:rFonts w:ascii="Sakkal Majalla" w:hAnsi="Sakkal Majalla" w:cs="Sakkal Majalla" w:hint="cs"/>
          <w:sz w:val="46"/>
          <w:szCs w:val="46"/>
          <w:rtl/>
        </w:rPr>
        <w:t>إ</w:t>
      </w:r>
      <w:r w:rsidRPr="008A725A">
        <w:rPr>
          <w:rFonts w:ascii="Sakkal Majalla" w:hAnsi="Sakkal Majalla" w:cs="Sakkal Majalla"/>
          <w:sz w:val="46"/>
          <w:szCs w:val="46"/>
          <w:rtl/>
        </w:rPr>
        <w:t>غواءت</w:t>
      </w:r>
      <w:proofErr w:type="spellEnd"/>
      <w:r w:rsidRPr="008A725A">
        <w:rPr>
          <w:rFonts w:ascii="Sakkal Majalla" w:hAnsi="Sakkal Majalla" w:cs="Sakkal Majalla"/>
          <w:sz w:val="46"/>
          <w:szCs w:val="46"/>
          <w:rtl/>
        </w:rPr>
        <w:t xml:space="preserve"> و</w:t>
      </w:r>
      <w:r w:rsidRPr="008A725A">
        <w:rPr>
          <w:rFonts w:ascii="Sakkal Majalla" w:hAnsi="Sakkal Majalla" w:cs="Sakkal Majalla" w:hint="cs"/>
          <w:sz w:val="46"/>
          <w:szCs w:val="46"/>
          <w:rtl/>
        </w:rPr>
        <w:t>إ</w:t>
      </w:r>
      <w:r w:rsidRPr="008A725A">
        <w:rPr>
          <w:rFonts w:ascii="Sakkal Majalla" w:hAnsi="Sakkal Majalla" w:cs="Sakkal Majalla"/>
          <w:sz w:val="46"/>
          <w:szCs w:val="46"/>
          <w:rtl/>
        </w:rPr>
        <w:t xml:space="preserve">غراءات وفتن كثيرة  تعترى الإنسان </w:t>
      </w:r>
      <w:r w:rsidRPr="008A725A">
        <w:rPr>
          <w:rFonts w:ascii="Sakkal Majalla" w:hAnsi="Sakkal Majalla" w:cs="Sakkal Majalla" w:hint="cs"/>
          <w:sz w:val="46"/>
          <w:szCs w:val="46"/>
          <w:rtl/>
        </w:rPr>
        <w:t>في</w:t>
      </w:r>
      <w:r w:rsidRPr="008A725A">
        <w:rPr>
          <w:rFonts w:ascii="Sakkal Majalla" w:hAnsi="Sakkal Majalla" w:cs="Sakkal Majalla"/>
          <w:sz w:val="46"/>
          <w:szCs w:val="46"/>
          <w:rtl/>
        </w:rPr>
        <w:t xml:space="preserve"> حياته، مما يجعله يحيد أحيانا عن  المنهج القويم، والطريق المستقيم، ولذلك فهو بحاجة دائماً  إلى من يأخذ بيده، وكذلك بحاجة إلى التوعية والتذكير بالله عز وجل، وصدق الله العظيم إذ يقول</w:t>
      </w:r>
      <w:r w:rsidRPr="008A725A">
        <w:rPr>
          <w:rFonts w:ascii="Sakkal Majalla" w:hAnsi="Sakkal Majalla" w:cs="Sakkal Majalla"/>
          <w:b/>
          <w:bCs/>
          <w:color w:val="EE0000"/>
          <w:sz w:val="46"/>
          <w:szCs w:val="46"/>
          <w:rtl/>
        </w:rPr>
        <w:t xml:space="preserve"> ((وَذَكِّرْ فَإِنَّ الذِّكْرَىٰ تَنفَعُ الْمُؤْمِنِينَ)) </w:t>
      </w:r>
      <w:r w:rsidRPr="008A725A">
        <w:rPr>
          <w:rFonts w:ascii="Sakkal Majalla" w:hAnsi="Sakkal Majalla" w:cs="Sakkal Majalla"/>
          <w:sz w:val="46"/>
          <w:szCs w:val="46"/>
          <w:rtl/>
        </w:rPr>
        <w:t xml:space="preserve">سورة الذاريات (55 )، ولذا فقد قامت وزارة الأوقاف المصرية بمبادرة  رائعة، حيث اختير لها اسم  يعبر تعبيراً صادقاً وبارعاً عن هذه المبادرة، </w:t>
      </w:r>
      <w:r w:rsidRPr="008A725A">
        <w:rPr>
          <w:rFonts w:ascii="Sakkal Majalla" w:hAnsi="Sakkal Majalla" w:cs="Sakkal Majalla" w:hint="cs"/>
          <w:sz w:val="46"/>
          <w:szCs w:val="46"/>
          <w:rtl/>
        </w:rPr>
        <w:t>التي</w:t>
      </w:r>
      <w:r w:rsidRPr="008A725A">
        <w:rPr>
          <w:rFonts w:ascii="Sakkal Majalla" w:hAnsi="Sakkal Majalla" w:cs="Sakkal Majalla"/>
          <w:sz w:val="46"/>
          <w:szCs w:val="46"/>
          <w:rtl/>
        </w:rPr>
        <w:t xml:space="preserve"> تنزل على أرض الواقع، وتمس بعضاً من القضايا الحياتية الت</w:t>
      </w:r>
      <w:r w:rsidRPr="008A725A">
        <w:rPr>
          <w:rFonts w:ascii="Sakkal Majalla" w:hAnsi="Sakkal Majalla" w:cs="Sakkal Majalla" w:hint="cs"/>
          <w:sz w:val="46"/>
          <w:szCs w:val="46"/>
          <w:rtl/>
        </w:rPr>
        <w:t>ي</w:t>
      </w:r>
      <w:r w:rsidRPr="008A725A">
        <w:rPr>
          <w:rFonts w:ascii="Sakkal Majalla" w:hAnsi="Sakkal Majalla" w:cs="Sakkal Majalla"/>
          <w:sz w:val="46"/>
          <w:szCs w:val="46"/>
          <w:rtl/>
        </w:rPr>
        <w:t xml:space="preserve"> يحتاج إليها الناس ف</w:t>
      </w:r>
      <w:r w:rsidRPr="008A725A">
        <w:rPr>
          <w:rFonts w:ascii="Sakkal Majalla" w:hAnsi="Sakkal Majalla" w:cs="Sakkal Majalla" w:hint="cs"/>
          <w:sz w:val="46"/>
          <w:szCs w:val="46"/>
          <w:rtl/>
        </w:rPr>
        <w:t>ي</w:t>
      </w:r>
      <w:r w:rsidRPr="008A725A">
        <w:rPr>
          <w:rFonts w:ascii="Sakkal Majalla" w:hAnsi="Sakkal Majalla" w:cs="Sakkal Majalla"/>
          <w:sz w:val="46"/>
          <w:szCs w:val="46"/>
          <w:rtl/>
        </w:rPr>
        <w:t xml:space="preserve"> دينهم ودنياهم، والاسم هو ((صحح مفاهيمك)) فالإنسان منا ف</w:t>
      </w:r>
      <w:r w:rsidRPr="008A725A">
        <w:rPr>
          <w:rFonts w:ascii="Sakkal Majalla" w:hAnsi="Sakkal Majalla" w:cs="Sakkal Majalla" w:hint="cs"/>
          <w:sz w:val="46"/>
          <w:szCs w:val="46"/>
          <w:rtl/>
        </w:rPr>
        <w:t>ي</w:t>
      </w:r>
      <w:r w:rsidRPr="008A725A">
        <w:rPr>
          <w:rFonts w:ascii="Sakkal Majalla" w:hAnsi="Sakkal Majalla" w:cs="Sakkal Majalla"/>
          <w:sz w:val="46"/>
          <w:szCs w:val="46"/>
          <w:rtl/>
        </w:rPr>
        <w:t xml:space="preserve"> خضم الحياة، </w:t>
      </w:r>
      <w:r w:rsidRPr="008A725A">
        <w:rPr>
          <w:rFonts w:ascii="Sakkal Majalla" w:hAnsi="Sakkal Majalla" w:cs="Sakkal Majalla"/>
          <w:sz w:val="46"/>
          <w:szCs w:val="46"/>
          <w:rtl/>
        </w:rPr>
        <w:lastRenderedPageBreak/>
        <w:t xml:space="preserve">ومسؤوليات الحياة قد تصادفه وتواجهه بعد الأفكار المنحرفة، والبعيدة كل البعد عن الحقيقة، وعن صحيح وعظمة ورحمة ديننا العظيم، ومن هنا  فهو بحاجة ماسة إلى تصحيح مفاهيمه، ومن هذه المفاهيم </w:t>
      </w:r>
      <w:r w:rsidRPr="008A725A">
        <w:rPr>
          <w:rFonts w:ascii="Sakkal Majalla" w:hAnsi="Sakkal Majalla" w:cs="Sakkal Majalla" w:hint="cs"/>
          <w:sz w:val="46"/>
          <w:szCs w:val="46"/>
          <w:rtl/>
        </w:rPr>
        <w:t>التي</w:t>
      </w:r>
      <w:r w:rsidRPr="008A725A">
        <w:rPr>
          <w:rFonts w:ascii="Sakkal Majalla" w:hAnsi="Sakkal Majalla" w:cs="Sakkal Majalla"/>
          <w:sz w:val="46"/>
          <w:szCs w:val="46"/>
          <w:rtl/>
        </w:rPr>
        <w:t xml:space="preserve"> </w:t>
      </w:r>
      <w:r w:rsidRPr="008A725A">
        <w:rPr>
          <w:rFonts w:ascii="Sakkal Majalla" w:hAnsi="Sakkal Majalla" w:cs="Sakkal Majalla" w:hint="cs"/>
          <w:sz w:val="46"/>
          <w:szCs w:val="46"/>
          <w:rtl/>
        </w:rPr>
        <w:t>ينبغي</w:t>
      </w:r>
      <w:r w:rsidRPr="008A725A">
        <w:rPr>
          <w:rFonts w:ascii="Sakkal Majalla" w:hAnsi="Sakkal Majalla" w:cs="Sakkal Majalla"/>
          <w:sz w:val="46"/>
          <w:szCs w:val="46"/>
          <w:rtl/>
        </w:rPr>
        <w:t xml:space="preserve"> التوقف عندها بعين الاعتبار، اخترنا لكم اليوم ثلاثة محاور </w:t>
      </w:r>
      <w:r w:rsidRPr="008A725A">
        <w:rPr>
          <w:rFonts w:ascii="Sakkal Majalla" w:hAnsi="Sakkal Majalla" w:cs="Sakkal Majalla" w:hint="cs"/>
          <w:sz w:val="46"/>
          <w:szCs w:val="46"/>
          <w:rtl/>
        </w:rPr>
        <w:t>رئيسي</w:t>
      </w:r>
      <w:r w:rsidRPr="008A725A">
        <w:rPr>
          <w:rFonts w:ascii="Sakkal Majalla" w:hAnsi="Sakkal Majalla" w:cs="Sakkal Majalla" w:hint="eastAsia"/>
          <w:sz w:val="46"/>
          <w:szCs w:val="46"/>
          <w:rtl/>
        </w:rPr>
        <w:t>ة</w:t>
      </w:r>
      <w:r w:rsidRPr="008A725A">
        <w:rPr>
          <w:rFonts w:ascii="Sakkal Majalla" w:hAnsi="Sakkal Majalla" w:cs="Sakkal Majalla"/>
          <w:sz w:val="46"/>
          <w:szCs w:val="46"/>
          <w:rtl/>
        </w:rPr>
        <w:t xml:space="preserve"> وهي (الغش في الامتحانات، وتخريب الممتلكات العامة، والخلافات الأسرية باعتبارها من أسباب الطلاق).</w:t>
      </w:r>
    </w:p>
    <w:p w14:paraId="5B16461F" w14:textId="392B68E9" w:rsidR="00217F1B" w:rsidRPr="008A725A" w:rsidRDefault="00217F1B" w:rsidP="008A725A">
      <w:pPr>
        <w:bidi/>
        <w:spacing w:after="80" w:line="240" w:lineRule="auto"/>
        <w:jc w:val="both"/>
        <w:rPr>
          <w:rFonts w:ascii="Sakkal Majalla" w:hAnsi="Sakkal Majalla" w:cs="Sakkal Majalla"/>
          <w:b/>
          <w:bCs/>
          <w:color w:val="EE0000"/>
          <w:sz w:val="46"/>
          <w:szCs w:val="46"/>
        </w:rPr>
      </w:pPr>
      <w:r w:rsidRPr="008A725A">
        <w:rPr>
          <w:rFonts w:ascii="Sakkal Majalla" w:hAnsi="Sakkal Majalla" w:cs="Sakkal Majalla"/>
          <w:sz w:val="46"/>
          <w:szCs w:val="46"/>
          <w:rtl/>
        </w:rPr>
        <w:t>أيها المسلمون، وإذا بدأنا بالغش ف</w:t>
      </w:r>
      <w:r w:rsidRPr="008A725A">
        <w:rPr>
          <w:rFonts w:ascii="Sakkal Majalla" w:hAnsi="Sakkal Majalla" w:cs="Sakkal Majalla" w:hint="cs"/>
          <w:sz w:val="46"/>
          <w:szCs w:val="46"/>
          <w:rtl/>
        </w:rPr>
        <w:t>ي</w:t>
      </w:r>
      <w:r w:rsidRPr="008A725A">
        <w:rPr>
          <w:rFonts w:ascii="Sakkal Majalla" w:hAnsi="Sakkal Majalla" w:cs="Sakkal Majalla"/>
          <w:sz w:val="46"/>
          <w:szCs w:val="46"/>
          <w:rtl/>
        </w:rPr>
        <w:t xml:space="preserve"> الامتحانات، فهو أمر في غاية الخطورة، حيث يترتب عليه ضرر بالغ على المجتمع كله، بداية من إنسان غير كفء غير جدير بمكان ما، يأخذ حق زميل له بالغش والخداع والزيف، إضافة إلى تأهيل بعض الخريجين إلى سوق العمل، وهم  غير جديرين بما وكلوا  به من أعمال  ومسؤوليات، فيظلمون أنفسهم، ويظلمون غيرهم، ولذلك من عظمة الإسلام، أنه حرٌم الغش بكل صوره وأشكاله، بما  في ذلك الغش ف</w:t>
      </w:r>
      <w:r w:rsidRPr="008A725A">
        <w:rPr>
          <w:rFonts w:ascii="Sakkal Majalla" w:hAnsi="Sakkal Majalla" w:cs="Sakkal Majalla" w:hint="cs"/>
          <w:sz w:val="46"/>
          <w:szCs w:val="46"/>
          <w:rtl/>
        </w:rPr>
        <w:t>ي</w:t>
      </w:r>
      <w:r w:rsidRPr="008A725A">
        <w:rPr>
          <w:rFonts w:ascii="Sakkal Majalla" w:hAnsi="Sakkal Majalla" w:cs="Sakkal Majalla"/>
          <w:sz w:val="46"/>
          <w:szCs w:val="46"/>
          <w:rtl/>
        </w:rPr>
        <w:t xml:space="preserve"> الامتحانات، قال تعالى</w:t>
      </w:r>
      <w:r w:rsidRPr="008A725A">
        <w:rPr>
          <w:rFonts w:ascii="Sakkal Majalla" w:hAnsi="Sakkal Majalla" w:cs="Sakkal Majalla"/>
          <w:b/>
          <w:bCs/>
          <w:color w:val="EE0000"/>
          <w:sz w:val="46"/>
          <w:szCs w:val="46"/>
          <w:rtl/>
        </w:rPr>
        <w:t xml:space="preserve"> ((يُخَادِعُونَ اللَّهَ وَالَّذِينَ آمَنُوا وَمَا يَخْدَعُونَ إِلَّا أَنفُسَهُمْ وَمَا يَشْعُرُونَ))</w:t>
      </w:r>
      <w:r w:rsidRPr="008A725A">
        <w:rPr>
          <w:rFonts w:ascii="Sakkal Majalla" w:hAnsi="Sakkal Majalla" w:cs="Sakkal Majalla" w:hint="cs"/>
          <w:b/>
          <w:bCs/>
          <w:color w:val="EE0000"/>
          <w:sz w:val="46"/>
          <w:szCs w:val="46"/>
          <w:rtl/>
        </w:rPr>
        <w:t>.</w:t>
      </w:r>
    </w:p>
    <w:p w14:paraId="008CF798" w14:textId="0420F690" w:rsidR="00217F1B" w:rsidRPr="008A725A" w:rsidRDefault="00217F1B" w:rsidP="008A725A">
      <w:pPr>
        <w:bidi/>
        <w:spacing w:after="80" w:line="240" w:lineRule="auto"/>
        <w:jc w:val="both"/>
        <w:rPr>
          <w:rFonts w:ascii="Sakkal Majalla" w:hAnsi="Sakkal Majalla" w:cs="Sakkal Majalla"/>
          <w:sz w:val="46"/>
          <w:szCs w:val="46"/>
        </w:rPr>
      </w:pPr>
      <w:r w:rsidRPr="008A725A">
        <w:rPr>
          <w:rFonts w:ascii="Sakkal Majalla" w:hAnsi="Sakkal Majalla" w:cs="Sakkal Majalla"/>
          <w:sz w:val="46"/>
          <w:szCs w:val="46"/>
          <w:rtl/>
        </w:rPr>
        <w:t xml:space="preserve">سورة البقرة ( 9)، وكذلك سنة </w:t>
      </w:r>
      <w:r w:rsidRPr="008A725A">
        <w:rPr>
          <w:rFonts w:ascii="Sakkal Majalla" w:hAnsi="Sakkal Majalla" w:cs="Sakkal Majalla" w:hint="cs"/>
          <w:sz w:val="46"/>
          <w:szCs w:val="46"/>
          <w:rtl/>
        </w:rPr>
        <w:t>النبي</w:t>
      </w:r>
      <w:r w:rsidRPr="008A725A">
        <w:rPr>
          <w:rFonts w:ascii="Sakkal Majalla" w:hAnsi="Sakkal Majalla" w:cs="Sakkal Majalla"/>
          <w:sz w:val="46"/>
          <w:szCs w:val="46"/>
          <w:rtl/>
        </w:rPr>
        <w:t xml:space="preserve"> صلى الله عليه وسلم بها الكثير من الأحاديث الت</w:t>
      </w:r>
      <w:r w:rsidRPr="008A725A">
        <w:rPr>
          <w:rFonts w:ascii="Sakkal Majalla" w:hAnsi="Sakkal Majalla" w:cs="Sakkal Majalla" w:hint="cs"/>
          <w:sz w:val="46"/>
          <w:szCs w:val="46"/>
          <w:rtl/>
        </w:rPr>
        <w:t>ي</w:t>
      </w:r>
      <w:r w:rsidRPr="008A725A">
        <w:rPr>
          <w:rFonts w:ascii="Sakkal Majalla" w:hAnsi="Sakkal Majalla" w:cs="Sakkal Majalla"/>
          <w:sz w:val="46"/>
          <w:szCs w:val="46"/>
          <w:rtl/>
        </w:rPr>
        <w:t xml:space="preserve"> تحذر من الغش وأهله، فقد أخرج الإمام مسلم ف</w:t>
      </w:r>
      <w:r w:rsidRPr="008A725A">
        <w:rPr>
          <w:rFonts w:ascii="Sakkal Majalla" w:hAnsi="Sakkal Majalla" w:cs="Sakkal Majalla" w:hint="cs"/>
          <w:sz w:val="46"/>
          <w:szCs w:val="46"/>
          <w:rtl/>
        </w:rPr>
        <w:t xml:space="preserve">ي </w:t>
      </w:r>
      <w:r w:rsidRPr="008A725A">
        <w:rPr>
          <w:rFonts w:ascii="Sakkal Majalla" w:hAnsi="Sakkal Majalla" w:cs="Sakkal Majalla"/>
          <w:sz w:val="46"/>
          <w:szCs w:val="46"/>
          <w:rtl/>
        </w:rPr>
        <w:t>صحيحه من حديث أبي هريرة رضي الله عنه أنه قال صلى الله عليه وسلم:</w:t>
      </w:r>
      <w:r w:rsidRPr="008A725A">
        <w:rPr>
          <w:rFonts w:ascii="Sakkal Majalla" w:hAnsi="Sakkal Majalla" w:cs="Sakkal Majalla"/>
          <w:b/>
          <w:bCs/>
          <w:color w:val="EE0000"/>
          <w:sz w:val="46"/>
          <w:szCs w:val="46"/>
          <w:rtl/>
        </w:rPr>
        <w:t xml:space="preserve"> ((مَن حَمَلَ عليْنا السِّلاحَ فليسَ مِنّا، ومَن غَشَّنا فليسَ مِنّا))</w:t>
      </w:r>
      <w:r w:rsidRPr="008A725A">
        <w:rPr>
          <w:rFonts w:ascii="Sakkal Majalla" w:hAnsi="Sakkal Majalla" w:cs="Sakkal Majalla"/>
          <w:sz w:val="46"/>
          <w:szCs w:val="46"/>
          <w:rtl/>
        </w:rPr>
        <w:t xml:space="preserve">، وعند الطبراني وغيره بسند حسن، من حديث ابن مسعود أنه قال صلى الله عليه وسلم: </w:t>
      </w:r>
      <w:r w:rsidRPr="008A725A">
        <w:rPr>
          <w:rFonts w:ascii="Sakkal Majalla" w:hAnsi="Sakkal Majalla" w:cs="Sakkal Majalla"/>
          <w:b/>
          <w:bCs/>
          <w:color w:val="00B050"/>
          <w:sz w:val="46"/>
          <w:szCs w:val="46"/>
          <w:rtl/>
        </w:rPr>
        <w:t>((مِن غَشَّنا فليسَ مِنّا، والمَكرُ والخَديعةُ في النّارِ ))</w:t>
      </w:r>
      <w:r w:rsidRPr="008A725A">
        <w:rPr>
          <w:rFonts w:ascii="Sakkal Majalla" w:hAnsi="Sakkal Majalla" w:cs="Sakkal Majalla"/>
          <w:sz w:val="46"/>
          <w:szCs w:val="46"/>
          <w:rtl/>
        </w:rPr>
        <w:t>، وإلى كل من يحترف الغش في الامتحانات، اعلم أنك مهما استطعت أن تخدع البشر، فإن هناك عيناً ترصدك وترقبك ف</w:t>
      </w:r>
      <w:r w:rsidR="00004B37" w:rsidRPr="008A725A">
        <w:rPr>
          <w:rFonts w:ascii="Sakkal Majalla" w:hAnsi="Sakkal Majalla" w:cs="Sakkal Majalla" w:hint="cs"/>
          <w:sz w:val="46"/>
          <w:szCs w:val="46"/>
          <w:rtl/>
        </w:rPr>
        <w:t xml:space="preserve">ي </w:t>
      </w:r>
      <w:r w:rsidRPr="008A725A">
        <w:rPr>
          <w:rFonts w:ascii="Sakkal Majalla" w:hAnsi="Sakkal Majalla" w:cs="Sakkal Majalla"/>
          <w:sz w:val="46"/>
          <w:szCs w:val="46"/>
          <w:rtl/>
        </w:rPr>
        <w:t>كل مكان، واعلم أنه إن غابت عنك عيون البشر، فهناك من لا يغفل ولا  ينام، هنالك رب العالمين، كما وصف نفسه</w:t>
      </w:r>
      <w:r w:rsidRPr="008A725A">
        <w:rPr>
          <w:rFonts w:ascii="Sakkal Majalla" w:hAnsi="Sakkal Majalla" w:cs="Sakkal Majalla"/>
          <w:b/>
          <w:bCs/>
          <w:color w:val="EE0000"/>
          <w:sz w:val="46"/>
          <w:szCs w:val="46"/>
          <w:rtl/>
        </w:rPr>
        <w:t xml:space="preserve"> ((يَعْلَمُ خَائِنَةَ الْأَعْيُنِ وَمَا تُخْفِي الصُّدُورُ ))</w:t>
      </w:r>
      <w:r w:rsidRPr="008A725A">
        <w:rPr>
          <w:rFonts w:ascii="Sakkal Majalla" w:hAnsi="Sakkal Majalla" w:cs="Sakkal Majalla"/>
          <w:sz w:val="46"/>
          <w:szCs w:val="46"/>
          <w:rtl/>
        </w:rPr>
        <w:t xml:space="preserve"> سورة غافر (19) .</w:t>
      </w:r>
    </w:p>
    <w:p w14:paraId="3B033E03" w14:textId="7D0257E5" w:rsidR="00217F1B" w:rsidRPr="008A725A" w:rsidRDefault="00217F1B" w:rsidP="008A725A">
      <w:pPr>
        <w:bidi/>
        <w:spacing w:after="80" w:line="240" w:lineRule="auto"/>
        <w:jc w:val="both"/>
        <w:rPr>
          <w:rFonts w:ascii="Sakkal Majalla" w:hAnsi="Sakkal Majalla" w:cs="Sakkal Majalla"/>
          <w:sz w:val="46"/>
          <w:szCs w:val="46"/>
        </w:rPr>
      </w:pPr>
      <w:r w:rsidRPr="008A725A">
        <w:rPr>
          <w:rFonts w:ascii="Sakkal Majalla" w:hAnsi="Sakkal Majalla" w:cs="Sakkal Majalla"/>
          <w:sz w:val="46"/>
          <w:szCs w:val="46"/>
          <w:rtl/>
        </w:rPr>
        <w:t xml:space="preserve">أيها المسلمون، ثم ننتقل إلى المفهوم الثاني ألا وهو تخريب الممتلكات العامة، فإن </w:t>
      </w:r>
      <w:r w:rsidR="00004B37" w:rsidRPr="008A725A">
        <w:rPr>
          <w:rFonts w:ascii="Sakkal Majalla" w:hAnsi="Sakkal Majalla" w:cs="Sakkal Majalla" w:hint="cs"/>
          <w:sz w:val="46"/>
          <w:szCs w:val="46"/>
          <w:rtl/>
        </w:rPr>
        <w:t>للممتلكا</w:t>
      </w:r>
      <w:r w:rsidR="00004B37" w:rsidRPr="008A725A">
        <w:rPr>
          <w:rFonts w:ascii="Sakkal Majalla" w:hAnsi="Sakkal Majalla" w:cs="Sakkal Majalla" w:hint="eastAsia"/>
          <w:sz w:val="46"/>
          <w:szCs w:val="46"/>
          <w:rtl/>
        </w:rPr>
        <w:t>ت</w:t>
      </w:r>
      <w:r w:rsidRPr="008A725A">
        <w:rPr>
          <w:rFonts w:ascii="Sakkal Majalla" w:hAnsi="Sakkal Majalla" w:cs="Sakkal Majalla"/>
          <w:sz w:val="46"/>
          <w:szCs w:val="46"/>
          <w:rtl/>
        </w:rPr>
        <w:t xml:space="preserve"> العامة حرمة عظيمة في الإسلام، ولكن بكل أسف يستهين كثير من الناس </w:t>
      </w:r>
      <w:r w:rsidRPr="008A725A">
        <w:rPr>
          <w:rFonts w:ascii="Sakkal Majalla" w:hAnsi="Sakkal Majalla" w:cs="Sakkal Majalla"/>
          <w:sz w:val="46"/>
          <w:szCs w:val="46"/>
          <w:rtl/>
        </w:rPr>
        <w:lastRenderedPageBreak/>
        <w:t>بحرمتها، فيقومون بتخريبها، أو سرقتها،</w:t>
      </w:r>
      <w:r w:rsidR="00004B37" w:rsidRPr="008A725A">
        <w:rPr>
          <w:rFonts w:ascii="Sakkal Majalla" w:hAnsi="Sakkal Majalla" w:cs="Sakkal Majalla" w:hint="cs"/>
          <w:sz w:val="46"/>
          <w:szCs w:val="46"/>
          <w:rtl/>
        </w:rPr>
        <w:t xml:space="preserve"> </w:t>
      </w:r>
      <w:r w:rsidRPr="008A725A">
        <w:rPr>
          <w:rFonts w:ascii="Sakkal Majalla" w:hAnsi="Sakkal Majalla" w:cs="Sakkal Majalla"/>
          <w:sz w:val="46"/>
          <w:szCs w:val="46"/>
          <w:rtl/>
        </w:rPr>
        <w:t>كمن يستغلون الطرق العامة لاستعمالاتهم الخاصة، أو من يلقون بالقمامة ف</w:t>
      </w:r>
      <w:r w:rsidR="00004B37" w:rsidRPr="008A725A">
        <w:rPr>
          <w:rFonts w:ascii="Sakkal Majalla" w:hAnsi="Sakkal Majalla" w:cs="Sakkal Majalla" w:hint="cs"/>
          <w:sz w:val="46"/>
          <w:szCs w:val="46"/>
          <w:rtl/>
        </w:rPr>
        <w:t>ي</w:t>
      </w:r>
      <w:r w:rsidRPr="008A725A">
        <w:rPr>
          <w:rFonts w:ascii="Sakkal Majalla" w:hAnsi="Sakkal Majalla" w:cs="Sakkal Majalla"/>
          <w:sz w:val="46"/>
          <w:szCs w:val="46"/>
          <w:rtl/>
        </w:rPr>
        <w:t xml:space="preserve"> الأماكن العامة دون مراعاة للذوق  العام، أو للنظافة، الت</w:t>
      </w:r>
      <w:r w:rsidR="00004B37" w:rsidRPr="008A725A">
        <w:rPr>
          <w:rFonts w:ascii="Sakkal Majalla" w:hAnsi="Sakkal Majalla" w:cs="Sakkal Majalla" w:hint="cs"/>
          <w:sz w:val="46"/>
          <w:szCs w:val="46"/>
          <w:rtl/>
        </w:rPr>
        <w:t>ي</w:t>
      </w:r>
      <w:r w:rsidRPr="008A725A">
        <w:rPr>
          <w:rFonts w:ascii="Sakkal Majalla" w:hAnsi="Sakkal Majalla" w:cs="Sakkal Majalla"/>
          <w:sz w:val="46"/>
          <w:szCs w:val="46"/>
          <w:rtl/>
        </w:rPr>
        <w:t xml:space="preserve"> حثنا عليها ديننا العظيم، وكذلك الذين يسرقون التيار الكهربائي، أو يسرقون ميا</w:t>
      </w:r>
      <w:r w:rsidR="00004B37" w:rsidRPr="008A725A">
        <w:rPr>
          <w:rFonts w:ascii="Sakkal Majalla" w:hAnsi="Sakkal Majalla" w:cs="Sakkal Majalla" w:hint="cs"/>
          <w:sz w:val="46"/>
          <w:szCs w:val="46"/>
          <w:rtl/>
        </w:rPr>
        <w:t>ه</w:t>
      </w:r>
      <w:r w:rsidRPr="008A725A">
        <w:rPr>
          <w:rFonts w:ascii="Sakkal Majalla" w:hAnsi="Sakkal Majalla" w:cs="Sakkal Majalla"/>
          <w:sz w:val="46"/>
          <w:szCs w:val="46"/>
          <w:rtl/>
        </w:rPr>
        <w:t xml:space="preserve"> الشرب، أو من يخرب القطارات، أو السكك الحديدية، فإن هؤلاء جميعاً آثمون مجرمون ف</w:t>
      </w:r>
      <w:r w:rsidR="00004B37" w:rsidRPr="008A725A">
        <w:rPr>
          <w:rFonts w:ascii="Sakkal Majalla" w:hAnsi="Sakkal Majalla" w:cs="Sakkal Majalla" w:hint="cs"/>
          <w:sz w:val="46"/>
          <w:szCs w:val="46"/>
          <w:rtl/>
        </w:rPr>
        <w:t>ي</w:t>
      </w:r>
      <w:r w:rsidRPr="008A725A">
        <w:rPr>
          <w:rFonts w:ascii="Sakkal Majalla" w:hAnsi="Sakkal Majalla" w:cs="Sakkal Majalla"/>
          <w:sz w:val="46"/>
          <w:szCs w:val="46"/>
          <w:rtl/>
        </w:rPr>
        <w:t xml:space="preserve"> حق دينهم ووطنهم ومجتمعهم، وأقول </w:t>
      </w:r>
      <w:r w:rsidR="00004B37" w:rsidRPr="008A725A">
        <w:rPr>
          <w:rFonts w:ascii="Sakkal Majalla" w:hAnsi="Sakkal Majalla" w:cs="Sakkal Majalla" w:hint="cs"/>
          <w:sz w:val="46"/>
          <w:szCs w:val="46"/>
          <w:rtl/>
        </w:rPr>
        <w:t>لهؤلاء</w:t>
      </w:r>
      <w:r w:rsidRPr="008A725A">
        <w:rPr>
          <w:rFonts w:ascii="Sakkal Majalla" w:hAnsi="Sakkal Majalla" w:cs="Sakkal Majalla"/>
          <w:sz w:val="46"/>
          <w:szCs w:val="46"/>
          <w:rtl/>
        </w:rPr>
        <w:t xml:space="preserve"> جميعاً، كيف ستلقى ربك يوم القيامة، والخلق جميعاً خصماؤك بين يدى الله يوم القيامة، وذلك لأن المال العام حق لكل أفراد المجتمع ، </w:t>
      </w:r>
      <w:r w:rsidR="00004B37" w:rsidRPr="008A725A">
        <w:rPr>
          <w:rFonts w:ascii="Sakkal Majalla" w:hAnsi="Sakkal Majalla" w:cs="Sakkal Majalla" w:hint="cs"/>
          <w:sz w:val="46"/>
          <w:szCs w:val="46"/>
          <w:rtl/>
        </w:rPr>
        <w:t>والتعدي</w:t>
      </w:r>
      <w:r w:rsidRPr="008A725A">
        <w:rPr>
          <w:rFonts w:ascii="Sakkal Majalla" w:hAnsi="Sakkal Majalla" w:cs="Sakkal Majalla"/>
          <w:sz w:val="46"/>
          <w:szCs w:val="46"/>
          <w:rtl/>
        </w:rPr>
        <w:t xml:space="preserve"> عليه، إنما  هو في الحقيقة تعد على حقوق الجميع، وهكذا فالمحافظة على الممتلكات العامة واجب شرعي وواجب وطني على كل فرد من أفراد المجتمع</w:t>
      </w:r>
      <w:r w:rsidR="00004B37" w:rsidRPr="008A725A">
        <w:rPr>
          <w:rFonts w:ascii="Sakkal Majalla" w:hAnsi="Sakkal Majalla" w:cs="Sakkal Majalla" w:hint="cs"/>
          <w:sz w:val="46"/>
          <w:szCs w:val="46"/>
          <w:rtl/>
        </w:rPr>
        <w:t>.</w:t>
      </w:r>
    </w:p>
    <w:p w14:paraId="066ED0FC" w14:textId="000580FE" w:rsidR="00217F1B" w:rsidRPr="008A725A" w:rsidRDefault="00217F1B" w:rsidP="008A725A">
      <w:pPr>
        <w:bidi/>
        <w:spacing w:after="80" w:line="240" w:lineRule="auto"/>
        <w:jc w:val="both"/>
        <w:rPr>
          <w:rFonts w:ascii="Sakkal Majalla" w:hAnsi="Sakkal Majalla" w:cs="Sakkal Majalla"/>
          <w:sz w:val="46"/>
          <w:szCs w:val="46"/>
        </w:rPr>
      </w:pPr>
      <w:r w:rsidRPr="008A725A">
        <w:rPr>
          <w:rFonts w:ascii="Sakkal Majalla" w:hAnsi="Sakkal Majalla" w:cs="Sakkal Majalla"/>
          <w:sz w:val="46"/>
          <w:szCs w:val="46"/>
          <w:rtl/>
        </w:rPr>
        <w:t xml:space="preserve">أما المحور الأخير </w:t>
      </w:r>
      <w:r w:rsidR="00004B37" w:rsidRPr="008A725A">
        <w:rPr>
          <w:rFonts w:ascii="Sakkal Majalla" w:hAnsi="Sakkal Majalla" w:cs="Sakkal Majalla" w:hint="cs"/>
          <w:sz w:val="46"/>
          <w:szCs w:val="46"/>
          <w:rtl/>
        </w:rPr>
        <w:t>في</w:t>
      </w:r>
      <w:r w:rsidRPr="008A725A">
        <w:rPr>
          <w:rFonts w:ascii="Sakkal Majalla" w:hAnsi="Sakkal Majalla" w:cs="Sakkal Majalla"/>
          <w:sz w:val="46"/>
          <w:szCs w:val="46"/>
          <w:rtl/>
        </w:rPr>
        <w:t xml:space="preserve"> لقائنا </w:t>
      </w:r>
      <w:r w:rsidR="00004B37" w:rsidRPr="008A725A">
        <w:rPr>
          <w:rFonts w:ascii="Sakkal Majalla" w:hAnsi="Sakkal Majalla" w:cs="Sakkal Majalla" w:hint="cs"/>
          <w:sz w:val="46"/>
          <w:szCs w:val="46"/>
          <w:rtl/>
        </w:rPr>
        <w:t>اليوم،</w:t>
      </w:r>
      <w:r w:rsidRPr="008A725A">
        <w:rPr>
          <w:rFonts w:ascii="Sakkal Majalla" w:hAnsi="Sakkal Majalla" w:cs="Sakkal Majalla"/>
          <w:sz w:val="46"/>
          <w:szCs w:val="46"/>
          <w:rtl/>
        </w:rPr>
        <w:t xml:space="preserve"> فهو الخلافات </w:t>
      </w:r>
      <w:r w:rsidR="00004B37" w:rsidRPr="008A725A">
        <w:rPr>
          <w:rFonts w:ascii="Sakkal Majalla" w:hAnsi="Sakkal Majalla" w:cs="Sakkal Majalla" w:hint="cs"/>
          <w:sz w:val="46"/>
          <w:szCs w:val="46"/>
          <w:rtl/>
        </w:rPr>
        <w:t>الأسرية باعتبارها من</w:t>
      </w:r>
      <w:r w:rsidRPr="008A725A">
        <w:rPr>
          <w:rFonts w:ascii="Sakkal Majalla" w:hAnsi="Sakkal Majalla" w:cs="Sakkal Majalla"/>
          <w:sz w:val="46"/>
          <w:szCs w:val="46"/>
          <w:rtl/>
        </w:rPr>
        <w:t xml:space="preserve"> أسباب </w:t>
      </w:r>
      <w:r w:rsidR="00004B37" w:rsidRPr="008A725A">
        <w:rPr>
          <w:rFonts w:ascii="Sakkal Majalla" w:hAnsi="Sakkal Majalla" w:cs="Sakkal Majalla" w:hint="cs"/>
          <w:sz w:val="46"/>
          <w:szCs w:val="46"/>
          <w:rtl/>
        </w:rPr>
        <w:t>الطلاق.</w:t>
      </w:r>
    </w:p>
    <w:p w14:paraId="645414F5" w14:textId="7F08D067" w:rsidR="00217F1B" w:rsidRPr="008A725A" w:rsidRDefault="00217F1B" w:rsidP="008A725A">
      <w:pPr>
        <w:bidi/>
        <w:spacing w:after="80" w:line="240" w:lineRule="auto"/>
        <w:jc w:val="both"/>
        <w:rPr>
          <w:rFonts w:ascii="Sakkal Majalla" w:hAnsi="Sakkal Majalla" w:cs="Sakkal Majalla"/>
          <w:sz w:val="46"/>
          <w:szCs w:val="46"/>
        </w:rPr>
      </w:pPr>
      <w:r w:rsidRPr="008A725A">
        <w:rPr>
          <w:rFonts w:ascii="Sakkal Majalla" w:hAnsi="Sakkal Majalla" w:cs="Sakkal Majalla"/>
          <w:sz w:val="46"/>
          <w:szCs w:val="46"/>
          <w:rtl/>
        </w:rPr>
        <w:t xml:space="preserve">أيها المسلمون، فإن الأساس الذى </w:t>
      </w:r>
      <w:r w:rsidR="00004B37" w:rsidRPr="008A725A">
        <w:rPr>
          <w:rFonts w:ascii="Sakkal Majalla" w:hAnsi="Sakkal Majalla" w:cs="Sakkal Majalla" w:hint="cs"/>
          <w:sz w:val="46"/>
          <w:szCs w:val="46"/>
          <w:rtl/>
        </w:rPr>
        <w:t>ينبغي</w:t>
      </w:r>
      <w:r w:rsidRPr="008A725A">
        <w:rPr>
          <w:rFonts w:ascii="Sakkal Majalla" w:hAnsi="Sakkal Majalla" w:cs="Sakkal Majalla"/>
          <w:sz w:val="46"/>
          <w:szCs w:val="46"/>
          <w:rtl/>
        </w:rPr>
        <w:t xml:space="preserve"> أن تبنى عليه الأسرة، هو أن تسود روح المودة والرحمة بين أفراد الأسرة مما ينعكس بدوره على استقرار الأسرة، ولكن قد تحدث أشياء من شأنها أنها تهز كيان واستقرار الأسرة بل ربما يتطور الأمر ويصل بها إلى الطلاق، والخلافات الأسرية واحد من أهم الأسباب </w:t>
      </w:r>
      <w:r w:rsidR="00004B37" w:rsidRPr="008A725A">
        <w:rPr>
          <w:rFonts w:ascii="Sakkal Majalla" w:hAnsi="Sakkal Majalla" w:cs="Sakkal Majalla" w:hint="cs"/>
          <w:sz w:val="46"/>
          <w:szCs w:val="46"/>
          <w:rtl/>
        </w:rPr>
        <w:t>التي</w:t>
      </w:r>
      <w:r w:rsidRPr="008A725A">
        <w:rPr>
          <w:rFonts w:ascii="Sakkal Majalla" w:hAnsi="Sakkal Majalla" w:cs="Sakkal Majalla"/>
          <w:sz w:val="46"/>
          <w:szCs w:val="46"/>
          <w:rtl/>
        </w:rPr>
        <w:t xml:space="preserve"> تؤدى إلى الفراق والطلاق بين الزوجين، وقد تنشأ الخلافات الأسرية نتيجة عدم النضج وقلة الخبرة في الحياة الزوجية، والفهم الخاطئ للرجولة الذي يدفع بعض الرجال للتسلط على المرأة، أو تقصير </w:t>
      </w:r>
      <w:r w:rsidR="00004B37" w:rsidRPr="008A725A">
        <w:rPr>
          <w:rFonts w:ascii="Sakkal Majalla" w:hAnsi="Sakkal Majalla" w:cs="Sakkal Majalla" w:hint="cs"/>
          <w:sz w:val="46"/>
          <w:szCs w:val="46"/>
          <w:rtl/>
        </w:rPr>
        <w:t>المرأة</w:t>
      </w:r>
      <w:r w:rsidRPr="008A725A">
        <w:rPr>
          <w:rFonts w:ascii="Sakkal Majalla" w:hAnsi="Sakkal Majalla" w:cs="Sakkal Majalla"/>
          <w:sz w:val="46"/>
          <w:szCs w:val="46"/>
          <w:rtl/>
        </w:rPr>
        <w:t xml:space="preserve">  في حياتها الزوجية، والمعاملة بالند مع الرجل، أو</w:t>
      </w:r>
      <w:r w:rsidR="00004B37" w:rsidRPr="008A725A">
        <w:rPr>
          <w:rFonts w:ascii="Sakkal Majalla" w:hAnsi="Sakkal Majalla" w:cs="Sakkal Majalla" w:hint="cs"/>
          <w:sz w:val="46"/>
          <w:szCs w:val="46"/>
          <w:rtl/>
        </w:rPr>
        <w:t xml:space="preserve"> </w:t>
      </w:r>
      <w:r w:rsidRPr="008A725A">
        <w:rPr>
          <w:rFonts w:ascii="Sakkal Majalla" w:hAnsi="Sakkal Majalla" w:cs="Sakkal Majalla"/>
          <w:sz w:val="46"/>
          <w:szCs w:val="46"/>
          <w:rtl/>
        </w:rPr>
        <w:t xml:space="preserve">الفشل في اختيار شريك الحياة بشكل صحيح ومتوافق، والخيانة الزوجية بكل أشكالها الواقعية أو على وسائل التواصل والإنترنت، وكذلك  تدخل أهل الزوجين الغير مبرر  في حياة الزوجين، وكذا العنف من كلا الطرفين تجاه الطرف الأخر، وغياب التواصل بين الزوجين، ونقص التواصل العاطفي بينهما، والمشكلات المادية في الحياة، وتجاهل أهمية الاحترام المتبادل بين الزوجين. هذا وغيره الكثير والكثير مما يؤدى </w:t>
      </w:r>
      <w:r w:rsidR="00004B37" w:rsidRPr="008A725A">
        <w:rPr>
          <w:rFonts w:ascii="Sakkal Majalla" w:hAnsi="Sakkal Majalla" w:cs="Sakkal Majalla" w:hint="cs"/>
          <w:sz w:val="46"/>
          <w:szCs w:val="46"/>
          <w:rtl/>
        </w:rPr>
        <w:t>بدوره إلى</w:t>
      </w:r>
      <w:r w:rsidRPr="008A725A">
        <w:rPr>
          <w:rFonts w:ascii="Sakkal Majalla" w:hAnsi="Sakkal Majalla" w:cs="Sakkal Majalla"/>
          <w:sz w:val="46"/>
          <w:szCs w:val="46"/>
          <w:rtl/>
        </w:rPr>
        <w:t xml:space="preserve"> الخلافات </w:t>
      </w:r>
      <w:r w:rsidR="00004B37" w:rsidRPr="008A725A">
        <w:rPr>
          <w:rFonts w:ascii="Sakkal Majalla" w:hAnsi="Sakkal Majalla" w:cs="Sakkal Majalla" w:hint="cs"/>
          <w:sz w:val="46"/>
          <w:szCs w:val="46"/>
          <w:rtl/>
        </w:rPr>
        <w:t>الأسرية.</w:t>
      </w:r>
    </w:p>
    <w:p w14:paraId="08B4EACD" w14:textId="1A57A091" w:rsidR="00217F1B" w:rsidRPr="00004B37" w:rsidRDefault="00217F1B" w:rsidP="00004B37">
      <w:pPr>
        <w:bidi/>
        <w:spacing w:after="120" w:line="240" w:lineRule="auto"/>
        <w:jc w:val="center"/>
        <w:rPr>
          <w:rFonts w:ascii="Sakkal Majalla" w:hAnsi="Sakkal Majalla" w:cs="PT Bold Heading"/>
          <w:sz w:val="48"/>
          <w:szCs w:val="48"/>
        </w:rPr>
      </w:pPr>
      <w:r w:rsidRPr="00004B37">
        <w:rPr>
          <w:rFonts w:ascii="Sakkal Majalla" w:hAnsi="Sakkal Majalla" w:cs="PT Bold Heading"/>
          <w:sz w:val="48"/>
          <w:szCs w:val="48"/>
          <w:rtl/>
        </w:rPr>
        <w:lastRenderedPageBreak/>
        <w:t>الخطبة الثانية</w:t>
      </w:r>
    </w:p>
    <w:p w14:paraId="1FA06E40" w14:textId="2EB793EC" w:rsidR="00217F1B" w:rsidRPr="00004B37" w:rsidRDefault="00217F1B" w:rsidP="00004B37">
      <w:pPr>
        <w:bidi/>
        <w:spacing w:after="120" w:line="240" w:lineRule="auto"/>
        <w:jc w:val="center"/>
        <w:rPr>
          <w:rFonts w:ascii="Sakkal Majalla" w:hAnsi="Sakkal Majalla" w:cs="PT Bold Heading"/>
          <w:sz w:val="48"/>
          <w:szCs w:val="48"/>
        </w:rPr>
      </w:pPr>
      <w:r w:rsidRPr="00004B37">
        <w:rPr>
          <w:rFonts w:ascii="Sakkal Majalla" w:hAnsi="Sakkal Majalla" w:cs="PT Bold Heading"/>
          <w:sz w:val="48"/>
          <w:szCs w:val="48"/>
          <w:rtl/>
        </w:rPr>
        <w:t>"""""""""</w:t>
      </w:r>
    </w:p>
    <w:p w14:paraId="68B2546E" w14:textId="5FA8C503" w:rsidR="00217F1B" w:rsidRPr="008A725A" w:rsidRDefault="00217F1B" w:rsidP="00217F1B">
      <w:pPr>
        <w:bidi/>
        <w:spacing w:after="120" w:line="240" w:lineRule="auto"/>
        <w:jc w:val="both"/>
        <w:rPr>
          <w:rFonts w:ascii="Sakkal Majalla" w:hAnsi="Sakkal Majalla" w:cs="Sakkal Majalla"/>
          <w:sz w:val="50"/>
          <w:szCs w:val="50"/>
        </w:rPr>
      </w:pPr>
      <w:r w:rsidRPr="008A725A">
        <w:rPr>
          <w:rFonts w:ascii="Sakkal Majalla" w:hAnsi="Sakkal Majalla" w:cs="Sakkal Majalla"/>
          <w:sz w:val="50"/>
          <w:szCs w:val="50"/>
          <w:rtl/>
        </w:rPr>
        <w:t xml:space="preserve">أيها </w:t>
      </w:r>
      <w:r w:rsidR="00004B37" w:rsidRPr="008A725A">
        <w:rPr>
          <w:rFonts w:ascii="Sakkal Majalla" w:hAnsi="Sakkal Majalla" w:cs="Sakkal Majalla" w:hint="cs"/>
          <w:sz w:val="50"/>
          <w:szCs w:val="50"/>
          <w:rtl/>
        </w:rPr>
        <w:t>المسلمون، فعلى</w:t>
      </w:r>
      <w:r w:rsidRPr="008A725A">
        <w:rPr>
          <w:rFonts w:ascii="Sakkal Majalla" w:hAnsi="Sakkal Majalla" w:cs="Sakkal Majalla"/>
          <w:sz w:val="50"/>
          <w:szCs w:val="50"/>
          <w:rtl/>
        </w:rPr>
        <w:t xml:space="preserve"> كل من الزوج والزوجة أن يذكّر كل منهما </w:t>
      </w:r>
      <w:r w:rsidR="008A725A" w:rsidRPr="008A725A">
        <w:rPr>
          <w:rFonts w:ascii="Sakkal Majalla" w:hAnsi="Sakkal Majalla" w:cs="Sakkal Majalla" w:hint="cs"/>
          <w:sz w:val="50"/>
          <w:szCs w:val="50"/>
          <w:rtl/>
        </w:rPr>
        <w:t>صاحبه بأن</w:t>
      </w:r>
      <w:r w:rsidRPr="008A725A">
        <w:rPr>
          <w:rFonts w:ascii="Sakkal Majalla" w:hAnsi="Sakkal Majalla" w:cs="Sakkal Majalla"/>
          <w:sz w:val="50"/>
          <w:szCs w:val="50"/>
          <w:rtl/>
        </w:rPr>
        <w:t xml:space="preserve"> زواجهما قد تم على كتاب الله تعالى وعلى سنة سيدنا رسول الله صلى الله عليه </w:t>
      </w:r>
      <w:r w:rsidR="008A725A" w:rsidRPr="008A725A">
        <w:rPr>
          <w:rFonts w:ascii="Sakkal Majalla" w:hAnsi="Sakkal Majalla" w:cs="Sakkal Majalla" w:hint="cs"/>
          <w:sz w:val="50"/>
          <w:szCs w:val="50"/>
          <w:rtl/>
        </w:rPr>
        <w:t>وسلم،</w:t>
      </w:r>
      <w:r w:rsidRPr="008A725A">
        <w:rPr>
          <w:rFonts w:ascii="Sakkal Majalla" w:hAnsi="Sakkal Majalla" w:cs="Sakkal Majalla"/>
          <w:sz w:val="50"/>
          <w:szCs w:val="50"/>
          <w:rtl/>
        </w:rPr>
        <w:t xml:space="preserve"> </w:t>
      </w:r>
      <w:r w:rsidR="00004B37" w:rsidRPr="008A725A">
        <w:rPr>
          <w:rFonts w:ascii="Sakkal Majalla" w:hAnsi="Sakkal Majalla" w:cs="Sakkal Majalla" w:hint="cs"/>
          <w:sz w:val="50"/>
          <w:szCs w:val="50"/>
          <w:rtl/>
        </w:rPr>
        <w:t>فينبغي</w:t>
      </w:r>
      <w:r w:rsidRPr="008A725A">
        <w:rPr>
          <w:rFonts w:ascii="Sakkal Majalla" w:hAnsi="Sakkal Majalla" w:cs="Sakkal Majalla"/>
          <w:sz w:val="50"/>
          <w:szCs w:val="50"/>
          <w:rtl/>
        </w:rPr>
        <w:t xml:space="preserve"> أن يسود جو المودة والرحمة بين أفراد الأسرة انطلاقاً من قوله </w:t>
      </w:r>
      <w:r w:rsidR="00004B37" w:rsidRPr="008A725A">
        <w:rPr>
          <w:rFonts w:ascii="Sakkal Majalla" w:hAnsi="Sakkal Majalla" w:cs="Sakkal Majalla" w:hint="cs"/>
          <w:sz w:val="50"/>
          <w:szCs w:val="50"/>
          <w:rtl/>
        </w:rPr>
        <w:t>تعالى:</w:t>
      </w:r>
      <w:r w:rsidRPr="008A725A">
        <w:rPr>
          <w:rFonts w:ascii="Sakkal Majalla" w:hAnsi="Sakkal Majalla" w:cs="Sakkal Majalla"/>
          <w:b/>
          <w:bCs/>
          <w:color w:val="EE0000"/>
          <w:sz w:val="50"/>
          <w:szCs w:val="50"/>
          <w:rtl/>
        </w:rPr>
        <w:t xml:space="preserve"> </w:t>
      </w:r>
      <w:r w:rsidR="00004B37" w:rsidRPr="008A725A">
        <w:rPr>
          <w:rFonts w:ascii="Sakkal Majalla" w:hAnsi="Sakkal Majalla" w:cs="Sakkal Majalla" w:hint="cs"/>
          <w:b/>
          <w:bCs/>
          <w:color w:val="EE0000"/>
          <w:sz w:val="50"/>
          <w:szCs w:val="50"/>
          <w:rtl/>
        </w:rPr>
        <w:t>((وَمِنْ</w:t>
      </w:r>
      <w:r w:rsidRPr="008A725A">
        <w:rPr>
          <w:rFonts w:ascii="Sakkal Majalla" w:hAnsi="Sakkal Majalla" w:cs="Sakkal Majalla"/>
          <w:b/>
          <w:bCs/>
          <w:color w:val="EE0000"/>
          <w:sz w:val="50"/>
          <w:szCs w:val="50"/>
          <w:rtl/>
        </w:rPr>
        <w:t xml:space="preserve"> آيَاتِهِ أَنْ خَلَقَ لَكُم مِّنْ أَنفُسِكُمْ أَزْوَاجًا لِّتَسْكُنُوا إِلَيْهَا وَجَعَلَ بَيْنَكُم مَّوَدَّةً وَرَحْمَةً ۚ إِنَّ فِي ذَٰلِكَ لَآيَاتٍ لِّقَوْمٍ </w:t>
      </w:r>
      <w:r w:rsidR="00004B37" w:rsidRPr="008A725A">
        <w:rPr>
          <w:rFonts w:ascii="Sakkal Majalla" w:hAnsi="Sakkal Majalla" w:cs="Sakkal Majalla" w:hint="cs"/>
          <w:b/>
          <w:bCs/>
          <w:color w:val="EE0000"/>
          <w:sz w:val="50"/>
          <w:szCs w:val="50"/>
          <w:rtl/>
        </w:rPr>
        <w:t xml:space="preserve">يَتَفَكَّرُونَ)) </w:t>
      </w:r>
      <w:r w:rsidR="00004B37" w:rsidRPr="008A725A">
        <w:rPr>
          <w:rFonts w:ascii="Sakkal Majalla" w:hAnsi="Sakkal Majalla" w:cs="Sakkal Majalla" w:hint="cs"/>
          <w:sz w:val="50"/>
          <w:szCs w:val="50"/>
          <w:rtl/>
        </w:rPr>
        <w:t>سورة</w:t>
      </w:r>
      <w:r w:rsidRPr="008A725A">
        <w:rPr>
          <w:rFonts w:ascii="Sakkal Majalla" w:hAnsi="Sakkal Majalla" w:cs="Sakkal Majalla"/>
          <w:sz w:val="50"/>
          <w:szCs w:val="50"/>
          <w:rtl/>
        </w:rPr>
        <w:t xml:space="preserve"> الروم (21</w:t>
      </w:r>
      <w:r w:rsidR="008A725A" w:rsidRPr="008A725A">
        <w:rPr>
          <w:rFonts w:ascii="Sakkal Majalla" w:hAnsi="Sakkal Majalla" w:cs="Sakkal Majalla" w:hint="cs"/>
          <w:sz w:val="50"/>
          <w:szCs w:val="50"/>
          <w:rtl/>
        </w:rPr>
        <w:t>).</w:t>
      </w:r>
    </w:p>
    <w:p w14:paraId="1C5DEF3B" w14:textId="5A08227B" w:rsidR="00217F1B" w:rsidRPr="008A725A" w:rsidRDefault="00217F1B" w:rsidP="00217F1B">
      <w:pPr>
        <w:bidi/>
        <w:spacing w:after="120" w:line="240" w:lineRule="auto"/>
        <w:jc w:val="both"/>
        <w:rPr>
          <w:rFonts w:ascii="Sakkal Majalla" w:hAnsi="Sakkal Majalla" w:cs="Sakkal Majalla"/>
          <w:b/>
          <w:bCs/>
          <w:color w:val="00B050"/>
          <w:sz w:val="52"/>
          <w:szCs w:val="52"/>
        </w:rPr>
      </w:pPr>
      <w:r w:rsidRPr="008A725A">
        <w:rPr>
          <w:rFonts w:ascii="Sakkal Majalla" w:hAnsi="Sakkal Majalla" w:cs="Sakkal Majalla"/>
          <w:sz w:val="52"/>
          <w:szCs w:val="52"/>
          <w:rtl/>
        </w:rPr>
        <w:t xml:space="preserve">كما </w:t>
      </w:r>
      <w:r w:rsidR="00004B37" w:rsidRPr="008A725A">
        <w:rPr>
          <w:rFonts w:ascii="Sakkal Majalla" w:hAnsi="Sakkal Majalla" w:cs="Sakkal Majalla" w:hint="cs"/>
          <w:sz w:val="52"/>
          <w:szCs w:val="52"/>
          <w:rtl/>
        </w:rPr>
        <w:t>ينبغي</w:t>
      </w:r>
      <w:r w:rsidRPr="008A725A">
        <w:rPr>
          <w:rFonts w:ascii="Sakkal Majalla" w:hAnsi="Sakkal Majalla" w:cs="Sakkal Majalla"/>
          <w:sz w:val="52"/>
          <w:szCs w:val="52"/>
          <w:rtl/>
        </w:rPr>
        <w:t xml:space="preserve"> من كل منهما الصبر على الطرف الأخر، وأن يضعا أولادهما أمام أعينهما، لأنهم سيكونون الضحية الكبرى عند الانفصال، وأن يتذكر الزوج حديث سيدنا محمد صلى الله عليه وسلم، كما  عند الإمام مسلم من حديث أبي هريرة رضي الله عنه: </w:t>
      </w:r>
      <w:r w:rsidRPr="008A725A">
        <w:rPr>
          <w:rFonts w:ascii="Sakkal Majalla" w:hAnsi="Sakkal Majalla" w:cs="Sakkal Majalla"/>
          <w:b/>
          <w:bCs/>
          <w:color w:val="00B050"/>
          <w:sz w:val="52"/>
          <w:szCs w:val="52"/>
          <w:rtl/>
        </w:rPr>
        <w:t>((لا يَفْرَكْ مُؤْمِنٌ مُؤْمِنَةً، إنْ كَرِهَ منها خُلُقًا رَضِيَ منها آخَرَ، أَوْ قالَ: غَيْرَهُ))</w:t>
      </w:r>
      <w:r w:rsidRPr="008A725A">
        <w:rPr>
          <w:rFonts w:ascii="Sakkal Majalla" w:hAnsi="Sakkal Majalla" w:cs="Sakkal Majalla"/>
          <w:sz w:val="52"/>
          <w:szCs w:val="52"/>
          <w:rtl/>
        </w:rPr>
        <w:t>، كما أذكر كل زوجة بهذا الحديث الشريف</w:t>
      </w:r>
      <w:r w:rsidR="00004B37" w:rsidRPr="008A725A">
        <w:rPr>
          <w:rFonts w:ascii="Sakkal Majalla" w:hAnsi="Sakkal Majalla" w:cs="Sakkal Majalla" w:hint="cs"/>
          <w:sz w:val="52"/>
          <w:szCs w:val="52"/>
          <w:rtl/>
        </w:rPr>
        <w:t xml:space="preserve"> </w:t>
      </w:r>
      <w:r w:rsidRPr="008A725A">
        <w:rPr>
          <w:rFonts w:ascii="Sakkal Majalla" w:hAnsi="Sakkal Majalla" w:cs="Sakkal Majalla"/>
          <w:sz w:val="52"/>
          <w:szCs w:val="52"/>
          <w:rtl/>
        </w:rPr>
        <w:t>أيضاً، فقد روى بسند صحيح من حديث أنس بن مالك رضي الله عنه أنه قال صلى الله عليه وسلم:</w:t>
      </w:r>
      <w:r w:rsidR="00004B37" w:rsidRPr="008A725A">
        <w:rPr>
          <w:rFonts w:ascii="Sakkal Majalla" w:hAnsi="Sakkal Majalla" w:cs="Sakkal Majalla" w:hint="cs"/>
          <w:sz w:val="52"/>
          <w:szCs w:val="52"/>
          <w:rtl/>
        </w:rPr>
        <w:t xml:space="preserve"> </w:t>
      </w:r>
      <w:r w:rsidRPr="008A725A">
        <w:rPr>
          <w:rFonts w:ascii="Sakkal Majalla" w:hAnsi="Sakkal Majalla" w:cs="Sakkal Majalla"/>
          <w:b/>
          <w:bCs/>
          <w:color w:val="00B050"/>
          <w:sz w:val="52"/>
          <w:szCs w:val="52"/>
          <w:rtl/>
        </w:rPr>
        <w:t>((إذا صلَّتِ المرأةُ خمسَها، وصامتْ شهرَها، وحفظتْ فرجَها، وأطاعتْ زوجَها، دخلتِ الجنةَ)).</w:t>
      </w:r>
    </w:p>
    <w:p w14:paraId="4B653598" w14:textId="2B13290D" w:rsidR="00217F1B" w:rsidRPr="008A725A" w:rsidRDefault="00217F1B" w:rsidP="008A725A">
      <w:pPr>
        <w:bidi/>
        <w:spacing w:after="120" w:line="240" w:lineRule="auto"/>
        <w:jc w:val="center"/>
        <w:rPr>
          <w:rFonts w:ascii="Sakkal Majalla" w:hAnsi="Sakkal Majalla" w:cs="PT Bold Heading"/>
          <w:sz w:val="50"/>
          <w:szCs w:val="50"/>
          <w:rtl/>
        </w:rPr>
      </w:pPr>
      <w:r w:rsidRPr="008A725A">
        <w:rPr>
          <w:rFonts w:ascii="Sakkal Majalla" w:hAnsi="Sakkal Majalla" w:cs="PT Bold Heading"/>
          <w:sz w:val="50"/>
          <w:szCs w:val="50"/>
          <w:rtl/>
        </w:rPr>
        <w:t>اللهم احفظ مصر واهلها من</w:t>
      </w:r>
      <w:r w:rsidRPr="008A725A">
        <w:rPr>
          <w:rFonts w:ascii="Calibri" w:hAnsi="Calibri" w:cs="Calibri" w:hint="cs"/>
          <w:sz w:val="50"/>
          <w:szCs w:val="50"/>
          <w:rtl/>
        </w:rPr>
        <w:t> </w:t>
      </w:r>
      <w:r w:rsidRPr="008A725A">
        <w:rPr>
          <w:rFonts w:ascii="Sakkal Majalla" w:hAnsi="Sakkal Majalla" w:cs="PT Bold Heading" w:hint="cs"/>
          <w:sz w:val="50"/>
          <w:szCs w:val="50"/>
          <w:rtl/>
        </w:rPr>
        <w:t>كل</w:t>
      </w:r>
      <w:r w:rsidRPr="008A725A">
        <w:rPr>
          <w:rFonts w:ascii="Calibri" w:hAnsi="Calibri" w:cs="Calibri" w:hint="cs"/>
          <w:sz w:val="50"/>
          <w:szCs w:val="50"/>
          <w:rtl/>
        </w:rPr>
        <w:t> </w:t>
      </w:r>
      <w:r w:rsidRPr="008A725A">
        <w:rPr>
          <w:rFonts w:ascii="Sakkal Majalla" w:hAnsi="Sakkal Majalla" w:cs="PT Bold Heading" w:hint="cs"/>
          <w:sz w:val="50"/>
          <w:szCs w:val="50"/>
          <w:rtl/>
        </w:rPr>
        <w:t>مكروه</w:t>
      </w:r>
      <w:r w:rsidRPr="008A725A">
        <w:rPr>
          <w:rFonts w:ascii="Calibri" w:hAnsi="Calibri" w:cs="Calibri" w:hint="cs"/>
          <w:sz w:val="50"/>
          <w:szCs w:val="50"/>
          <w:rtl/>
        </w:rPr>
        <w:t> </w:t>
      </w:r>
      <w:r w:rsidRPr="008A725A">
        <w:rPr>
          <w:rFonts w:ascii="Sakkal Majalla" w:hAnsi="Sakkal Majalla" w:cs="PT Bold Heading" w:hint="cs"/>
          <w:sz w:val="50"/>
          <w:szCs w:val="50"/>
          <w:rtl/>
        </w:rPr>
        <w:t>وسوء</w:t>
      </w:r>
    </w:p>
    <w:p w14:paraId="53751948" w14:textId="05633E99" w:rsidR="00B81CF5" w:rsidRPr="00A8645A" w:rsidRDefault="00B81CF5" w:rsidP="00217F1B">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1433B8" w14:textId="77777777" w:rsidR="00D137A7" w:rsidRDefault="00D137A7" w:rsidP="0046340F">
      <w:pPr>
        <w:spacing w:after="0" w:line="240" w:lineRule="auto"/>
      </w:pPr>
      <w:r>
        <w:separator/>
      </w:r>
    </w:p>
  </w:endnote>
  <w:endnote w:type="continuationSeparator" w:id="0">
    <w:p w14:paraId="2ADF758A" w14:textId="77777777" w:rsidR="00D137A7" w:rsidRDefault="00D137A7"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E8DFF" w14:textId="77777777" w:rsidR="00D137A7" w:rsidRDefault="00D137A7" w:rsidP="0046340F">
      <w:pPr>
        <w:spacing w:after="0" w:line="240" w:lineRule="auto"/>
      </w:pPr>
      <w:r>
        <w:separator/>
      </w:r>
    </w:p>
  </w:footnote>
  <w:footnote w:type="continuationSeparator" w:id="0">
    <w:p w14:paraId="43704F37" w14:textId="77777777" w:rsidR="00D137A7" w:rsidRDefault="00D137A7"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EB683D">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EB683D">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End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EB683D">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B37"/>
    <w:rsid w:val="00006BCB"/>
    <w:rsid w:val="00006CC8"/>
    <w:rsid w:val="00007B4F"/>
    <w:rsid w:val="0001141B"/>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819A7"/>
    <w:rsid w:val="00182D64"/>
    <w:rsid w:val="00190BC3"/>
    <w:rsid w:val="00192490"/>
    <w:rsid w:val="00192FD7"/>
    <w:rsid w:val="0019396C"/>
    <w:rsid w:val="00193A0D"/>
    <w:rsid w:val="00193AFB"/>
    <w:rsid w:val="00195FA8"/>
    <w:rsid w:val="001963AC"/>
    <w:rsid w:val="001A2F91"/>
    <w:rsid w:val="001A378F"/>
    <w:rsid w:val="001A5E7D"/>
    <w:rsid w:val="001A6C9D"/>
    <w:rsid w:val="001A7068"/>
    <w:rsid w:val="001B0E93"/>
    <w:rsid w:val="001B1B26"/>
    <w:rsid w:val="001B4D21"/>
    <w:rsid w:val="001B7F2A"/>
    <w:rsid w:val="001C1ABF"/>
    <w:rsid w:val="001C62F0"/>
    <w:rsid w:val="001D27C9"/>
    <w:rsid w:val="001D428A"/>
    <w:rsid w:val="001D5E63"/>
    <w:rsid w:val="001E2437"/>
    <w:rsid w:val="001E3A55"/>
    <w:rsid w:val="001E4D6F"/>
    <w:rsid w:val="001E5632"/>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6734"/>
    <w:rsid w:val="0023413C"/>
    <w:rsid w:val="00236DAD"/>
    <w:rsid w:val="0023721B"/>
    <w:rsid w:val="00237363"/>
    <w:rsid w:val="0024038E"/>
    <w:rsid w:val="002403E3"/>
    <w:rsid w:val="00241122"/>
    <w:rsid w:val="0025483C"/>
    <w:rsid w:val="00254CD2"/>
    <w:rsid w:val="00261961"/>
    <w:rsid w:val="00264BAA"/>
    <w:rsid w:val="0027026B"/>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2D1C"/>
    <w:rsid w:val="00304297"/>
    <w:rsid w:val="00306128"/>
    <w:rsid w:val="00306B58"/>
    <w:rsid w:val="00306BAB"/>
    <w:rsid w:val="0031071D"/>
    <w:rsid w:val="00313A6C"/>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5AF0"/>
    <w:rsid w:val="003A6069"/>
    <w:rsid w:val="003A7EDF"/>
    <w:rsid w:val="003B1E52"/>
    <w:rsid w:val="003B2E7E"/>
    <w:rsid w:val="003C0457"/>
    <w:rsid w:val="003C061F"/>
    <w:rsid w:val="003C63D4"/>
    <w:rsid w:val="003C68DC"/>
    <w:rsid w:val="003D082F"/>
    <w:rsid w:val="003D1782"/>
    <w:rsid w:val="003D36CB"/>
    <w:rsid w:val="003D4E82"/>
    <w:rsid w:val="003D5E96"/>
    <w:rsid w:val="003D650C"/>
    <w:rsid w:val="003E00F0"/>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B28C5"/>
    <w:rsid w:val="005B303E"/>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CB"/>
    <w:rsid w:val="006E5145"/>
    <w:rsid w:val="006E545B"/>
    <w:rsid w:val="006E7424"/>
    <w:rsid w:val="006F0E1F"/>
    <w:rsid w:val="006F263B"/>
    <w:rsid w:val="006F4048"/>
    <w:rsid w:val="006F51B7"/>
    <w:rsid w:val="006F5AB7"/>
    <w:rsid w:val="007029B6"/>
    <w:rsid w:val="00702AD9"/>
    <w:rsid w:val="007063F0"/>
    <w:rsid w:val="0070758A"/>
    <w:rsid w:val="00711454"/>
    <w:rsid w:val="00711CA5"/>
    <w:rsid w:val="0071263F"/>
    <w:rsid w:val="00714EB7"/>
    <w:rsid w:val="0072007E"/>
    <w:rsid w:val="00720C57"/>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6A25"/>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E7841"/>
    <w:rsid w:val="00BF079B"/>
    <w:rsid w:val="00BF3C06"/>
    <w:rsid w:val="00BF7354"/>
    <w:rsid w:val="00C02774"/>
    <w:rsid w:val="00C0430B"/>
    <w:rsid w:val="00C06B7B"/>
    <w:rsid w:val="00C07CF0"/>
    <w:rsid w:val="00C10064"/>
    <w:rsid w:val="00C1113E"/>
    <w:rsid w:val="00C11CB3"/>
    <w:rsid w:val="00C1231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1D90"/>
    <w:rsid w:val="00C53F74"/>
    <w:rsid w:val="00C54DE3"/>
    <w:rsid w:val="00C60309"/>
    <w:rsid w:val="00C61129"/>
    <w:rsid w:val="00C63A7F"/>
    <w:rsid w:val="00C63BFE"/>
    <w:rsid w:val="00C6505B"/>
    <w:rsid w:val="00C71DF8"/>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39A4"/>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2E89"/>
    <w:rsid w:val="00E931E5"/>
    <w:rsid w:val="00E93406"/>
    <w:rsid w:val="00E95A1F"/>
    <w:rsid w:val="00E95BE5"/>
    <w:rsid w:val="00E95F31"/>
    <w:rsid w:val="00E97DA3"/>
    <w:rsid w:val="00EA095A"/>
    <w:rsid w:val="00EA1ED2"/>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3CD3"/>
    <w:rsid w:val="00EE47E2"/>
    <w:rsid w:val="00EF065C"/>
    <w:rsid w:val="00EF391E"/>
    <w:rsid w:val="00EF434C"/>
    <w:rsid w:val="00EF5FE7"/>
    <w:rsid w:val="00F01759"/>
    <w:rsid w:val="00F02AE7"/>
    <w:rsid w:val="00F05ACB"/>
    <w:rsid w:val="00F108FF"/>
    <w:rsid w:val="00F13D6C"/>
    <w:rsid w:val="00F14E7E"/>
    <w:rsid w:val="00F15BB2"/>
    <w:rsid w:val="00F20C31"/>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2CC5"/>
    <w:rsid w:val="00F7376E"/>
    <w:rsid w:val="00F74DA4"/>
    <w:rsid w:val="00F75478"/>
    <w:rsid w:val="00F75FB8"/>
    <w:rsid w:val="00F77A71"/>
    <w:rsid w:val="00F82DC3"/>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927</Words>
  <Characters>4600</Characters>
  <Application>Microsoft Office Word</Application>
  <DocSecurity>0</DocSecurity>
  <Lines>80</Lines>
  <Paragraphs>18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2025-04-26T21:17:00Z</cp:lastPrinted>
  <dcterms:created xsi:type="dcterms:W3CDTF">2025-10-05T16:48:00Z</dcterms:created>
  <dcterms:modified xsi:type="dcterms:W3CDTF">2025-10-05T19:39:00Z</dcterms:modified>
</cp:coreProperties>
</file>