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F2CC" w14:textId="4520B67E" w:rsidR="00E80EDB" w:rsidRDefault="00E5233F" w:rsidP="00E5233F">
      <w:pPr>
        <w:bidi/>
        <w:spacing w:after="0" w:line="240" w:lineRule="auto"/>
        <w:jc w:val="center"/>
        <w:rPr>
          <w:rFonts w:ascii="Traditional Arabic" w:eastAsia="SimSun" w:hAnsi="Traditional Arabic" w:cs="PT Bold Heading"/>
          <w:b/>
          <w:bCs/>
          <w:sz w:val="40"/>
          <w:szCs w:val="40"/>
          <w:rtl/>
          <w:lang w:eastAsia="zh-CN" w:bidi="ar-EG"/>
        </w:rPr>
      </w:pPr>
      <w:r w:rsidRPr="00E5233F">
        <w:rPr>
          <w:rFonts w:cs="PT Bold Heading" w:hint="cs"/>
          <w:sz w:val="40"/>
          <w:szCs w:val="40"/>
          <w:rtl/>
        </w:rPr>
        <w:t xml:space="preserve">خطبة الجمعة القادمة: </w:t>
      </w:r>
      <w:r w:rsidR="00E80EDB" w:rsidRPr="00E5233F">
        <w:rPr>
          <w:rFonts w:ascii="Traditional Arabic" w:eastAsia="SimSun" w:hAnsi="Traditional Arabic" w:cs="PT Bold Heading"/>
          <w:b/>
          <w:bCs/>
          <w:sz w:val="40"/>
          <w:szCs w:val="40"/>
          <w:rtl/>
          <w:lang w:eastAsia="zh-CN" w:bidi="ar-EG"/>
        </w:rPr>
        <w:t>ذكر الله وأثره في تزكية النفس</w:t>
      </w:r>
    </w:p>
    <w:p w14:paraId="1305DB1D" w14:textId="77777777" w:rsidR="00E5233F" w:rsidRPr="00E5233F" w:rsidRDefault="00E5233F" w:rsidP="00E5233F">
      <w:pPr>
        <w:bidi/>
        <w:spacing w:after="0" w:line="240" w:lineRule="auto"/>
        <w:jc w:val="center"/>
        <w:rPr>
          <w:rFonts w:ascii="Traditional Arabic" w:eastAsia="SimSun" w:hAnsi="Traditional Arabic" w:cs="PT Bold Heading"/>
          <w:b/>
          <w:bCs/>
          <w:sz w:val="40"/>
          <w:szCs w:val="40"/>
          <w:lang w:eastAsia="zh-CN" w:bidi="ar-EG"/>
        </w:rPr>
      </w:pPr>
    </w:p>
    <w:p w14:paraId="28814098" w14:textId="46A242A7"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الحمد لله رب العالمين جليس الذاكرين، وأنيس المنقطعين،</w:t>
      </w:r>
      <w:r w:rsidR="00E5233F" w:rsidRPr="00E5233F">
        <w:rPr>
          <w:rFonts w:ascii="Traditional Arabic" w:eastAsia="SimSun" w:hAnsi="Traditional Arabic" w:cs="Traditional Arabic" w:hint="cs"/>
          <w:b/>
          <w:bCs/>
          <w:sz w:val="36"/>
          <w:szCs w:val="36"/>
          <w:rtl/>
          <w:lang w:eastAsia="zh-CN" w:bidi="ar-EG"/>
        </w:rPr>
        <w:t xml:space="preserve"> وأمان</w:t>
      </w:r>
      <w:r w:rsidRPr="00E5233F">
        <w:rPr>
          <w:rFonts w:ascii="Traditional Arabic" w:eastAsia="SimSun" w:hAnsi="Traditional Arabic" w:cs="Traditional Arabic"/>
          <w:b/>
          <w:bCs/>
          <w:sz w:val="36"/>
          <w:szCs w:val="36"/>
          <w:rtl/>
          <w:lang w:eastAsia="zh-CN" w:bidi="ar-EG"/>
        </w:rPr>
        <w:t xml:space="preserve"> الخائفين،</w:t>
      </w:r>
      <w:r w:rsidR="00E5233F"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ودليل الحائرين..</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وأشهد أن لا إله إلا الله وحده لا شريك له،</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من قالها دخل </w:t>
      </w:r>
      <w:r w:rsidR="00E5233F" w:rsidRPr="00E5233F">
        <w:rPr>
          <w:rFonts w:ascii="Traditional Arabic" w:eastAsia="SimSun" w:hAnsi="Traditional Arabic" w:cs="Traditional Arabic" w:hint="cs"/>
          <w:b/>
          <w:bCs/>
          <w:sz w:val="36"/>
          <w:szCs w:val="36"/>
          <w:rtl/>
          <w:lang w:eastAsia="zh-CN" w:bidi="ar-EG"/>
        </w:rPr>
        <w:t>الجنة وأشهد</w:t>
      </w:r>
      <w:r w:rsidRPr="00E5233F">
        <w:rPr>
          <w:rFonts w:ascii="Traditional Arabic" w:eastAsia="SimSun" w:hAnsi="Traditional Arabic" w:cs="Traditional Arabic"/>
          <w:b/>
          <w:bCs/>
          <w:sz w:val="36"/>
          <w:szCs w:val="36"/>
          <w:rtl/>
          <w:lang w:eastAsia="zh-CN" w:bidi="ar-EG"/>
        </w:rPr>
        <w:t xml:space="preserve"> أن محمداً عبده ورسوله القائل:</w:t>
      </w:r>
      <w:r w:rsidR="00E5233F"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"سَبَقَ المُفَرِّدُونَ قالوا:</w:t>
      </w:r>
      <w:r w:rsidR="00E5233F"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وَما المُفَرِّدُونَ؟ يا</w:t>
      </w:r>
      <w:r w:rsidR="00E5233F"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رَسولَ اللهِ،</w:t>
      </w:r>
      <w:r w:rsidR="00E5233F"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قالَ: الذَّاكِرُونَ اللَّهَ كَثِيرًا،</w:t>
      </w:r>
      <w:r w:rsidR="00E5233F"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وَالذَّاكِرَاتُ"(مسلم).</w:t>
      </w:r>
    </w:p>
    <w:p w14:paraId="0197E1D0" w14:textId="42253CCD"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اللهم صلاة وسلاماً</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عليك يا</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سيدي يا</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رسول الله وعلي </w:t>
      </w:r>
      <w:proofErr w:type="spellStart"/>
      <w:r w:rsidRPr="00E5233F">
        <w:rPr>
          <w:rFonts w:ascii="Traditional Arabic" w:eastAsia="SimSun" w:hAnsi="Traditional Arabic" w:cs="Traditional Arabic"/>
          <w:b/>
          <w:bCs/>
          <w:sz w:val="36"/>
          <w:szCs w:val="36"/>
          <w:rtl/>
          <w:lang w:eastAsia="zh-CN" w:bidi="ar-EG"/>
        </w:rPr>
        <w:t>آلك</w:t>
      </w:r>
      <w:proofErr w:type="spellEnd"/>
      <w:r w:rsidRPr="00E5233F">
        <w:rPr>
          <w:rFonts w:ascii="Traditional Arabic" w:eastAsia="SimSun" w:hAnsi="Traditional Arabic" w:cs="Traditional Arabic"/>
          <w:b/>
          <w:bCs/>
          <w:sz w:val="36"/>
          <w:szCs w:val="36"/>
          <w:rtl/>
          <w:lang w:eastAsia="zh-CN" w:bidi="ar-EG"/>
        </w:rPr>
        <w:t xml:space="preserve"> وصحبك ومن تبعهم بإحسان إلى يوم الدين. أما بعد: فيقول الله </w:t>
      </w:r>
      <w:r w:rsidRPr="00E5233F">
        <w:rPr>
          <w:rFonts w:ascii="Traditional Arabic" w:eastAsia="SimSun" w:hAnsi="Traditional Arabic" w:cs="Traditional Arabic" w:hint="cs"/>
          <w:b/>
          <w:bCs/>
          <w:sz w:val="36"/>
          <w:szCs w:val="36"/>
          <w:rtl/>
          <w:lang w:eastAsia="zh-CN" w:bidi="ar-EG"/>
        </w:rPr>
        <w:t xml:space="preserve">تعالي: </w:t>
      </w:r>
      <w:r w:rsidRPr="00E5233F">
        <w:rPr>
          <w:rFonts w:ascii="Traditional Arabic" w:eastAsia="SimSun" w:hAnsi="Traditional Arabic" w:cs="Traditional Arabic"/>
          <w:b/>
          <w:bCs/>
          <w:sz w:val="36"/>
          <w:szCs w:val="36"/>
          <w:rtl/>
          <w:lang w:eastAsia="zh-CN" w:bidi="ar-EG"/>
        </w:rPr>
        <w:t>"فَاذْكُرُونِي أَذْكُرْكُمْ وَاشْكُرُوا لِي وَلَا تَكْفُرُونِ"(البقرة/152).</w:t>
      </w:r>
    </w:p>
    <w:p w14:paraId="3ABE8CD4" w14:textId="25E717B8"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عباد </w:t>
      </w:r>
      <w:r w:rsidR="00E5233F" w:rsidRPr="00E5233F">
        <w:rPr>
          <w:rFonts w:ascii="Traditional Arabic" w:eastAsia="SimSun" w:hAnsi="Traditional Arabic" w:cs="Traditional Arabic" w:hint="cs"/>
          <w:b/>
          <w:bCs/>
          <w:sz w:val="36"/>
          <w:szCs w:val="36"/>
          <w:rtl/>
          <w:lang w:eastAsia="zh-CN" w:bidi="ar-EG"/>
        </w:rPr>
        <w:t xml:space="preserve">الله: </w:t>
      </w:r>
      <w:r w:rsidRPr="00E5233F">
        <w:rPr>
          <w:rFonts w:ascii="Traditional Arabic" w:eastAsia="SimSun" w:hAnsi="Traditional Arabic" w:cs="Traditional Arabic"/>
          <w:b/>
          <w:bCs/>
          <w:sz w:val="36"/>
          <w:szCs w:val="36"/>
          <w:rtl/>
          <w:lang w:eastAsia="zh-CN" w:bidi="ar-EG"/>
        </w:rPr>
        <w:t xml:space="preserve">"إن من أفضل ما يزكي النفس ويطمئنها ويرطب </w:t>
      </w:r>
      <w:r w:rsidR="00E5233F" w:rsidRPr="00E5233F">
        <w:rPr>
          <w:rFonts w:ascii="Traditional Arabic" w:eastAsia="SimSun" w:hAnsi="Traditional Arabic" w:cs="Traditional Arabic" w:hint="cs"/>
          <w:b/>
          <w:bCs/>
          <w:sz w:val="36"/>
          <w:szCs w:val="36"/>
          <w:rtl/>
          <w:lang w:eastAsia="zh-CN" w:bidi="ar-EG"/>
        </w:rPr>
        <w:t>اللسان ويطمئن</w:t>
      </w:r>
      <w:r w:rsidRPr="00E5233F">
        <w:rPr>
          <w:rFonts w:ascii="Traditional Arabic" w:eastAsia="SimSun" w:hAnsi="Traditional Arabic" w:cs="Traditional Arabic"/>
          <w:b/>
          <w:bCs/>
          <w:sz w:val="36"/>
          <w:szCs w:val="36"/>
          <w:rtl/>
          <w:lang w:eastAsia="zh-CN" w:bidi="ar-EG"/>
        </w:rPr>
        <w:t xml:space="preserve"> القلب ويشرح </w:t>
      </w:r>
      <w:r w:rsidR="00E5233F" w:rsidRPr="00E5233F">
        <w:rPr>
          <w:rFonts w:ascii="Traditional Arabic" w:eastAsia="SimSun" w:hAnsi="Traditional Arabic" w:cs="Traditional Arabic" w:hint="cs"/>
          <w:b/>
          <w:bCs/>
          <w:sz w:val="36"/>
          <w:szCs w:val="36"/>
          <w:rtl/>
          <w:lang w:eastAsia="zh-CN" w:bidi="ar-EG"/>
        </w:rPr>
        <w:t>الصدر الإكثار</w:t>
      </w:r>
      <w:r w:rsidRPr="00E5233F">
        <w:rPr>
          <w:rFonts w:ascii="Traditional Arabic" w:eastAsia="SimSun" w:hAnsi="Traditional Arabic" w:cs="Traditional Arabic"/>
          <w:b/>
          <w:bCs/>
          <w:sz w:val="36"/>
          <w:szCs w:val="36"/>
          <w:rtl/>
          <w:lang w:eastAsia="zh-CN" w:bidi="ar-EG"/>
        </w:rPr>
        <w:t xml:space="preserve"> من ذكر الله سبحانه وتعالى، وتسبيحه، وتحميده، وتلاوة كتابه العظيم، والصلاة والسلام على رسوله صلي الله عليه </w:t>
      </w:r>
      <w:r w:rsidR="00E5233F" w:rsidRPr="00E5233F">
        <w:rPr>
          <w:rFonts w:ascii="Traditional Arabic" w:eastAsia="SimSun" w:hAnsi="Traditional Arabic" w:cs="Traditional Arabic" w:hint="cs"/>
          <w:b/>
          <w:bCs/>
          <w:sz w:val="36"/>
          <w:szCs w:val="36"/>
          <w:rtl/>
          <w:lang w:eastAsia="zh-CN" w:bidi="ar-EG"/>
        </w:rPr>
        <w:t>وسلم.</w:t>
      </w:r>
      <w:r w:rsidRPr="00E5233F">
        <w:rPr>
          <w:rFonts w:ascii="Traditional Arabic" w:eastAsia="SimSun" w:hAnsi="Traditional Arabic" w:cs="Traditional Arabic"/>
          <w:b/>
          <w:bCs/>
          <w:sz w:val="36"/>
          <w:szCs w:val="36"/>
          <w:rtl/>
          <w:lang w:eastAsia="zh-CN" w:bidi="ar-EG"/>
        </w:rPr>
        <w:t xml:space="preserve">.  </w:t>
      </w:r>
    </w:p>
    <w:p w14:paraId="3B2D778F" w14:textId="42D9C7D8"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فالإكثار من ذكر الله تبارك وتعالى   مستحب في جميع الأوقات والمناسبات وعل كل حال لقوله تعالى:</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"الَّذِينَ يَذْكُرُونَ اللَّهَ قِيَامًا وَقُعُودًا </w:t>
      </w:r>
      <w:r w:rsidR="00E5233F" w:rsidRPr="00E5233F">
        <w:rPr>
          <w:rFonts w:ascii="Traditional Arabic" w:eastAsia="SimSun" w:hAnsi="Traditional Arabic" w:cs="Traditional Arabic" w:hint="cs"/>
          <w:b/>
          <w:bCs/>
          <w:sz w:val="36"/>
          <w:szCs w:val="36"/>
          <w:rtl/>
          <w:lang w:eastAsia="zh-CN" w:bidi="ar-EG"/>
        </w:rPr>
        <w:t>وعلى</w:t>
      </w:r>
      <w:r w:rsidRPr="00E5233F">
        <w:rPr>
          <w:rFonts w:ascii="Traditional Arabic" w:eastAsia="SimSun" w:hAnsi="Traditional Arabic" w:cs="Traditional Arabic"/>
          <w:b/>
          <w:bCs/>
          <w:sz w:val="36"/>
          <w:szCs w:val="36"/>
          <w:rtl/>
          <w:lang w:eastAsia="zh-CN" w:bidi="ar-EG"/>
        </w:rPr>
        <w:t xml:space="preserve"> جُنُوبِهِمْ وَيَتَفَكَّرُونَ فِي خَلْقِ السَّمَاوَاتِ وَالْأَرْضِ رَبَّنَا مَا خَلَقْتَ </w:t>
      </w:r>
      <w:r w:rsidR="00E5233F" w:rsidRPr="00E5233F">
        <w:rPr>
          <w:rFonts w:ascii="Traditional Arabic" w:eastAsia="SimSun" w:hAnsi="Traditional Arabic" w:cs="Traditional Arabic" w:hint="cs"/>
          <w:b/>
          <w:bCs/>
          <w:sz w:val="36"/>
          <w:szCs w:val="36"/>
          <w:rtl/>
          <w:lang w:eastAsia="zh-CN" w:bidi="ar-EG"/>
        </w:rPr>
        <w:t>هذا</w:t>
      </w:r>
      <w:r w:rsidRPr="00E5233F">
        <w:rPr>
          <w:rFonts w:ascii="Traditional Arabic" w:eastAsia="SimSun" w:hAnsi="Traditional Arabic" w:cs="Traditional Arabic"/>
          <w:b/>
          <w:bCs/>
          <w:sz w:val="36"/>
          <w:szCs w:val="36"/>
          <w:rtl/>
          <w:lang w:eastAsia="zh-CN" w:bidi="ar-EG"/>
        </w:rPr>
        <w:t xml:space="preserve"> بَاطِلًا سُبْحَانَكَ فَقِنَا عَذَابَ النَّارِ"(آل عمران/191</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وقال تعالى:</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"وَسَبِّحْ بِحَمْدِ رَبِّكَ قَبْلَ طُلُوعِ الشَّمْسِ وَقَبْلَ الْغُرُوبِ"(ق:</w:t>
      </w:r>
      <w:proofErr w:type="gramStart"/>
      <w:r w:rsidRPr="00E5233F">
        <w:rPr>
          <w:rFonts w:ascii="Traditional Arabic" w:eastAsia="SimSun" w:hAnsi="Traditional Arabic" w:cs="Traditional Arabic"/>
          <w:b/>
          <w:bCs/>
          <w:sz w:val="36"/>
          <w:szCs w:val="36"/>
          <w:rtl/>
          <w:lang w:eastAsia="zh-CN" w:bidi="ar-EG"/>
        </w:rPr>
        <w:t>39 )</w:t>
      </w:r>
      <w:proofErr w:type="gramEnd"/>
      <w:r w:rsidRPr="00E5233F">
        <w:rPr>
          <w:rFonts w:ascii="Traditional Arabic" w:eastAsia="SimSun" w:hAnsi="Traditional Arabic" w:cs="Traditional Arabic"/>
          <w:b/>
          <w:bCs/>
          <w:sz w:val="36"/>
          <w:szCs w:val="36"/>
          <w:rtl/>
          <w:lang w:eastAsia="zh-CN" w:bidi="ar-EG"/>
        </w:rPr>
        <w:t>.</w:t>
      </w:r>
    </w:p>
    <w:p w14:paraId="5A508662" w14:textId="5343CBF4"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 xml:space="preserve">وما من </w:t>
      </w:r>
      <w:r w:rsidRPr="00E5233F">
        <w:rPr>
          <w:rFonts w:ascii="Traditional Arabic" w:eastAsia="SimSun" w:hAnsi="Traditional Arabic" w:cs="Traditional Arabic" w:hint="cs"/>
          <w:b/>
          <w:bCs/>
          <w:sz w:val="36"/>
          <w:szCs w:val="36"/>
          <w:rtl/>
          <w:lang w:eastAsia="zh-CN" w:bidi="ar-EG"/>
        </w:rPr>
        <w:t xml:space="preserve">شيء أخف </w:t>
      </w:r>
      <w:r w:rsidR="00E5233F" w:rsidRPr="00E5233F">
        <w:rPr>
          <w:rFonts w:ascii="Traditional Arabic" w:eastAsia="SimSun" w:hAnsi="Traditional Arabic" w:cs="Traditional Arabic" w:hint="cs"/>
          <w:b/>
          <w:bCs/>
          <w:sz w:val="36"/>
          <w:szCs w:val="36"/>
          <w:rtl/>
          <w:lang w:eastAsia="zh-CN" w:bidi="ar-EG"/>
        </w:rPr>
        <w:t>على</w:t>
      </w:r>
      <w:r w:rsidRPr="00E5233F">
        <w:rPr>
          <w:rFonts w:ascii="Traditional Arabic" w:eastAsia="SimSun" w:hAnsi="Traditional Arabic" w:cs="Traditional Arabic"/>
          <w:b/>
          <w:bCs/>
          <w:sz w:val="36"/>
          <w:szCs w:val="36"/>
          <w:rtl/>
          <w:lang w:eastAsia="zh-CN" w:bidi="ar-EG"/>
        </w:rPr>
        <w:t xml:space="preserve"> النفس من الذكر والثناء علي </w:t>
      </w:r>
      <w:r w:rsidRPr="00E5233F">
        <w:rPr>
          <w:rFonts w:ascii="Traditional Arabic" w:eastAsia="SimSun" w:hAnsi="Traditional Arabic" w:cs="Traditional Arabic" w:hint="cs"/>
          <w:b/>
          <w:bCs/>
          <w:sz w:val="36"/>
          <w:szCs w:val="36"/>
          <w:rtl/>
          <w:lang w:eastAsia="zh-CN" w:bidi="ar-EG"/>
        </w:rPr>
        <w:t>الله قال</w:t>
      </w:r>
      <w:r w:rsidRPr="00E5233F">
        <w:rPr>
          <w:rFonts w:ascii="Traditional Arabic" w:eastAsia="SimSun" w:hAnsi="Traditional Arabic" w:cs="Traditional Arabic"/>
          <w:b/>
          <w:bCs/>
          <w:sz w:val="36"/>
          <w:szCs w:val="36"/>
          <w:rtl/>
          <w:lang w:eastAsia="zh-CN" w:bidi="ar-EG"/>
        </w:rPr>
        <w:t xml:space="preserve"> صلي الله عليه </w:t>
      </w:r>
      <w:r w:rsidR="00E5233F" w:rsidRPr="00E5233F">
        <w:rPr>
          <w:rFonts w:ascii="Traditional Arabic" w:eastAsia="SimSun" w:hAnsi="Traditional Arabic" w:cs="Traditional Arabic" w:hint="cs"/>
          <w:b/>
          <w:bCs/>
          <w:sz w:val="36"/>
          <w:szCs w:val="36"/>
          <w:rtl/>
          <w:lang w:eastAsia="zh-CN" w:bidi="ar-EG"/>
        </w:rPr>
        <w:t xml:space="preserve">وسلم: </w:t>
      </w:r>
      <w:r w:rsidRPr="00E5233F">
        <w:rPr>
          <w:rFonts w:ascii="Traditional Arabic" w:eastAsia="SimSun" w:hAnsi="Traditional Arabic" w:cs="Traditional Arabic"/>
          <w:b/>
          <w:bCs/>
          <w:sz w:val="36"/>
          <w:szCs w:val="36"/>
          <w:rtl/>
          <w:lang w:eastAsia="zh-CN" w:bidi="ar-EG"/>
        </w:rPr>
        <w:t>"كلمتان خفيفتان على اللسان حبيبتان إلى الرحمن، ثقيلتان في الميزان: سبحان الله وبحمده، سبحان الله العظيم"(متفق عليه).</w:t>
      </w:r>
    </w:p>
    <w:p w14:paraId="5E404AD8" w14:textId="6F138274"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عباد الله:</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w:t>
      </w:r>
      <w:r w:rsidRPr="00E5233F">
        <w:rPr>
          <w:rFonts w:ascii="Traditional Arabic" w:eastAsia="SimSun" w:hAnsi="Traditional Arabic" w:cs="Traditional Arabic" w:hint="cs"/>
          <w:b/>
          <w:bCs/>
          <w:sz w:val="36"/>
          <w:szCs w:val="36"/>
          <w:rtl/>
          <w:lang w:eastAsia="zh-CN" w:bidi="ar-EG"/>
        </w:rPr>
        <w:t>وذكر</w:t>
      </w:r>
      <w:r w:rsidRPr="00E5233F">
        <w:rPr>
          <w:rFonts w:ascii="Traditional Arabic" w:eastAsia="SimSun" w:hAnsi="Traditional Arabic" w:cs="Traditional Arabic"/>
          <w:b/>
          <w:bCs/>
          <w:sz w:val="36"/>
          <w:szCs w:val="36"/>
          <w:rtl/>
          <w:lang w:eastAsia="zh-CN" w:bidi="ar-EG"/>
        </w:rPr>
        <w:t xml:space="preserve"> الله خير معين في الدنيا </w:t>
      </w:r>
      <w:r w:rsidRPr="00E5233F">
        <w:rPr>
          <w:rFonts w:ascii="Traditional Arabic" w:eastAsia="SimSun" w:hAnsi="Traditional Arabic" w:cs="Traditional Arabic" w:hint="cs"/>
          <w:b/>
          <w:bCs/>
          <w:sz w:val="36"/>
          <w:szCs w:val="36"/>
          <w:rtl/>
          <w:lang w:eastAsia="zh-CN" w:bidi="ar-EG"/>
        </w:rPr>
        <w:t>والأخرة:</w:t>
      </w:r>
    </w:p>
    <w:p w14:paraId="63843A3A" w14:textId="3348F17B"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فعنْ عبداللَّه بن بُسْرٍ أنَّ رَجُلًا قَالَ: يَا رسُولَ اللَّهِ، إنَّ شَرائِع الإسْلامِ قَدْ كَثُرتْ علَيَّ، فَأخبرْني بِشيءٍ أتشَبَّثُ بهِ قَالَ:</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"لا يَزالُ لِسَانُكَ رَطْبًا مِنْ ذِكْرِ </w:t>
      </w:r>
      <w:r w:rsidR="00E5233F" w:rsidRPr="00E5233F">
        <w:rPr>
          <w:rFonts w:ascii="Traditional Arabic" w:eastAsia="SimSun" w:hAnsi="Traditional Arabic" w:cs="Traditional Arabic" w:hint="cs"/>
          <w:b/>
          <w:bCs/>
          <w:sz w:val="36"/>
          <w:szCs w:val="36"/>
          <w:rtl/>
          <w:lang w:eastAsia="zh-CN" w:bidi="ar-EG"/>
        </w:rPr>
        <w:t>اللَّهِ” (الترمذي</w:t>
      </w:r>
      <w:r w:rsidRPr="00E5233F">
        <w:rPr>
          <w:rFonts w:ascii="Traditional Arabic" w:eastAsia="SimSun" w:hAnsi="Traditional Arabic" w:cs="Traditional Arabic"/>
          <w:b/>
          <w:bCs/>
          <w:sz w:val="36"/>
          <w:szCs w:val="36"/>
          <w:rtl/>
          <w:lang w:eastAsia="zh-CN" w:bidi="ar-EG"/>
        </w:rPr>
        <w:t xml:space="preserve">). </w:t>
      </w:r>
    </w:p>
    <w:p w14:paraId="62BAA347" w14:textId="2EBEB219"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فذكر الله يهون البلاء </w:t>
      </w:r>
      <w:r w:rsidRPr="00E5233F">
        <w:rPr>
          <w:rFonts w:ascii="Traditional Arabic" w:eastAsia="SimSun" w:hAnsi="Traditional Arabic" w:cs="Traditional Arabic" w:hint="cs"/>
          <w:b/>
          <w:bCs/>
          <w:sz w:val="36"/>
          <w:szCs w:val="36"/>
          <w:rtl/>
          <w:lang w:eastAsia="zh-CN" w:bidi="ar-EG"/>
        </w:rPr>
        <w:t>على</w:t>
      </w:r>
      <w:r w:rsidRPr="00E5233F">
        <w:rPr>
          <w:rFonts w:ascii="Traditional Arabic" w:eastAsia="SimSun" w:hAnsi="Traditional Arabic" w:cs="Traditional Arabic"/>
          <w:b/>
          <w:bCs/>
          <w:sz w:val="36"/>
          <w:szCs w:val="36"/>
          <w:rtl/>
          <w:lang w:eastAsia="zh-CN" w:bidi="ar-EG"/>
        </w:rPr>
        <w:t xml:space="preserve"> نفس الإنسان فالذي رزق لساناً ذاكراً ينبغي أن يحمد الله ويشكره فهذا رجل يحمد الله مع كثرة البلاء رغم ما به من بلاء فهو أقرع الرأس أبرص البدن أعمى العينين مشلول </w:t>
      </w:r>
      <w:r w:rsidRPr="00E5233F">
        <w:rPr>
          <w:rFonts w:ascii="Traditional Arabic" w:eastAsia="SimSun" w:hAnsi="Traditional Arabic" w:cs="Traditional Arabic"/>
          <w:b/>
          <w:bCs/>
          <w:sz w:val="36"/>
          <w:szCs w:val="36"/>
          <w:rtl/>
          <w:lang w:eastAsia="zh-CN" w:bidi="ar-EG"/>
        </w:rPr>
        <w:lastRenderedPageBreak/>
        <w:t>القدمين واليدين وكان دائماً ما</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يغفل عن ذكر الله والثناء عليه </w:t>
      </w:r>
      <w:r w:rsidRPr="00E5233F">
        <w:rPr>
          <w:rFonts w:ascii="Traditional Arabic" w:eastAsia="SimSun" w:hAnsi="Traditional Arabic" w:cs="Traditional Arabic" w:hint="cs"/>
          <w:b/>
          <w:bCs/>
          <w:sz w:val="36"/>
          <w:szCs w:val="36"/>
          <w:rtl/>
          <w:lang w:eastAsia="zh-CN" w:bidi="ar-EG"/>
        </w:rPr>
        <w:t xml:space="preserve">ويقول: </w:t>
      </w:r>
      <w:r w:rsidRPr="00E5233F">
        <w:rPr>
          <w:rFonts w:ascii="Traditional Arabic" w:eastAsia="SimSun" w:hAnsi="Traditional Arabic" w:cs="Traditional Arabic"/>
          <w:b/>
          <w:bCs/>
          <w:sz w:val="36"/>
          <w:szCs w:val="36"/>
          <w:rtl/>
          <w:lang w:eastAsia="zh-CN" w:bidi="ar-EG"/>
        </w:rPr>
        <w:t xml:space="preserve">"الحمد لله الذي عافاني مما ابتلى به كثيراً ممن خلق، وفضلني </w:t>
      </w:r>
      <w:r w:rsidRPr="00E5233F">
        <w:rPr>
          <w:rFonts w:ascii="Traditional Arabic" w:eastAsia="SimSun" w:hAnsi="Traditional Arabic" w:cs="Traditional Arabic" w:hint="cs"/>
          <w:b/>
          <w:bCs/>
          <w:sz w:val="36"/>
          <w:szCs w:val="36"/>
          <w:rtl/>
          <w:lang w:eastAsia="zh-CN" w:bidi="ar-EG"/>
        </w:rPr>
        <w:t>على</w:t>
      </w:r>
      <w:r w:rsidRPr="00E5233F">
        <w:rPr>
          <w:rFonts w:ascii="Traditional Arabic" w:eastAsia="SimSun" w:hAnsi="Traditional Arabic" w:cs="Traditional Arabic"/>
          <w:b/>
          <w:bCs/>
          <w:sz w:val="36"/>
          <w:szCs w:val="36"/>
          <w:rtl/>
          <w:lang w:eastAsia="zh-CN" w:bidi="ar-EG"/>
        </w:rPr>
        <w:t xml:space="preserve"> كثير ممن خلق تفضيلاً "</w:t>
      </w:r>
    </w:p>
    <w:p w14:paraId="2D16BD53" w14:textId="1893FF2F"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فيقول له رجل:</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"مما عافاك؟ أعمى وأبرص وأقرع ومشلول فمما عافاك؟ فيقول:</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"ويحك يا رجل؛ جعل لي لساناً ذاكراً، وقلباً شاكراً، وبدناً على البلاء صابراً" </w:t>
      </w:r>
    </w:p>
    <w:p w14:paraId="5C69ED85" w14:textId="744F4703"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عباد الله:" ذكر الله يقابل بالذكر من الله وسبب في ذكر الله لعبده؛</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فإذا ذكر الله عبده، فإنه يتولّى شأنه، ويقضي حوائجه، ويلبيه عند ندائه،</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ويحفظه، ويكون في معيّته. وقال تعالى:</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"فَاذْكُرُونِي أَذْكُرْكُمْ وَاشْكُرُواْ لِي وَلاَ تَكْفُرُونِ"(البقرة:152).</w:t>
      </w:r>
    </w:p>
    <w:p w14:paraId="66C9F562" w14:textId="2064269E"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وفي الحديث القدسي:</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"أَنَا عِنْدَ ظَنِّ عَبْدِي بِي، وَأَنَا مَعهُ إِذَا ذَكَرَني، فَإن ذَكرَني في نَفْسهِ، ذَكَرْتُهُ في نَفسي، وإنْ ذَكَرَني في ملأ، ذكَرتُهُ في ملأ خَيْرٍ منْهُمْ"(متَّفقٌ عليهِ).</w:t>
      </w:r>
    </w:p>
    <w:p w14:paraId="6CD7AA48" w14:textId="0B187F43"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عباد الله:</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"وذكر الله </w:t>
      </w:r>
      <w:r w:rsidRPr="00E5233F">
        <w:rPr>
          <w:rFonts w:ascii="Traditional Arabic" w:eastAsia="SimSun" w:hAnsi="Traditional Arabic" w:cs="Traditional Arabic" w:hint="cs"/>
          <w:b/>
          <w:bCs/>
          <w:sz w:val="36"/>
          <w:szCs w:val="36"/>
          <w:rtl/>
          <w:lang w:eastAsia="zh-CN" w:bidi="ar-EG"/>
        </w:rPr>
        <w:t>تعالي سكينةٌ</w:t>
      </w:r>
      <w:r w:rsidRPr="00E5233F">
        <w:rPr>
          <w:rFonts w:ascii="Traditional Arabic" w:eastAsia="SimSun" w:hAnsi="Traditional Arabic" w:cs="Traditional Arabic"/>
          <w:b/>
          <w:bCs/>
          <w:sz w:val="36"/>
          <w:szCs w:val="36"/>
          <w:rtl/>
          <w:lang w:eastAsia="zh-CN" w:bidi="ar-EG"/>
        </w:rPr>
        <w:t xml:space="preserve"> للنفس وطمأنينةٌ للقلب، به تنفرج الكروب وتُحلّ العقد،</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ويؤدي إلى محبة الله عز وجل،</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وذكر الله فيه تنقية للقلب من شوائب الذنوب وأصدائها،</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وجلاء له من كل كدر،</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وطمأنينة وراحة حتى وقت الشدائد. قال تعالي:</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"الَّذِينَ آمَنُوا وَتَطْمَئِنُّ قُلُوبُهُم بِذِكْرِ اللَّهِ أَلَا بِذِكْرِ اللَّهِ تَطْمَئِنُّ الْقُلُوبُ"(الرعد/28).</w:t>
      </w:r>
    </w:p>
    <w:p w14:paraId="28AC8BC3" w14:textId="0F5F840D"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عباد </w:t>
      </w:r>
      <w:r w:rsidRPr="00E5233F">
        <w:rPr>
          <w:rFonts w:ascii="Traditional Arabic" w:eastAsia="SimSun" w:hAnsi="Traditional Arabic" w:cs="Traditional Arabic" w:hint="cs"/>
          <w:b/>
          <w:bCs/>
          <w:sz w:val="36"/>
          <w:szCs w:val="36"/>
          <w:rtl/>
          <w:lang w:eastAsia="zh-CN" w:bidi="ar-EG"/>
        </w:rPr>
        <w:t xml:space="preserve">الله: </w:t>
      </w:r>
      <w:r w:rsidRPr="00E5233F">
        <w:rPr>
          <w:rFonts w:ascii="Traditional Arabic" w:eastAsia="SimSun" w:hAnsi="Traditional Arabic" w:cs="Traditional Arabic"/>
          <w:b/>
          <w:bCs/>
          <w:sz w:val="36"/>
          <w:szCs w:val="36"/>
          <w:rtl/>
          <w:lang w:eastAsia="zh-CN" w:bidi="ar-EG"/>
        </w:rPr>
        <w:t>"وذكر الله أمان للنفس من النفاق؛</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لأن المنافقين لا يذكرون الله إلا قليلاً.</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قال تعالي:</w:t>
      </w:r>
      <w:r w:rsidRPr="00E5233F">
        <w:rPr>
          <w:rFonts w:ascii="Traditional Arabic" w:eastAsia="SimSun" w:hAnsi="Traditional Arabic" w:cs="Traditional Arabic" w:hint="cs"/>
          <w:b/>
          <w:bCs/>
          <w:sz w:val="36"/>
          <w:szCs w:val="36"/>
          <w:rtl/>
          <w:lang w:eastAsia="zh-CN" w:bidi="ar-EG"/>
        </w:rPr>
        <w:t xml:space="preserve"> </w:t>
      </w:r>
      <w:r w:rsidRPr="00E5233F">
        <w:rPr>
          <w:rFonts w:ascii="Traditional Arabic" w:eastAsia="SimSun" w:hAnsi="Traditional Arabic" w:cs="Traditional Arabic"/>
          <w:b/>
          <w:bCs/>
          <w:sz w:val="36"/>
          <w:szCs w:val="36"/>
          <w:rtl/>
          <w:lang w:eastAsia="zh-CN" w:bidi="ar-EG"/>
        </w:rPr>
        <w:t xml:space="preserve">"إِنَّ الْمُنَافِقِينَ يُخَادِعُونَ اللَّهَ وَهُوَ خَادِعُهُمْ وَإِذَا قَامُوا إِلَى الصَّلَاةِ قَامُوا كسالى يُرَاءُونَ النَّاسَ وَلَا يَذْكُرُونَ اللَّهَ إِلَّا قَلِيلًا مُّذَبْذَبِينَ بَيْنَ </w:t>
      </w:r>
      <w:proofErr w:type="spellStart"/>
      <w:r w:rsidRPr="00E5233F">
        <w:rPr>
          <w:rFonts w:ascii="Traditional Arabic" w:eastAsia="SimSun" w:hAnsi="Traditional Arabic" w:cs="Traditional Arabic"/>
          <w:b/>
          <w:bCs/>
          <w:sz w:val="36"/>
          <w:szCs w:val="36"/>
          <w:rtl/>
          <w:lang w:eastAsia="zh-CN" w:bidi="ar-EG"/>
        </w:rPr>
        <w:t>ذَٰلِكَ</w:t>
      </w:r>
      <w:proofErr w:type="spellEnd"/>
      <w:r w:rsidRPr="00E5233F">
        <w:rPr>
          <w:rFonts w:ascii="Traditional Arabic" w:eastAsia="SimSun" w:hAnsi="Traditional Arabic" w:cs="Traditional Arabic"/>
          <w:b/>
          <w:bCs/>
          <w:sz w:val="36"/>
          <w:szCs w:val="36"/>
          <w:rtl/>
          <w:lang w:eastAsia="zh-CN" w:bidi="ar-EG"/>
        </w:rPr>
        <w:t xml:space="preserve"> لَا إلى هؤلاء وَلَا </w:t>
      </w:r>
      <w:r w:rsidRPr="00E5233F">
        <w:rPr>
          <w:rFonts w:ascii="Traditional Arabic" w:eastAsia="SimSun" w:hAnsi="Traditional Arabic" w:cs="Traditional Arabic" w:hint="cs"/>
          <w:b/>
          <w:bCs/>
          <w:sz w:val="36"/>
          <w:szCs w:val="36"/>
          <w:rtl/>
          <w:lang w:eastAsia="zh-CN" w:bidi="ar-EG"/>
        </w:rPr>
        <w:t>إلى</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هؤلاء</w:t>
      </w:r>
      <w:r w:rsidRPr="00E5233F">
        <w:rPr>
          <w:rFonts w:ascii="Traditional Arabic" w:eastAsia="SimSun" w:hAnsi="Traditional Arabic" w:cs="Traditional Arabic"/>
          <w:b/>
          <w:bCs/>
          <w:sz w:val="36"/>
          <w:szCs w:val="36"/>
          <w:rtl/>
          <w:lang w:eastAsia="zh-CN" w:bidi="ar-EG"/>
        </w:rPr>
        <w:t xml:space="preserve"> وَمَن يُضْلِلِ اللَّهُ فَلَن تَجِدَ لَهُ سَبِيلًا"(النساء/142-143).</w:t>
      </w:r>
    </w:p>
    <w:p w14:paraId="7E7A7833" w14:textId="5D97A42C"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عباد </w:t>
      </w:r>
      <w:r w:rsidRPr="00E5233F">
        <w:rPr>
          <w:rFonts w:ascii="Traditional Arabic" w:eastAsia="SimSun" w:hAnsi="Traditional Arabic" w:cs="Traditional Arabic" w:hint="cs"/>
          <w:b/>
          <w:bCs/>
          <w:sz w:val="36"/>
          <w:szCs w:val="36"/>
          <w:rtl/>
          <w:lang w:eastAsia="zh-CN" w:bidi="ar-EG"/>
        </w:rPr>
        <w:t>الله:</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وذكر الله أمان للنفس فهو يسبغ الأمان علي المسلم فيأمن مِن لِسَانِهِ الذِي هُوَ سَبَبُ شَقَاءِ العَبدِ فِي مَعَاشِهِ وَمَعَادِهِ، فَإِنَّ نِسيَانَ الرَّبّ يُوجِبُ نِسيَانَ نَفسِهِ وَمَصَالِحِهَا. كَمَا قَالَ تَعَالَى:</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"وَلَا تَكُونُوا كَالَّذِينَ نَسُوا اللَّهَ فَأَنسَاهُمْ أَنفُسَهُمْ أولئك هُمُ الْفَاسِقُون"(الحشر/19).</w:t>
      </w:r>
    </w:p>
    <w:p w14:paraId="3B623DDB" w14:textId="2D4FE12B"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hint="cs"/>
          <w:b/>
          <w:bCs/>
          <w:sz w:val="36"/>
          <w:szCs w:val="36"/>
          <w:rtl/>
          <w:lang w:eastAsia="zh-CN" w:bidi="ar-EG"/>
        </w:rPr>
        <w:t>وحتى</w:t>
      </w:r>
      <w:r w:rsidRPr="00E5233F">
        <w:rPr>
          <w:rFonts w:ascii="Traditional Arabic" w:eastAsia="SimSun" w:hAnsi="Traditional Arabic" w:cs="Traditional Arabic"/>
          <w:b/>
          <w:bCs/>
          <w:sz w:val="36"/>
          <w:szCs w:val="36"/>
          <w:rtl/>
          <w:lang w:eastAsia="zh-CN" w:bidi="ar-EG"/>
        </w:rPr>
        <w:t xml:space="preserve"> لا</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يغفل المسلم عن ذكر ربه </w:t>
      </w:r>
      <w:r w:rsidRPr="00E5233F">
        <w:rPr>
          <w:rFonts w:ascii="Traditional Arabic" w:eastAsia="SimSun" w:hAnsi="Traditional Arabic" w:cs="Traditional Arabic" w:hint="cs"/>
          <w:b/>
          <w:bCs/>
          <w:sz w:val="36"/>
          <w:szCs w:val="36"/>
          <w:rtl/>
          <w:lang w:eastAsia="zh-CN" w:bidi="ar-EG"/>
        </w:rPr>
        <w:t>حتى</w:t>
      </w:r>
      <w:r w:rsidRPr="00E5233F">
        <w:rPr>
          <w:rFonts w:ascii="Traditional Arabic" w:eastAsia="SimSun" w:hAnsi="Traditional Arabic" w:cs="Traditional Arabic"/>
          <w:b/>
          <w:bCs/>
          <w:sz w:val="36"/>
          <w:szCs w:val="36"/>
          <w:rtl/>
          <w:lang w:eastAsia="zh-CN" w:bidi="ar-EG"/>
        </w:rPr>
        <w:t xml:space="preserve"> بعد قضاء الفرائض جعل الله الذكر مسك ختام لقضاء المناسك والشعائر:</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فهو مسك ختام لأداء فريضة الحج قال تعالى:</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"فَإِذَا قَضَيْتُم مَّنَاسِكَكُمْ فَاذْكُرُوا الله كَذِكْرِكُمْ آبَاءكُمْ أَوْ أَشَدَّ ذِكْراً"(البقرة/200).</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ومسك ختام بعد أداء صلاة الجمعة الآن وجعله </w:t>
      </w:r>
      <w:r w:rsidRPr="00E5233F">
        <w:rPr>
          <w:rFonts w:ascii="Traditional Arabic" w:eastAsia="SimSun" w:hAnsi="Traditional Arabic" w:cs="Traditional Arabic"/>
          <w:b/>
          <w:bCs/>
          <w:sz w:val="36"/>
          <w:szCs w:val="36"/>
          <w:rtl/>
          <w:lang w:eastAsia="zh-CN" w:bidi="ar-EG"/>
        </w:rPr>
        <w:lastRenderedPageBreak/>
        <w:t>سبب للفلاح وال</w:t>
      </w:r>
      <w:r w:rsidRPr="00E5233F">
        <w:rPr>
          <w:rFonts w:ascii="Traditional Arabic" w:eastAsia="SimSun" w:hAnsi="Traditional Arabic" w:cs="Traditional Arabic" w:hint="cs"/>
          <w:b/>
          <w:bCs/>
          <w:sz w:val="36"/>
          <w:szCs w:val="36"/>
          <w:rtl/>
          <w:lang w:eastAsia="zh-CN" w:bidi="ar-EG"/>
        </w:rPr>
        <w:t>ن</w:t>
      </w:r>
      <w:r w:rsidRPr="00E5233F">
        <w:rPr>
          <w:rFonts w:ascii="Traditional Arabic" w:eastAsia="SimSun" w:hAnsi="Traditional Arabic" w:cs="Traditional Arabic"/>
          <w:b/>
          <w:bCs/>
          <w:sz w:val="36"/>
          <w:szCs w:val="36"/>
          <w:rtl/>
          <w:lang w:eastAsia="zh-CN" w:bidi="ar-EG"/>
        </w:rPr>
        <w:t>جاح في الدنيا والأخرة قال تعالى:</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"فَإِذَا قُضِيَتِ الصَّلَاةُ فَانتَشِرُوا فِي الْأَرْضِ وَابْتَغُوا مِن فَضْلِ اللَّهِ وَاذْكُرُوا اللَّهَ كَثِيراً لَّعَلَّكُمْ تُفْلِحُونَ"(الجمعة/10).</w:t>
      </w:r>
    </w:p>
    <w:p w14:paraId="42EBC1D1" w14:textId="30A80E70"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وجعل الذكر خير معين علي ثبات النفس عند لقاء العدو قال </w:t>
      </w:r>
      <w:r w:rsidRPr="00E5233F">
        <w:rPr>
          <w:rFonts w:ascii="Traditional Arabic" w:eastAsia="SimSun" w:hAnsi="Traditional Arabic" w:cs="Traditional Arabic" w:hint="cs"/>
          <w:b/>
          <w:bCs/>
          <w:sz w:val="36"/>
          <w:szCs w:val="36"/>
          <w:rtl/>
          <w:lang w:eastAsia="zh-CN" w:bidi="ar-EG"/>
        </w:rPr>
        <w:t>تعالى:</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"يَا أَيُّهَا الَّذِينَ آمَنُواْ إِذَا لَقِيتُمْ فِئَةً فَاثْبُتُواْ وَاذْكُرُواْ اللّهَ كَثِيراً لَّعَلَّكُمْ تُفْلَحُون"(الأنفال:45).</w:t>
      </w:r>
    </w:p>
    <w:p w14:paraId="69773ECC" w14:textId="6D0CC9C9"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ويقول صلى الله عليه وسلم: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"ألا أنبِّئُكُم بخَيرِ أعمالِكُم، وأزكاها عندَ </w:t>
      </w:r>
      <w:proofErr w:type="spellStart"/>
      <w:r w:rsidRPr="00E5233F">
        <w:rPr>
          <w:rFonts w:ascii="Traditional Arabic" w:eastAsia="SimSun" w:hAnsi="Traditional Arabic" w:cs="Traditional Arabic"/>
          <w:b/>
          <w:bCs/>
          <w:sz w:val="36"/>
          <w:szCs w:val="36"/>
          <w:rtl/>
          <w:lang w:eastAsia="zh-CN" w:bidi="ar-EG"/>
        </w:rPr>
        <w:t>مَليكِكُم</w:t>
      </w:r>
      <w:proofErr w:type="spellEnd"/>
      <w:r w:rsidRPr="00E5233F">
        <w:rPr>
          <w:rFonts w:ascii="Traditional Arabic" w:eastAsia="SimSun" w:hAnsi="Traditional Arabic" w:cs="Traditional Arabic"/>
          <w:b/>
          <w:bCs/>
          <w:sz w:val="36"/>
          <w:szCs w:val="36"/>
          <w:rtl/>
          <w:lang w:eastAsia="zh-CN" w:bidi="ar-EG"/>
        </w:rPr>
        <w:t xml:space="preserve"> وأرفعِها في درَجاتِكُم وخَيرٌ لكُم مِن إنفاقِ الذَّهبِ والورِقِ وخَيرٌ لكُم مِن أن تَلقوا عدوَّكُم فتضرِبوا أعناقَهُم ويضرِبوا أعناقَكُم. قالوا بلَى يا رسولَ </w:t>
      </w:r>
      <w:r w:rsidRPr="00E5233F">
        <w:rPr>
          <w:rFonts w:ascii="Traditional Arabic" w:eastAsia="SimSun" w:hAnsi="Traditional Arabic" w:cs="Traditional Arabic" w:hint="cs"/>
          <w:b/>
          <w:bCs/>
          <w:sz w:val="36"/>
          <w:szCs w:val="36"/>
          <w:rtl/>
          <w:lang w:eastAsia="zh-CN" w:bidi="ar-EG"/>
        </w:rPr>
        <w:t>اللَّهِ،</w:t>
      </w:r>
      <w:r w:rsidRPr="00E5233F">
        <w:rPr>
          <w:rFonts w:ascii="Traditional Arabic" w:eastAsia="SimSun" w:hAnsi="Traditional Arabic" w:cs="Traditional Arabic"/>
          <w:b/>
          <w:bCs/>
          <w:sz w:val="36"/>
          <w:szCs w:val="36"/>
          <w:rtl/>
          <w:lang w:eastAsia="zh-CN" w:bidi="ar-EG"/>
        </w:rPr>
        <w:t xml:space="preserve"> قالَ ذِكرُ اللَّهِ"(صحيح).</w:t>
      </w:r>
    </w:p>
    <w:p w14:paraId="1EB10A14" w14:textId="1B8701FB"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عباد الله:</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"وذكر الله يحفظ النفس من وساوس الشيطان ويضعف تسلطه على النفس،</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وكلما كان الذكر أكثر،</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ابتعد الشيطان عن المسلم.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قال تعالي:</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"وَإِمَّا يَنزَغَنَّكَ مِنَ الشَّيْطَانِ نَزْغٌ فَاسْتَعِذْ بِاللَّهِ إِنَّهُ هُوَ السَّمِيعُ الْعَلِيمُ"(فصلت/36).</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وقال تعالي :"وَقُل رَّبِّ أَعُوذُ بِكَ مِنْ هَمَزَاتِ الشَّيَاطِينِ وَأَعُوذُ بِكَ رَبِّ أَن يَحْضُرُونِ"(المؤمنون/97-98).وقال تعالي :"وَمَن يَعْشُ عَن ذِكْرِ اْلرَّحْمَنِ نُقَيِّض لَهُ شَيْطَاناً فَهُوَ لًهُ قَرِينٌ"(الزخرف/36).</w:t>
      </w:r>
    </w:p>
    <w:p w14:paraId="08DC5F4F" w14:textId="2788AF74"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عباد الله :" وذكر الله سبب في تزكية النفس وذهاب الهم والحزن وكثرة الاستغفار بجانب أنها طمأنينة للنفس من الضيق والهم  تجلب الرزق قال تعالي:</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"فَقُلْتُ اسْتَغْفِرُوا رَبَّكُمْ إِنَّهُ كَانَ غَفَّارًا يُرْسِلِ السَّمَاءَ عَلَيْكُمْ مِدْرَارًا وَيُمْدِدْكُمْ بِأَمْوَالٍ وَبَنِينَ وَيَجْعَلْ لَكُمْ جَنَّاتٍ وَيَجْعَلْ لَكُمْ أَنْهَارًا"(نوح/10-12)."ويقول صلى الله عليه وسلم :"من لَزِم الاستغفار جعل اللهُ له من كلّ ضيقٍ مخرجاً ، ومن كلّ همّ فرجاً ،ورزقه من حيث لا يحتسب"(أحمد</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وأبو</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داود).ومن يعمل سوء أو يظلم نفسه ثم يستغفر الله يجد الله غفوراً رحيماً" والتائب من الذنب .</w:t>
      </w:r>
    </w:p>
    <w:p w14:paraId="09411C77" w14:textId="299000AA"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الحمد لله والصلاة والسلام علي رسول الله وبعد فيا عباد الله </w:t>
      </w:r>
      <w:r w:rsidRPr="00E5233F">
        <w:rPr>
          <w:rFonts w:ascii="Traditional Arabic" w:eastAsia="SimSun" w:hAnsi="Traditional Arabic" w:cs="Traditional Arabic" w:hint="cs"/>
          <w:b/>
          <w:bCs/>
          <w:sz w:val="36"/>
          <w:szCs w:val="36"/>
          <w:rtl/>
          <w:lang w:eastAsia="zh-CN" w:bidi="ar-EG"/>
        </w:rPr>
        <w:t>لا زلن</w:t>
      </w:r>
      <w:r w:rsidRPr="00E5233F">
        <w:rPr>
          <w:rFonts w:ascii="Traditional Arabic" w:eastAsia="SimSun" w:hAnsi="Traditional Arabic" w:cs="Traditional Arabic" w:hint="eastAsia"/>
          <w:b/>
          <w:bCs/>
          <w:sz w:val="36"/>
          <w:szCs w:val="36"/>
          <w:rtl/>
          <w:lang w:eastAsia="zh-CN" w:bidi="ar-EG"/>
        </w:rPr>
        <w:t>ا</w:t>
      </w:r>
      <w:r w:rsidRPr="00E5233F">
        <w:rPr>
          <w:rFonts w:ascii="Traditional Arabic" w:eastAsia="SimSun" w:hAnsi="Traditional Arabic" w:cs="Traditional Arabic"/>
          <w:b/>
          <w:bCs/>
          <w:sz w:val="36"/>
          <w:szCs w:val="36"/>
          <w:rtl/>
          <w:lang w:eastAsia="zh-CN" w:bidi="ar-EG"/>
        </w:rPr>
        <w:t xml:space="preserve"> نواصل الحديث حول فضائل ذكر الله في تزكية النفس فالذكر سبب في عدم غفلة النفس قال تعالى:</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"يَا أَيُّهَا الَّذِينَ آمَنُوا لَا تُلْهِكُمْ أَمْوَالُكُمْ وَلَا أَوْلَادُكُمْ عَن ذِكْرِ اللَّهِ وَمَن يَفْعَلْ ذَلِكَ فَأُوْلَئِكَ هُمُ الْخَاسِرُون"(المنافقون:9).</w:t>
      </w:r>
    </w:p>
    <w:p w14:paraId="21EDAEA4" w14:textId="5BF7FA34" w:rsidR="00E80EDB" w:rsidRPr="00E5233F" w:rsidRDefault="00E80EDB" w:rsidP="00E5233F">
      <w:pPr>
        <w:bidi/>
        <w:spacing w:after="0" w:line="240" w:lineRule="auto"/>
        <w:jc w:val="lowKashida"/>
        <w:rPr>
          <w:rFonts w:ascii="Traditional Arabic" w:eastAsia="SimSun" w:hAnsi="Traditional Arabic" w:cs="Traditional Arabic"/>
          <w:b/>
          <w:bCs/>
          <w:sz w:val="36"/>
          <w:szCs w:val="36"/>
          <w:rtl/>
          <w:lang w:eastAsia="zh-CN" w:bidi="ar-EG"/>
        </w:rPr>
      </w:pPr>
      <w:r w:rsidRPr="00E5233F">
        <w:rPr>
          <w:rFonts w:ascii="Traditional Arabic" w:eastAsia="SimSun" w:hAnsi="Traditional Arabic" w:cs="Traditional Arabic"/>
          <w:b/>
          <w:bCs/>
          <w:sz w:val="36"/>
          <w:szCs w:val="36"/>
          <w:rtl/>
          <w:lang w:eastAsia="zh-CN" w:bidi="ar-EG"/>
        </w:rPr>
        <w:t>عباد الله:</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"وجليس الذاكرين لا تشقي نفسه:</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يقول صَلَّى اللَّهُ عَلَيْهِ وَسَلَّمَ :"إِنَّ لِلَّهِ تَبَارَكَ وَتَعَالَى مَلَائِكَةً سَيَّارَةً فُضُلًا،</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يَتَتَبَّعُونَ مَجَالِسَ الذِّكْرِ،</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فَإِذَا وَجَدُوا مَجْلِسًا فِيهِ ذِكْرٌ قَعَدُوا مَعَهُمْ،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وَحَفَّ </w:t>
      </w:r>
      <w:r w:rsidRPr="00E5233F">
        <w:rPr>
          <w:rFonts w:ascii="Traditional Arabic" w:eastAsia="SimSun" w:hAnsi="Traditional Arabic" w:cs="Traditional Arabic"/>
          <w:b/>
          <w:bCs/>
          <w:sz w:val="36"/>
          <w:szCs w:val="36"/>
          <w:rtl/>
          <w:lang w:eastAsia="zh-CN" w:bidi="ar-EG"/>
        </w:rPr>
        <w:lastRenderedPageBreak/>
        <w:t>بَعْضُهُمْ بَعْضًا بِأَجْنِحَتِهِمْ ، حَتَّى يَمْلَئُوا مَا بَيْنَهُمْ وَبَيْنَ السَّمَاءِ الدُّنْيَا، فَإِذَا تَفَرَّقُوا عَرَجُوا وَصَعِدُوا إِلَى السَّمَاءِ،</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قَالَ :"فَيَسْأَلُهُمْ اللَّهُ عَزَّ وَجَلَّ ـ وَهُوَ أَعْلَمُ بِهِمْ،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مِنْ أَيْنَ جِئْتُمْ؟ </w:t>
      </w:r>
      <w:r w:rsidRPr="00E5233F">
        <w:rPr>
          <w:rFonts w:ascii="Traditional Arabic" w:eastAsia="SimSun" w:hAnsi="Traditional Arabic" w:cs="Traditional Arabic" w:hint="cs"/>
          <w:b/>
          <w:bCs/>
          <w:sz w:val="36"/>
          <w:szCs w:val="36"/>
          <w:rtl/>
          <w:lang w:eastAsia="zh-CN" w:bidi="ar-EG"/>
        </w:rPr>
        <w:t>فَيَقُولُونَ: جِئْنَا</w:t>
      </w:r>
      <w:r w:rsidRPr="00E5233F">
        <w:rPr>
          <w:rFonts w:ascii="Traditional Arabic" w:eastAsia="SimSun" w:hAnsi="Traditional Arabic" w:cs="Traditional Arabic"/>
          <w:b/>
          <w:bCs/>
          <w:sz w:val="36"/>
          <w:szCs w:val="36"/>
          <w:rtl/>
          <w:lang w:eastAsia="zh-CN" w:bidi="ar-EG"/>
        </w:rPr>
        <w:t xml:space="preserve"> مِنْ عِنْدِ عِبَادٍ لَكَ فِي </w:t>
      </w:r>
      <w:r w:rsidRPr="00E5233F">
        <w:rPr>
          <w:rFonts w:ascii="Traditional Arabic" w:eastAsia="SimSun" w:hAnsi="Traditional Arabic" w:cs="Traditional Arabic" w:hint="cs"/>
          <w:b/>
          <w:bCs/>
          <w:sz w:val="36"/>
          <w:szCs w:val="36"/>
          <w:rtl/>
          <w:lang w:eastAsia="zh-CN" w:bidi="ar-EG"/>
        </w:rPr>
        <w:t>الْأَرْضِ،</w:t>
      </w:r>
      <w:r w:rsidRPr="00E5233F">
        <w:rPr>
          <w:rFonts w:ascii="Traditional Arabic" w:eastAsia="SimSun" w:hAnsi="Traditional Arabic" w:cs="Traditional Arabic"/>
          <w:b/>
          <w:bCs/>
          <w:sz w:val="36"/>
          <w:szCs w:val="36"/>
          <w:rtl/>
          <w:lang w:eastAsia="zh-CN" w:bidi="ar-EG"/>
        </w:rPr>
        <w:t xml:space="preserve"> يُسَبِّحُونَكَ، وَيُكَبِّرُونَكَ،</w:t>
      </w:r>
      <w:r w:rsidRPr="00E5233F">
        <w:rPr>
          <w:rFonts w:ascii="Traditional Arabic" w:eastAsia="SimSun" w:hAnsi="Traditional Arabic" w:cs="Traditional Arabic"/>
          <w:b/>
          <w:bCs/>
          <w:sz w:val="36"/>
          <w:szCs w:val="36"/>
          <w:lang w:eastAsia="zh-CN" w:bidi="ar-EG"/>
        </w:rPr>
        <w:t xml:space="preserve"> </w:t>
      </w:r>
      <w:proofErr w:type="spellStart"/>
      <w:r w:rsidRPr="00E5233F">
        <w:rPr>
          <w:rFonts w:ascii="Traditional Arabic" w:eastAsia="SimSun" w:hAnsi="Traditional Arabic" w:cs="Traditional Arabic"/>
          <w:b/>
          <w:bCs/>
          <w:sz w:val="36"/>
          <w:szCs w:val="36"/>
          <w:rtl/>
          <w:lang w:eastAsia="zh-CN" w:bidi="ar-EG"/>
        </w:rPr>
        <w:t>وَيُهَلِّلُونَكَ</w:t>
      </w:r>
      <w:proofErr w:type="spellEnd"/>
      <w:r w:rsidRPr="00E5233F">
        <w:rPr>
          <w:rFonts w:ascii="Traditional Arabic" w:eastAsia="SimSun" w:hAnsi="Traditional Arabic" w:cs="Traditional Arabic"/>
          <w:b/>
          <w:bCs/>
          <w:sz w:val="36"/>
          <w:szCs w:val="36"/>
          <w:rtl/>
          <w:lang w:eastAsia="zh-CN" w:bidi="ar-EG"/>
        </w:rPr>
        <w:t>،</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وَيَحْمَدُونَكَ،</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وَيَسْأَلُونَكَ،</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"وَمَاذَا </w:t>
      </w:r>
      <w:r w:rsidRPr="00E5233F">
        <w:rPr>
          <w:rFonts w:ascii="Traditional Arabic" w:eastAsia="SimSun" w:hAnsi="Traditional Arabic" w:cs="Traditional Arabic" w:hint="cs"/>
          <w:b/>
          <w:bCs/>
          <w:sz w:val="36"/>
          <w:szCs w:val="36"/>
          <w:rtl/>
          <w:lang w:eastAsia="zh-CN" w:bidi="ar-EG"/>
        </w:rPr>
        <w:t>يَسْأَلُونِي؟</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قَالُوا:</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"يَسْأَلُونَكَ </w:t>
      </w:r>
      <w:r w:rsidRPr="00E5233F">
        <w:rPr>
          <w:rFonts w:ascii="Traditional Arabic" w:eastAsia="SimSun" w:hAnsi="Traditional Arabic" w:cs="Traditional Arabic" w:hint="cs"/>
          <w:b/>
          <w:bCs/>
          <w:sz w:val="36"/>
          <w:szCs w:val="36"/>
          <w:rtl/>
          <w:lang w:eastAsia="zh-CN" w:bidi="ar-EG"/>
        </w:rPr>
        <w:t>جَنَّتَكَ،</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"وَهَلْ رَأَوْا جَنَّتِي؟ </w:t>
      </w:r>
      <w:r w:rsidRPr="00E5233F">
        <w:rPr>
          <w:rFonts w:ascii="Traditional Arabic" w:eastAsia="SimSun" w:hAnsi="Traditional Arabic" w:cs="Traditional Arabic" w:hint="cs"/>
          <w:b/>
          <w:bCs/>
          <w:sz w:val="36"/>
          <w:szCs w:val="36"/>
          <w:rtl/>
          <w:lang w:eastAsia="zh-CN" w:bidi="ar-EG"/>
        </w:rPr>
        <w:t>قَالُوا:</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لَا،</w:t>
      </w:r>
      <w:r w:rsidRPr="00E5233F">
        <w:rPr>
          <w:rFonts w:ascii="Traditional Arabic" w:eastAsia="SimSun" w:hAnsi="Traditional Arabic" w:cs="Traditional Arabic"/>
          <w:b/>
          <w:bCs/>
          <w:sz w:val="36"/>
          <w:szCs w:val="36"/>
          <w:rtl/>
          <w:lang w:eastAsia="zh-CN" w:bidi="ar-EG"/>
        </w:rPr>
        <w:t xml:space="preserve"> أَيْ </w:t>
      </w:r>
      <w:r w:rsidRPr="00E5233F">
        <w:rPr>
          <w:rFonts w:ascii="Traditional Arabic" w:eastAsia="SimSun" w:hAnsi="Traditional Arabic" w:cs="Traditional Arabic" w:hint="cs"/>
          <w:b/>
          <w:bCs/>
          <w:sz w:val="36"/>
          <w:szCs w:val="36"/>
          <w:rtl/>
          <w:lang w:eastAsia="zh-CN" w:bidi="ar-EG"/>
        </w:rPr>
        <w:t>رَبِّ،</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rtl/>
          <w:lang w:eastAsia="zh-CN" w:bidi="ar-EG"/>
        </w:rPr>
        <w:t xml:space="preserve"> فَكَيْفَ لَوْ رَأَوْا جَنَّتِي ؟،</w:t>
      </w:r>
      <w:r w:rsidRPr="00E5233F">
        <w:rPr>
          <w:rFonts w:ascii="Traditional Arabic" w:eastAsia="SimSun" w:hAnsi="Traditional Arabic" w:cs="Traditional Arabic" w:hint="cs"/>
          <w:b/>
          <w:bCs/>
          <w:sz w:val="36"/>
          <w:szCs w:val="36"/>
          <w:rtl/>
          <w:lang w:eastAsia="zh-CN" w:bidi="ar-EG"/>
        </w:rPr>
        <w:t>قَالُوا:</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"وَيَسْتَجِيرُونَكَ.</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"وَمِمَّ </w:t>
      </w:r>
      <w:r w:rsidRPr="00E5233F">
        <w:rPr>
          <w:rFonts w:ascii="Traditional Arabic" w:eastAsia="SimSun" w:hAnsi="Traditional Arabic" w:cs="Traditional Arabic" w:hint="cs"/>
          <w:b/>
          <w:bCs/>
          <w:sz w:val="36"/>
          <w:szCs w:val="36"/>
          <w:rtl/>
          <w:lang w:eastAsia="zh-CN" w:bidi="ar-EG"/>
        </w:rPr>
        <w:t>يَسْتَجِيرُونَنِي؟ قَالُوا:</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"مِنْ نَارِكَ يَا </w:t>
      </w:r>
      <w:r w:rsidRPr="00E5233F">
        <w:rPr>
          <w:rFonts w:ascii="Traditional Arabic" w:eastAsia="SimSun" w:hAnsi="Traditional Arabic" w:cs="Traditional Arabic" w:hint="cs"/>
          <w:b/>
          <w:bCs/>
          <w:sz w:val="36"/>
          <w:szCs w:val="36"/>
          <w:rtl/>
          <w:lang w:eastAsia="zh-CN" w:bidi="ar-EG"/>
        </w:rPr>
        <w:t>رَبِّ.</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"وَهَلْ رَأَوْا نَارِي؟ </w:t>
      </w:r>
      <w:r w:rsidRPr="00E5233F">
        <w:rPr>
          <w:rFonts w:ascii="Traditional Arabic" w:eastAsia="SimSun" w:hAnsi="Traditional Arabic" w:cs="Traditional Arabic" w:hint="cs"/>
          <w:b/>
          <w:bCs/>
          <w:sz w:val="36"/>
          <w:szCs w:val="36"/>
          <w:rtl/>
          <w:lang w:eastAsia="zh-CN" w:bidi="ar-EG"/>
        </w:rPr>
        <w:t>قَالُوا:</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w:t>
      </w:r>
      <w:r w:rsidRPr="00E5233F">
        <w:rPr>
          <w:rFonts w:ascii="Traditional Arabic" w:eastAsia="SimSun" w:hAnsi="Traditional Arabic" w:cs="Traditional Arabic" w:hint="cs"/>
          <w:b/>
          <w:bCs/>
          <w:sz w:val="36"/>
          <w:szCs w:val="36"/>
          <w:rtl/>
          <w:lang w:eastAsia="zh-CN" w:bidi="ar-EG"/>
        </w:rPr>
        <w:t>لَا،</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rtl/>
          <w:lang w:eastAsia="zh-CN" w:bidi="ar-EG"/>
        </w:rPr>
        <w:t xml:space="preserve"> فَكَيْفَ لَوْ رَأَوْا نَارِي؟ </w:t>
      </w:r>
      <w:r w:rsidRPr="00E5233F">
        <w:rPr>
          <w:rFonts w:ascii="Traditional Arabic" w:eastAsia="SimSun" w:hAnsi="Traditional Arabic" w:cs="Traditional Arabic" w:hint="cs"/>
          <w:b/>
          <w:bCs/>
          <w:sz w:val="36"/>
          <w:szCs w:val="36"/>
          <w:rtl/>
          <w:lang w:eastAsia="zh-CN" w:bidi="ar-EG"/>
        </w:rPr>
        <w:t>قَالُوا:</w:t>
      </w:r>
      <w:r w:rsidRPr="00E5233F">
        <w:rPr>
          <w:rFonts w:ascii="Traditional Arabic" w:eastAsia="SimSun" w:hAnsi="Traditional Arabic" w:cs="Traditional Arabic"/>
          <w:b/>
          <w:bCs/>
          <w:sz w:val="36"/>
          <w:szCs w:val="36"/>
          <w:rtl/>
          <w:lang w:eastAsia="zh-CN" w:bidi="ar-EG"/>
        </w:rPr>
        <w:t xml:space="preserve"> </w:t>
      </w:r>
      <w:proofErr w:type="spellStart"/>
      <w:r w:rsidRPr="00E5233F">
        <w:rPr>
          <w:rFonts w:ascii="Traditional Arabic" w:eastAsia="SimSun" w:hAnsi="Traditional Arabic" w:cs="Traditional Arabic" w:hint="cs"/>
          <w:b/>
          <w:bCs/>
          <w:sz w:val="36"/>
          <w:szCs w:val="36"/>
          <w:rtl/>
          <w:lang w:eastAsia="zh-CN" w:bidi="ar-EG"/>
        </w:rPr>
        <w:t>وَيَسْتَغْفِرُونَكَ</w:t>
      </w:r>
      <w:proofErr w:type="spellEnd"/>
      <w:r w:rsidRPr="00E5233F">
        <w:rPr>
          <w:rFonts w:ascii="Traditional Arabic" w:eastAsia="SimSun" w:hAnsi="Traditional Arabic" w:cs="Traditional Arabic" w:hint="cs"/>
          <w:b/>
          <w:bCs/>
          <w:sz w:val="36"/>
          <w:szCs w:val="36"/>
          <w:rtl/>
          <w:lang w:eastAsia="zh-CN" w:bidi="ar-EG"/>
        </w:rPr>
        <w:t>،</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فَيَقُولُ: قَدْ</w:t>
      </w:r>
      <w:r w:rsidRPr="00E5233F">
        <w:rPr>
          <w:rFonts w:ascii="Traditional Arabic" w:eastAsia="SimSun" w:hAnsi="Traditional Arabic" w:cs="Traditional Arabic"/>
          <w:b/>
          <w:bCs/>
          <w:sz w:val="36"/>
          <w:szCs w:val="36"/>
          <w:rtl/>
          <w:lang w:eastAsia="zh-CN" w:bidi="ar-EG"/>
        </w:rPr>
        <w:t xml:space="preserve"> غَفَرْتُ لَهُمْ فَأَعْطَيْتُهُمْ مَا </w:t>
      </w:r>
      <w:r w:rsidRPr="00E5233F">
        <w:rPr>
          <w:rFonts w:ascii="Traditional Arabic" w:eastAsia="SimSun" w:hAnsi="Traditional Arabic" w:cs="Traditional Arabic" w:hint="cs"/>
          <w:b/>
          <w:bCs/>
          <w:sz w:val="36"/>
          <w:szCs w:val="36"/>
          <w:rtl/>
          <w:lang w:eastAsia="zh-CN" w:bidi="ar-EG"/>
        </w:rPr>
        <w:t>سَأَلُوا،</w:t>
      </w:r>
      <w:r w:rsidRPr="00E5233F">
        <w:rPr>
          <w:rFonts w:ascii="Traditional Arabic" w:eastAsia="SimSun" w:hAnsi="Traditional Arabic" w:cs="Traditional Arabic"/>
          <w:b/>
          <w:bCs/>
          <w:sz w:val="36"/>
          <w:szCs w:val="36"/>
          <w:rtl/>
          <w:lang w:eastAsia="zh-CN" w:bidi="ar-EG"/>
        </w:rPr>
        <w:t xml:space="preserve"> وَأَجَرْتُهُمْ مِمَّا </w:t>
      </w:r>
      <w:r w:rsidRPr="00E5233F">
        <w:rPr>
          <w:rFonts w:ascii="Traditional Arabic" w:eastAsia="SimSun" w:hAnsi="Traditional Arabic" w:cs="Traditional Arabic" w:hint="cs"/>
          <w:b/>
          <w:bCs/>
          <w:sz w:val="36"/>
          <w:szCs w:val="36"/>
          <w:rtl/>
          <w:lang w:eastAsia="zh-CN" w:bidi="ar-EG"/>
        </w:rPr>
        <w:t>اسْتَجَارُوا.</w:t>
      </w:r>
      <w:r w:rsidRPr="00E5233F">
        <w:rPr>
          <w:rFonts w:ascii="Traditional Arabic" w:eastAsia="SimSun" w:hAnsi="Traditional Arabic" w:cs="Traditional Arabic"/>
          <w:b/>
          <w:bCs/>
          <w:sz w:val="36"/>
          <w:szCs w:val="36"/>
          <w:rtl/>
          <w:lang w:eastAsia="zh-CN" w:bidi="ar-EG"/>
        </w:rPr>
        <w:t xml:space="preserve"> </w:t>
      </w:r>
      <w:r w:rsidRPr="00E5233F">
        <w:rPr>
          <w:rFonts w:ascii="Traditional Arabic" w:eastAsia="SimSun" w:hAnsi="Traditional Arabic" w:cs="Traditional Arabic" w:hint="cs"/>
          <w:b/>
          <w:bCs/>
          <w:sz w:val="36"/>
          <w:szCs w:val="36"/>
          <w:rtl/>
          <w:lang w:eastAsia="zh-CN" w:bidi="ar-EG"/>
        </w:rPr>
        <w:t>قَالَ: فَيَقُولُونَ:</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"رَبِّ فِيهِمْ فُلَانٌ عَبْدٌ خَطَّاءٌ إِنَّمَا مَرَّ فَجَلَسَ مَعَهُمْ.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hint="cs"/>
          <w:b/>
          <w:bCs/>
          <w:sz w:val="36"/>
          <w:szCs w:val="36"/>
          <w:rtl/>
          <w:lang w:eastAsia="zh-CN" w:bidi="ar-EG"/>
        </w:rPr>
        <w:t>فَيَقُولُ:</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"وَلَهُ غَفَرْتُ،</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هُمْ الْقَوْمُ لَا يَشْقَى بِهِمْ جَلِيسُهُمْ </w:t>
      </w:r>
      <w:r w:rsidRPr="00E5233F">
        <w:rPr>
          <w:rFonts w:ascii="Traditional Arabic" w:eastAsia="SimSun" w:hAnsi="Traditional Arabic" w:cs="Traditional Arabic" w:hint="cs"/>
          <w:b/>
          <w:bCs/>
          <w:sz w:val="36"/>
          <w:szCs w:val="36"/>
          <w:rtl/>
          <w:lang w:eastAsia="zh-CN" w:bidi="ar-EG"/>
        </w:rPr>
        <w:t>“. وف</w:t>
      </w:r>
      <w:r w:rsidRPr="00E5233F">
        <w:rPr>
          <w:rFonts w:ascii="Traditional Arabic" w:eastAsia="SimSun" w:hAnsi="Traditional Arabic" w:cs="Traditional Arabic" w:hint="eastAsia"/>
          <w:b/>
          <w:bCs/>
          <w:sz w:val="36"/>
          <w:szCs w:val="36"/>
          <w:rtl/>
          <w:lang w:eastAsia="zh-CN" w:bidi="ar-EG"/>
        </w:rPr>
        <w:t>ي</w:t>
      </w:r>
      <w:r w:rsidRPr="00E5233F">
        <w:rPr>
          <w:rFonts w:ascii="Traditional Arabic" w:eastAsia="SimSun" w:hAnsi="Traditional Arabic" w:cs="Traditional Arabic"/>
          <w:b/>
          <w:bCs/>
          <w:sz w:val="36"/>
          <w:szCs w:val="36"/>
          <w:rtl/>
          <w:lang w:eastAsia="zh-CN" w:bidi="ar-EG"/>
        </w:rPr>
        <w:t xml:space="preserve"> رواية البخاري:</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"قَالَ يَقُولُ مَلَكٌ مِنْ </w:t>
      </w:r>
      <w:r w:rsidRPr="00E5233F">
        <w:rPr>
          <w:rFonts w:ascii="Traditional Arabic" w:eastAsia="SimSun" w:hAnsi="Traditional Arabic" w:cs="Traditional Arabic" w:hint="cs"/>
          <w:b/>
          <w:bCs/>
          <w:sz w:val="36"/>
          <w:szCs w:val="36"/>
          <w:rtl/>
          <w:lang w:eastAsia="zh-CN" w:bidi="ar-EG"/>
        </w:rPr>
        <w:t>الْمَلَائِكَةِ:</w:t>
      </w:r>
      <w:r w:rsidRPr="00E5233F">
        <w:rPr>
          <w:rFonts w:ascii="Traditional Arabic" w:eastAsia="SimSun" w:hAnsi="Traditional Arabic" w:cs="Traditional Arabic"/>
          <w:b/>
          <w:bCs/>
          <w:sz w:val="36"/>
          <w:szCs w:val="36"/>
          <w:rtl/>
          <w:lang w:eastAsia="zh-CN" w:bidi="ar-EG"/>
        </w:rPr>
        <w:t xml:space="preserve"> فِيهِمْ فُلَانٌ لَيْسَ مِنْهُمْ إِنَّمَا جَاءَ </w:t>
      </w:r>
      <w:r w:rsidRPr="00E5233F">
        <w:rPr>
          <w:rFonts w:ascii="Traditional Arabic" w:eastAsia="SimSun" w:hAnsi="Traditional Arabic" w:cs="Traditional Arabic" w:hint="cs"/>
          <w:b/>
          <w:bCs/>
          <w:sz w:val="36"/>
          <w:szCs w:val="36"/>
          <w:rtl/>
          <w:lang w:eastAsia="zh-CN" w:bidi="ar-EG"/>
        </w:rPr>
        <w:t>لِحَاجَةٍ،</w:t>
      </w:r>
      <w:r w:rsidRPr="00E5233F">
        <w:rPr>
          <w:rFonts w:ascii="Traditional Arabic" w:eastAsia="SimSun" w:hAnsi="Traditional Arabic" w:cs="Traditional Arabic"/>
          <w:b/>
          <w:bCs/>
          <w:sz w:val="36"/>
          <w:szCs w:val="36"/>
          <w:rtl/>
          <w:lang w:eastAsia="zh-CN" w:bidi="ar-EG"/>
        </w:rPr>
        <w:t xml:space="preserve"> قَالَ هُمْ الْجُلَسَاءُ لَا يَشْقَى بِهِمْ جَلِيسُهُم".</w:t>
      </w:r>
    </w:p>
    <w:p w14:paraId="36517FE7" w14:textId="37A345E6"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  عباد </w:t>
      </w:r>
      <w:r w:rsidRPr="00E5233F">
        <w:rPr>
          <w:rFonts w:ascii="Traditional Arabic" w:eastAsia="SimSun" w:hAnsi="Traditional Arabic" w:cs="Traditional Arabic" w:hint="cs"/>
          <w:b/>
          <w:bCs/>
          <w:sz w:val="36"/>
          <w:szCs w:val="36"/>
          <w:rtl/>
          <w:lang w:eastAsia="zh-CN" w:bidi="ar-EG"/>
        </w:rPr>
        <w:t>الله:</w:t>
      </w:r>
      <w:r w:rsidRPr="00E5233F">
        <w:rPr>
          <w:rFonts w:ascii="Traditional Arabic" w:eastAsia="SimSun" w:hAnsi="Traditional Arabic" w:cs="Traditional Arabic"/>
          <w:b/>
          <w:bCs/>
          <w:sz w:val="36"/>
          <w:szCs w:val="36"/>
          <w:rtl/>
          <w:lang w:eastAsia="zh-CN" w:bidi="ar-EG"/>
        </w:rPr>
        <w:t xml:space="preserve">" وذكر الله يقي النفس من عذاب الله يوم القيامة ويكون سبباً للدخول فيمن أظلهم الله في ظله يوم لا ظل إلا </w:t>
      </w:r>
      <w:r w:rsidRPr="00E5233F">
        <w:rPr>
          <w:rFonts w:ascii="Traditional Arabic" w:eastAsia="SimSun" w:hAnsi="Traditional Arabic" w:cs="Traditional Arabic" w:hint="cs"/>
          <w:b/>
          <w:bCs/>
          <w:sz w:val="36"/>
          <w:szCs w:val="36"/>
          <w:rtl/>
          <w:lang w:eastAsia="zh-CN" w:bidi="ar-EG"/>
        </w:rPr>
        <w:t>ظله. يقو</w:t>
      </w:r>
      <w:r w:rsidRPr="00E5233F">
        <w:rPr>
          <w:rFonts w:ascii="Traditional Arabic" w:eastAsia="SimSun" w:hAnsi="Traditional Arabic" w:cs="Traditional Arabic" w:hint="eastAsia"/>
          <w:b/>
          <w:bCs/>
          <w:sz w:val="36"/>
          <w:szCs w:val="36"/>
          <w:rtl/>
          <w:lang w:eastAsia="zh-CN" w:bidi="ar-EG"/>
        </w:rPr>
        <w:t>ل</w:t>
      </w:r>
      <w:r w:rsidRPr="00E5233F">
        <w:rPr>
          <w:rFonts w:ascii="Traditional Arabic" w:eastAsia="SimSun" w:hAnsi="Traditional Arabic" w:cs="Traditional Arabic"/>
          <w:b/>
          <w:bCs/>
          <w:sz w:val="36"/>
          <w:szCs w:val="36"/>
          <w:rtl/>
          <w:lang w:eastAsia="zh-CN" w:bidi="ar-EG"/>
        </w:rPr>
        <w:t xml:space="preserve"> صلي الله عليه </w:t>
      </w:r>
      <w:r w:rsidRPr="00E5233F">
        <w:rPr>
          <w:rFonts w:ascii="Traditional Arabic" w:eastAsia="SimSun" w:hAnsi="Traditional Arabic" w:cs="Traditional Arabic" w:hint="cs"/>
          <w:b/>
          <w:bCs/>
          <w:sz w:val="36"/>
          <w:szCs w:val="36"/>
          <w:rtl/>
          <w:lang w:eastAsia="zh-CN" w:bidi="ar-EG"/>
        </w:rPr>
        <w:t>وسلم: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"سَبْعَةٌ يُظِلُّهُمُ اللَّهُ في ظِلِّهِ يَوْمَ لا ظِلَّ إلَّا ظِلُّهُ منهم:" ورَجُلٌ ذَكَرَ اللَّه خالِيًا فَفَاضَتْ عَيْنَاهُ"(متفقٌ عَلَيْهِ).</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والذي يكثر من ذكر الله هو السابق إلي الجنة: يقول صلي الله عليه وسلم: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"سَبَقَ المُفَرِّدُونَ قالوا: وَما المُفَرِّدُونَ؟ يا رَسولَ اللهِ، قالَ: الذَّاكِرُونَ اللَّهَ كَثِيرًا، وَالذَّاكِرَاتُ</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(مسلم). والمُفرِّدونَ هُمُ الَّذين هَلك أَقرانُهم وانْفَردوا عَنْهم فَبَقوا يَذكُرون اللهَ تَعالى.</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فذكر</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الله تعالى نجاة من عذاب الآخرة ؛ قال معاذ بن جبل: "ما عمل العبد عملا أنجى له من عذاب الله، من ذكر الله"(شعب الإيمان). </w:t>
      </w:r>
    </w:p>
    <w:p w14:paraId="6FA48ED7" w14:textId="21B897F5"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r w:rsidRPr="00E5233F">
        <w:rPr>
          <w:rFonts w:ascii="Traditional Arabic" w:eastAsia="SimSun" w:hAnsi="Traditional Arabic" w:cs="Traditional Arabic"/>
          <w:b/>
          <w:bCs/>
          <w:sz w:val="36"/>
          <w:szCs w:val="36"/>
          <w:rtl/>
          <w:lang w:eastAsia="zh-CN" w:bidi="ar-EG"/>
        </w:rPr>
        <w:t xml:space="preserve">وقَالَ صَلَّى اللهُ عَلَيْهِ </w:t>
      </w:r>
      <w:r w:rsidRPr="00E5233F">
        <w:rPr>
          <w:rFonts w:ascii="Traditional Arabic" w:eastAsia="SimSun" w:hAnsi="Traditional Arabic" w:cs="Traditional Arabic" w:hint="cs"/>
          <w:b/>
          <w:bCs/>
          <w:sz w:val="36"/>
          <w:szCs w:val="36"/>
          <w:rtl/>
          <w:lang w:eastAsia="zh-CN" w:bidi="ar-EG"/>
        </w:rPr>
        <w:t>وَسَلَّمَ:</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"مَنْ قَالَ:</w:t>
      </w:r>
      <w:r w:rsidRPr="00E5233F">
        <w:rPr>
          <w:rFonts w:ascii="Traditional Arabic" w:eastAsia="SimSun" w:hAnsi="Traditional Arabic" w:cs="Traditional Arabic"/>
          <w:b/>
          <w:bCs/>
          <w:sz w:val="36"/>
          <w:szCs w:val="36"/>
          <w:lang w:eastAsia="zh-CN" w:bidi="ar-EG"/>
        </w:rPr>
        <w:t xml:space="preserve"> </w:t>
      </w:r>
      <w:r w:rsidRPr="00E5233F">
        <w:rPr>
          <w:rFonts w:ascii="Traditional Arabic" w:eastAsia="SimSun" w:hAnsi="Traditional Arabic" w:cs="Traditional Arabic"/>
          <w:b/>
          <w:bCs/>
          <w:sz w:val="36"/>
          <w:szCs w:val="36"/>
          <w:rtl/>
          <w:lang w:eastAsia="zh-CN" w:bidi="ar-EG"/>
        </w:rPr>
        <w:t xml:space="preserve">"سُبْحَانَ اللهِ العَظِيمِ وَبِحَمْدِهِ، غُرِسَتْ لَهُ نَخْلَةٌ فِي الجَنَّةِ"(التِّرمِذِيُّ). اللهم إنا نسألك لساناً ذاكراً وقلباً شاكراً وجسداً </w:t>
      </w:r>
      <w:r w:rsidRPr="00E5233F">
        <w:rPr>
          <w:rFonts w:ascii="Traditional Arabic" w:eastAsia="SimSun" w:hAnsi="Traditional Arabic" w:cs="Traditional Arabic" w:hint="cs"/>
          <w:b/>
          <w:bCs/>
          <w:sz w:val="36"/>
          <w:szCs w:val="36"/>
          <w:rtl/>
          <w:lang w:eastAsia="zh-CN" w:bidi="ar-EG"/>
        </w:rPr>
        <w:t>على</w:t>
      </w:r>
      <w:r w:rsidRPr="00E5233F">
        <w:rPr>
          <w:rFonts w:ascii="Traditional Arabic" w:eastAsia="SimSun" w:hAnsi="Traditional Arabic" w:cs="Traditional Arabic"/>
          <w:b/>
          <w:bCs/>
          <w:sz w:val="36"/>
          <w:szCs w:val="36"/>
          <w:rtl/>
          <w:lang w:eastAsia="zh-CN" w:bidi="ar-EG"/>
        </w:rPr>
        <w:t xml:space="preserve"> البلاء صابراً يا رب </w:t>
      </w:r>
      <w:r w:rsidRPr="00E5233F">
        <w:rPr>
          <w:rFonts w:ascii="Traditional Arabic" w:eastAsia="SimSun" w:hAnsi="Traditional Arabic" w:cs="Traditional Arabic" w:hint="cs"/>
          <w:b/>
          <w:bCs/>
          <w:sz w:val="36"/>
          <w:szCs w:val="36"/>
          <w:rtl/>
          <w:lang w:eastAsia="zh-CN" w:bidi="ar-EG"/>
        </w:rPr>
        <w:t>العالمين. عباد</w:t>
      </w:r>
      <w:r w:rsidRPr="00E5233F">
        <w:rPr>
          <w:rFonts w:ascii="Traditional Arabic" w:eastAsia="SimSun" w:hAnsi="Traditional Arabic" w:cs="Traditional Arabic"/>
          <w:b/>
          <w:bCs/>
          <w:sz w:val="36"/>
          <w:szCs w:val="36"/>
          <w:rtl/>
          <w:lang w:eastAsia="zh-CN" w:bidi="ar-EG"/>
        </w:rPr>
        <w:t xml:space="preserve"> الله أقول قولي هذا واستغفر الله العظيم لي </w:t>
      </w:r>
      <w:r w:rsidRPr="00E5233F">
        <w:rPr>
          <w:rFonts w:ascii="Traditional Arabic" w:eastAsia="SimSun" w:hAnsi="Traditional Arabic" w:cs="Traditional Arabic" w:hint="cs"/>
          <w:b/>
          <w:bCs/>
          <w:sz w:val="36"/>
          <w:szCs w:val="36"/>
          <w:rtl/>
          <w:lang w:eastAsia="zh-CN" w:bidi="ar-EG"/>
        </w:rPr>
        <w:t>ولكم.. وقوموا</w:t>
      </w:r>
      <w:r w:rsidRPr="00E5233F">
        <w:rPr>
          <w:rFonts w:ascii="Traditional Arabic" w:eastAsia="SimSun" w:hAnsi="Traditional Arabic" w:cs="Traditional Arabic"/>
          <w:b/>
          <w:bCs/>
          <w:sz w:val="36"/>
          <w:szCs w:val="36"/>
          <w:rtl/>
          <w:lang w:eastAsia="zh-CN" w:bidi="ar-EG"/>
        </w:rPr>
        <w:t xml:space="preserve"> </w:t>
      </w:r>
      <w:r w:rsidR="00E5233F" w:rsidRPr="00E5233F">
        <w:rPr>
          <w:rFonts w:ascii="Traditional Arabic" w:eastAsia="SimSun" w:hAnsi="Traditional Arabic" w:cs="Traditional Arabic" w:hint="cs"/>
          <w:b/>
          <w:bCs/>
          <w:sz w:val="36"/>
          <w:szCs w:val="36"/>
          <w:rtl/>
          <w:lang w:eastAsia="zh-CN" w:bidi="ar-EG"/>
        </w:rPr>
        <w:t>إلى</w:t>
      </w:r>
      <w:r w:rsidRPr="00E5233F">
        <w:rPr>
          <w:rFonts w:ascii="Traditional Arabic" w:eastAsia="SimSun" w:hAnsi="Traditional Arabic" w:cs="Traditional Arabic"/>
          <w:b/>
          <w:bCs/>
          <w:sz w:val="36"/>
          <w:szCs w:val="36"/>
          <w:rtl/>
          <w:lang w:eastAsia="zh-CN" w:bidi="ar-EG"/>
        </w:rPr>
        <w:t xml:space="preserve"> صلاتكم يرحمكم الله وأقم الصلاة..</w:t>
      </w:r>
    </w:p>
    <w:p w14:paraId="1708CAB7" w14:textId="77777777" w:rsidR="00E80EDB" w:rsidRPr="00E5233F" w:rsidRDefault="00E80EDB" w:rsidP="00E5233F">
      <w:pPr>
        <w:bidi/>
        <w:spacing w:after="0" w:line="240" w:lineRule="auto"/>
        <w:jc w:val="lowKashida"/>
        <w:rPr>
          <w:rFonts w:ascii="Traditional Arabic" w:eastAsia="SimSun" w:hAnsi="Traditional Arabic" w:cs="Traditional Arabic"/>
          <w:b/>
          <w:bCs/>
          <w:sz w:val="36"/>
          <w:szCs w:val="36"/>
          <w:lang w:eastAsia="zh-CN" w:bidi="ar-EG"/>
        </w:rPr>
      </w:pPr>
    </w:p>
    <w:p w14:paraId="08364324" w14:textId="77777777" w:rsidR="008E689A" w:rsidRPr="00E5233F" w:rsidRDefault="008E689A" w:rsidP="00E5233F">
      <w:pPr>
        <w:bidi/>
        <w:spacing w:after="0" w:line="240" w:lineRule="auto"/>
        <w:jc w:val="lowKashida"/>
        <w:rPr>
          <w:rFonts w:ascii="Traditional Arabic" w:eastAsia="SimSun" w:hAnsi="Traditional Arabic" w:cs="Traditional Arabic"/>
          <w:b/>
          <w:bCs/>
          <w:sz w:val="36"/>
          <w:szCs w:val="36"/>
          <w:lang w:eastAsia="zh-CN" w:bidi="ar-EG"/>
        </w:rPr>
      </w:pPr>
    </w:p>
    <w:sectPr w:rsidR="008E689A" w:rsidRPr="00E5233F" w:rsidSect="003733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DB"/>
    <w:rsid w:val="008E689A"/>
    <w:rsid w:val="00E5233F"/>
    <w:rsid w:val="00E80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DE4B"/>
  <w15:chartTrackingRefBased/>
  <w15:docId w15:val="{323C1461-5454-4562-B7FB-FAF46C7F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1267</Words>
  <Characters>7223</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2021-07-18T12:30:00Z</dcterms:created>
  <dcterms:modified xsi:type="dcterms:W3CDTF">2021-07-18T12:45:00Z</dcterms:modified>
</cp:coreProperties>
</file>