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5BD2" w14:textId="0976C217" w:rsidR="003B70D3" w:rsidRPr="003B70D3" w:rsidRDefault="003B70D3" w:rsidP="003B70D3">
      <w:pPr>
        <w:bidi/>
        <w:jc w:val="center"/>
        <w:rPr>
          <w:rFonts w:cs="PT Bold Heading"/>
          <w:sz w:val="40"/>
          <w:szCs w:val="40"/>
        </w:rPr>
      </w:pPr>
      <w:r w:rsidRPr="003B70D3">
        <w:rPr>
          <w:rFonts w:cs="PT Bold Heading"/>
          <w:sz w:val="40"/>
          <w:szCs w:val="40"/>
          <w:rtl/>
        </w:rPr>
        <w:t>جمهورية مصر العربية</w:t>
      </w:r>
      <w:r w:rsidRPr="003B70D3">
        <w:rPr>
          <w:rFonts w:ascii="Calibri" w:hAnsi="Calibri" w:cs="Calibri" w:hint="cs"/>
          <w:sz w:val="40"/>
          <w:szCs w:val="40"/>
          <w:rtl/>
        </w:rPr>
        <w:t>    </w:t>
      </w:r>
      <w:r>
        <w:rPr>
          <w:rFonts w:ascii="Calibri" w:hAnsi="Calibri" w:cs="Calibri"/>
          <w:sz w:val="40"/>
          <w:szCs w:val="40"/>
        </w:rPr>
        <w:t xml:space="preserve">                 </w:t>
      </w:r>
      <w:r w:rsidRPr="003B70D3">
        <w:rPr>
          <w:rFonts w:ascii="Calibri" w:hAnsi="Calibri" w:cs="Calibri" w:hint="cs"/>
          <w:sz w:val="40"/>
          <w:szCs w:val="40"/>
          <w:rtl/>
        </w:rPr>
        <w:t>       </w:t>
      </w:r>
      <w:r w:rsidRPr="003B70D3">
        <w:rPr>
          <w:rFonts w:cs="PT Bold Heading"/>
          <w:sz w:val="40"/>
          <w:szCs w:val="40"/>
          <w:rtl/>
        </w:rPr>
        <w:t xml:space="preserve"> 5 </w:t>
      </w:r>
      <w:r w:rsidRPr="003B70D3">
        <w:rPr>
          <w:rFonts w:cs="PT Bold Heading" w:hint="cs"/>
          <w:sz w:val="40"/>
          <w:szCs w:val="40"/>
          <w:rtl/>
        </w:rPr>
        <w:t>محرم</w:t>
      </w:r>
      <w:r w:rsidRPr="003B70D3">
        <w:rPr>
          <w:rFonts w:cs="PT Bold Heading"/>
          <w:sz w:val="40"/>
          <w:szCs w:val="40"/>
          <w:rtl/>
        </w:rPr>
        <w:t xml:space="preserve"> 1443 </w:t>
      </w:r>
      <w:r w:rsidRPr="003B70D3">
        <w:rPr>
          <w:rFonts w:cs="PT Bold Heading" w:hint="cs"/>
          <w:sz w:val="40"/>
          <w:szCs w:val="40"/>
          <w:rtl/>
        </w:rPr>
        <w:t>هـ</w:t>
      </w:r>
    </w:p>
    <w:p w14:paraId="7BE13FDB" w14:textId="2996A877" w:rsidR="003B70D3" w:rsidRPr="003B70D3" w:rsidRDefault="003B70D3" w:rsidP="003B70D3">
      <w:pPr>
        <w:bidi/>
        <w:jc w:val="center"/>
        <w:rPr>
          <w:rFonts w:cs="PT Bold Heading"/>
          <w:sz w:val="40"/>
          <w:szCs w:val="40"/>
        </w:rPr>
      </w:pPr>
      <w:r w:rsidRPr="003B70D3">
        <w:rPr>
          <w:rFonts w:cs="PT Bold Heading"/>
          <w:sz w:val="40"/>
          <w:szCs w:val="40"/>
          <w:rtl/>
        </w:rPr>
        <w:t>وزارة الأوقاف</w:t>
      </w:r>
      <w:r w:rsidRPr="003B70D3">
        <w:rPr>
          <w:rFonts w:ascii="Calibri" w:hAnsi="Calibri" w:cs="Calibri" w:hint="cs"/>
          <w:sz w:val="40"/>
          <w:szCs w:val="40"/>
          <w:rtl/>
        </w:rPr>
        <w:t>        </w:t>
      </w:r>
      <w:r>
        <w:rPr>
          <w:rFonts w:ascii="Calibri" w:hAnsi="Calibri" w:cs="Calibri"/>
          <w:sz w:val="40"/>
          <w:szCs w:val="40"/>
        </w:rPr>
        <w:t xml:space="preserve">                                 </w:t>
      </w:r>
      <w:r w:rsidRPr="003B70D3">
        <w:rPr>
          <w:rFonts w:ascii="Calibri" w:hAnsi="Calibri" w:cs="Calibri" w:hint="cs"/>
          <w:sz w:val="40"/>
          <w:szCs w:val="40"/>
          <w:rtl/>
        </w:rPr>
        <w:t> </w:t>
      </w:r>
      <w:r w:rsidRPr="003B70D3">
        <w:rPr>
          <w:rFonts w:cs="PT Bold Heading"/>
          <w:sz w:val="40"/>
          <w:szCs w:val="40"/>
          <w:rtl/>
        </w:rPr>
        <w:t xml:space="preserve"> 13 </w:t>
      </w:r>
      <w:r w:rsidRPr="003B70D3">
        <w:rPr>
          <w:rFonts w:cs="PT Bold Heading" w:hint="cs"/>
          <w:sz w:val="40"/>
          <w:szCs w:val="40"/>
          <w:rtl/>
        </w:rPr>
        <w:t>أغسطس</w:t>
      </w:r>
      <w:r w:rsidRPr="003B70D3">
        <w:rPr>
          <w:rFonts w:cs="PT Bold Heading"/>
          <w:sz w:val="40"/>
          <w:szCs w:val="40"/>
          <w:rtl/>
        </w:rPr>
        <w:t xml:space="preserve"> 2021</w:t>
      </w:r>
      <w:r w:rsidRPr="003B70D3">
        <w:rPr>
          <w:rFonts w:cs="PT Bold Heading" w:hint="cs"/>
          <w:sz w:val="40"/>
          <w:szCs w:val="40"/>
          <w:rtl/>
        </w:rPr>
        <w:t>م</w:t>
      </w:r>
    </w:p>
    <w:p w14:paraId="0B5BBA16" w14:textId="77777777" w:rsidR="003B70D3" w:rsidRPr="003B70D3" w:rsidRDefault="003B70D3" w:rsidP="003B70D3">
      <w:pPr>
        <w:bidi/>
        <w:jc w:val="center"/>
        <w:rPr>
          <w:rFonts w:cs="PT Bold Heading"/>
          <w:sz w:val="40"/>
          <w:szCs w:val="40"/>
        </w:rPr>
      </w:pPr>
      <w:r w:rsidRPr="003B70D3">
        <w:rPr>
          <w:rFonts w:cs="PT Bold Heading"/>
          <w:sz w:val="40"/>
          <w:szCs w:val="40"/>
          <w:rtl/>
        </w:rPr>
        <w:t>من دروس الهجرة النبوية المشرفة</w:t>
      </w:r>
    </w:p>
    <w:p w14:paraId="58FE857A" w14:textId="0CCD14B9" w:rsidR="003B70D3" w:rsidRDefault="003B70D3" w:rsidP="003B70D3">
      <w:pPr>
        <w:bidi/>
        <w:jc w:val="center"/>
        <w:rPr>
          <w:rFonts w:cs="PT Bold Heading"/>
          <w:sz w:val="40"/>
          <w:szCs w:val="40"/>
          <w:rtl/>
        </w:rPr>
      </w:pPr>
      <w:r w:rsidRPr="003B70D3">
        <w:rPr>
          <w:rFonts w:cs="PT Bold Heading"/>
          <w:sz w:val="40"/>
          <w:szCs w:val="40"/>
          <w:rtl/>
        </w:rPr>
        <w:t>التخطيط واعتماد الكفاءات</w:t>
      </w:r>
    </w:p>
    <w:p w14:paraId="32A0B27B" w14:textId="00BDEBE4" w:rsidR="003B70D3" w:rsidRPr="003B70D3" w:rsidRDefault="003B70D3" w:rsidP="003B70D3">
      <w:pPr>
        <w:bidi/>
        <w:jc w:val="center"/>
        <w:rPr>
          <w:rFonts w:cs="PT Bold Heading"/>
          <w:sz w:val="32"/>
          <w:szCs w:val="32"/>
        </w:rPr>
      </w:pPr>
      <w:r w:rsidRPr="003B70D3">
        <w:rPr>
          <w:rFonts w:cs="PT Bold Heading" w:hint="cs"/>
          <w:sz w:val="32"/>
          <w:szCs w:val="32"/>
          <w:rtl/>
        </w:rPr>
        <w:t>(1)</w:t>
      </w:r>
    </w:p>
    <w:p w14:paraId="37538EF5" w14:textId="4757C27D" w:rsidR="003B70D3" w:rsidRPr="003B70D3" w:rsidRDefault="003B70D3" w:rsidP="003B70D3">
      <w:pPr>
        <w:bidi/>
        <w:jc w:val="both"/>
        <w:rPr>
          <w:rFonts w:ascii="Simplified Arabic" w:hAnsi="Simplified Arabic" w:cs="Simplified Arabic"/>
          <w:sz w:val="32"/>
          <w:szCs w:val="32"/>
        </w:rPr>
      </w:pPr>
      <w:r w:rsidRPr="003B70D3">
        <w:rPr>
          <w:rFonts w:ascii="Simplified Arabic" w:hAnsi="Simplified Arabic" w:cs="Simplified Arabic"/>
          <w:sz w:val="32"/>
          <w:szCs w:val="32"/>
          <w:rtl/>
        </w:rPr>
        <w:t>الحمد لله رب العالمين، القائل في كتابه الكريم</w:t>
      </w:r>
      <w:r>
        <w:rPr>
          <w:rFonts w:ascii="Simplified Arabic" w:hAnsi="Simplified Arabic" w:cs="Simplified Arabic"/>
          <w:sz w:val="32"/>
          <w:szCs w:val="32"/>
        </w:rPr>
        <w:t xml:space="preserve"> </w:t>
      </w:r>
      <w:r w:rsidRPr="003B70D3">
        <w:rPr>
          <w:rFonts w:ascii="Simplified Arabic" w:hAnsi="Simplified Arabic" w:cs="Simplified Arabic" w:hint="cs"/>
          <w:b/>
          <w:bCs/>
          <w:color w:val="00B0F0"/>
          <w:sz w:val="36"/>
          <w:szCs w:val="36"/>
          <w:rtl/>
        </w:rPr>
        <w:t xml:space="preserve">: </w:t>
      </w:r>
      <w:r w:rsidRPr="004F2794">
        <w:rPr>
          <w:rFonts w:ascii="Simplified Arabic" w:hAnsi="Simplified Arabic" w:cs="Simplified Arabic"/>
          <w:b/>
          <w:bCs/>
          <w:color w:val="00B0F0"/>
          <w:sz w:val="36"/>
          <w:szCs w:val="36"/>
          <w:rtl/>
        </w:rPr>
        <w:t>﴿</w:t>
      </w:r>
      <w:r w:rsidRPr="003B70D3">
        <w:rPr>
          <w:rFonts w:ascii="Simplified Arabic" w:hAnsi="Simplified Arabic" w:cs="Simplified Arabic"/>
          <w:b/>
          <w:bCs/>
          <w:color w:val="00B0F0"/>
          <w:sz w:val="36"/>
          <w:szCs w:val="36"/>
          <w:rtl/>
        </w:rPr>
        <w:t xml:space="preserve">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w:t>
      </w:r>
      <w:proofErr w:type="spellStart"/>
      <w:r w:rsidRPr="003B70D3">
        <w:rPr>
          <w:rFonts w:ascii="Simplified Arabic" w:hAnsi="Simplified Arabic" w:cs="Simplified Arabic"/>
          <w:b/>
          <w:bCs/>
          <w:color w:val="00B0F0"/>
          <w:sz w:val="36"/>
          <w:szCs w:val="36"/>
          <w:rtl/>
        </w:rPr>
        <w:t>السُّفْلَىٰ</w:t>
      </w:r>
      <w:proofErr w:type="spellEnd"/>
      <w:r w:rsidRPr="003B70D3">
        <w:rPr>
          <w:rFonts w:ascii="Simplified Arabic" w:hAnsi="Simplified Arabic" w:cs="Simplified Arabic"/>
          <w:b/>
          <w:bCs/>
          <w:color w:val="00B0F0"/>
          <w:sz w:val="36"/>
          <w:szCs w:val="36"/>
          <w:rtl/>
        </w:rPr>
        <w:t xml:space="preserve"> ۗ وَكَلِمَةُ اللَّهِ هِيَ الْعُلْيَا ۗ وَاللَّهُ عَزِيزٌ حَكِيمٌ</w:t>
      </w:r>
      <w:r w:rsidRPr="004F2794">
        <w:rPr>
          <w:rFonts w:ascii="Simplified Arabic" w:hAnsi="Simplified Arabic" w:cs="Simplified Arabic"/>
          <w:b/>
          <w:bCs/>
          <w:color w:val="00B0F0"/>
          <w:sz w:val="36"/>
          <w:szCs w:val="36"/>
          <w:rtl/>
        </w:rPr>
        <w:t>﴾</w:t>
      </w:r>
      <w:r w:rsidRPr="003B70D3">
        <w:rPr>
          <w:rFonts w:ascii="Simplified Arabic" w:hAnsi="Simplified Arabic" w:cs="Simplified Arabic"/>
          <w:sz w:val="32"/>
          <w:szCs w:val="32"/>
        </w:rPr>
        <w:t> </w:t>
      </w:r>
      <w:r w:rsidRPr="003B70D3">
        <w:rPr>
          <w:rFonts w:ascii="Simplified Arabic" w:hAnsi="Simplified Arabic" w:cs="Simplified Arabic"/>
          <w:sz w:val="32"/>
          <w:szCs w:val="32"/>
          <w:rtl/>
        </w:rPr>
        <w:t xml:space="preserve">، وأشهد أن لا إله إلا الله وحده لا شريك له، وأشهد أن سيدنا ونبينا محمدًا عبده ورسوله، اللهم صل وسلم وبارك عليه، وعلي </w:t>
      </w:r>
      <w:proofErr w:type="spellStart"/>
      <w:r w:rsidRPr="003B70D3">
        <w:rPr>
          <w:rFonts w:ascii="Simplified Arabic" w:hAnsi="Simplified Arabic" w:cs="Simplified Arabic"/>
          <w:sz w:val="32"/>
          <w:szCs w:val="32"/>
          <w:rtl/>
        </w:rPr>
        <w:t>آله</w:t>
      </w:r>
      <w:proofErr w:type="spellEnd"/>
      <w:r w:rsidRPr="003B70D3">
        <w:rPr>
          <w:rFonts w:ascii="Simplified Arabic" w:hAnsi="Simplified Arabic" w:cs="Simplified Arabic"/>
          <w:sz w:val="32"/>
          <w:szCs w:val="32"/>
          <w:rtl/>
        </w:rPr>
        <w:t xml:space="preserve"> وصحبه، ومن تبعهم بإحسان إلي يوم الدين، وبعد</w:t>
      </w:r>
      <w:r w:rsidRPr="003B70D3">
        <w:rPr>
          <w:rFonts w:ascii="Simplified Arabic" w:hAnsi="Simplified Arabic" w:cs="Simplified Arabic"/>
          <w:sz w:val="32"/>
          <w:szCs w:val="32"/>
        </w:rPr>
        <w:t>:</w:t>
      </w:r>
    </w:p>
    <w:p w14:paraId="1BA02D97" w14:textId="56D9C71B" w:rsidR="003B70D3" w:rsidRDefault="003B70D3" w:rsidP="003B70D3">
      <w:pPr>
        <w:bidi/>
        <w:jc w:val="both"/>
        <w:rPr>
          <w:rFonts w:ascii="Simplified Arabic" w:hAnsi="Simplified Arabic" w:cs="Simplified Arabic"/>
          <w:sz w:val="32"/>
          <w:szCs w:val="32"/>
          <w:rtl/>
        </w:rPr>
      </w:pPr>
      <w:r w:rsidRPr="003B70D3">
        <w:rPr>
          <w:rFonts w:ascii="Simplified Arabic" w:hAnsi="Simplified Arabic" w:cs="Simplified Arabic"/>
          <w:sz w:val="32"/>
          <w:szCs w:val="32"/>
          <w:rtl/>
        </w:rPr>
        <w:t>فإن الهجرة النبوية المشرفة من مكة إلي المدينة المنورة حافلة بالدروس والعبر، فهي أعظم نقطة تحول في تاريخ الإسلام، ومن أهم الدروس التي ينبغي أن نقف عندها التخطيط المحكم، والترتيب الدقيق لكل تفاصيل هذه الرحلة المباركة، فالتخطيط وسيلة علمية لتخطي الأزمات، وضرورة من ضرورات النجاح، ويبدو ذلك جليـًا حين جهز نبينا (صلي الله عليه وسلم) راحلتين للهجرة المباركة، واختار (صلي الله عليه وسلم) الصديق أبا بكر (رضي الله عنه) رفيقـًا للرحلة، كما اختار (صلي الله عليه وسلم) وقت الليل لكونه وقتـًا مناسبـًا  للخروج من مكة</w:t>
      </w:r>
      <w:r w:rsidRPr="003B70D3">
        <w:rPr>
          <w:rFonts w:ascii="Simplified Arabic" w:hAnsi="Simplified Arabic" w:cs="Simplified Arabic"/>
          <w:sz w:val="32"/>
          <w:szCs w:val="32"/>
        </w:rPr>
        <w:t>.</w:t>
      </w:r>
    </w:p>
    <w:p w14:paraId="7BB83B95" w14:textId="77777777" w:rsidR="003B70D3" w:rsidRPr="003B70D3" w:rsidRDefault="003B70D3" w:rsidP="003B70D3">
      <w:pPr>
        <w:bidi/>
        <w:jc w:val="both"/>
        <w:rPr>
          <w:rFonts w:ascii="Simplified Arabic" w:hAnsi="Simplified Arabic" w:cs="Simplified Arabic"/>
          <w:sz w:val="32"/>
          <w:szCs w:val="32"/>
        </w:rPr>
      </w:pPr>
    </w:p>
    <w:p w14:paraId="1431D58A" w14:textId="77777777" w:rsidR="003B70D3" w:rsidRDefault="003B70D3" w:rsidP="003B70D3">
      <w:pPr>
        <w:bidi/>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(2)</w:t>
      </w:r>
    </w:p>
    <w:p w14:paraId="6B01B280" w14:textId="3B8E1DBE" w:rsidR="003B70D3" w:rsidRPr="003B70D3" w:rsidRDefault="003B70D3" w:rsidP="003B70D3">
      <w:pPr>
        <w:bidi/>
        <w:jc w:val="both"/>
        <w:rPr>
          <w:rFonts w:ascii="Simplified Arabic" w:hAnsi="Simplified Arabic" w:cs="Simplified Arabic"/>
          <w:sz w:val="32"/>
          <w:szCs w:val="32"/>
        </w:rPr>
      </w:pPr>
      <w:r w:rsidRPr="003B70D3">
        <w:rPr>
          <w:rFonts w:ascii="Simplified Arabic" w:hAnsi="Simplified Arabic" w:cs="Simplified Arabic"/>
          <w:sz w:val="32"/>
          <w:szCs w:val="32"/>
          <w:rtl/>
        </w:rPr>
        <w:t xml:space="preserve">كما أن المتأمل في أحداث الهجرة النبوية المشرفة يري كيف وزع نبينا (صلي الله عليه وسلم) الأدوار والمهام بمنتهي الدقة والإحكام، حين أمر (صلي الله عليه وسلم) سيدنا علي بن أبي طالب (رضي الله عنه) أن ينام في فراشه، </w:t>
      </w:r>
      <w:proofErr w:type="spellStart"/>
      <w:r w:rsidRPr="003B70D3">
        <w:rPr>
          <w:rFonts w:ascii="Simplified Arabic" w:hAnsi="Simplified Arabic" w:cs="Simplified Arabic"/>
          <w:sz w:val="32"/>
          <w:szCs w:val="32"/>
          <w:rtl/>
        </w:rPr>
        <w:t>متسجيـًا</w:t>
      </w:r>
      <w:proofErr w:type="spellEnd"/>
      <w:r w:rsidRPr="003B70D3">
        <w:rPr>
          <w:rFonts w:ascii="Simplified Arabic" w:hAnsi="Simplified Arabic" w:cs="Simplified Arabic"/>
          <w:sz w:val="32"/>
          <w:szCs w:val="32"/>
          <w:rtl/>
        </w:rPr>
        <w:t xml:space="preserve"> ببردته؛ ليرد الأمانات والودائع </w:t>
      </w:r>
      <w:r w:rsidR="00CC2507" w:rsidRPr="003B70D3">
        <w:rPr>
          <w:rFonts w:ascii="Simplified Arabic" w:hAnsi="Simplified Arabic" w:cs="Simplified Arabic" w:hint="cs"/>
          <w:sz w:val="32"/>
          <w:szCs w:val="32"/>
          <w:rtl/>
        </w:rPr>
        <w:t>إلى</w:t>
      </w:r>
      <w:r w:rsidRPr="003B70D3">
        <w:rPr>
          <w:rFonts w:ascii="Simplified Arabic" w:hAnsi="Simplified Arabic" w:cs="Simplified Arabic"/>
          <w:sz w:val="32"/>
          <w:szCs w:val="32"/>
          <w:rtl/>
        </w:rPr>
        <w:t xml:space="preserve"> أصحابها، </w:t>
      </w:r>
      <w:r w:rsidR="00CC2507" w:rsidRPr="003B70D3">
        <w:rPr>
          <w:rFonts w:ascii="Simplified Arabic" w:hAnsi="Simplified Arabic" w:cs="Simplified Arabic" w:hint="cs"/>
          <w:sz w:val="32"/>
          <w:szCs w:val="32"/>
          <w:rtl/>
        </w:rPr>
        <w:t>وحتى</w:t>
      </w:r>
      <w:r w:rsidRPr="003B70D3">
        <w:rPr>
          <w:rFonts w:ascii="Simplified Arabic" w:hAnsi="Simplified Arabic" w:cs="Simplified Arabic"/>
          <w:sz w:val="32"/>
          <w:szCs w:val="32"/>
          <w:rtl/>
        </w:rPr>
        <w:t xml:space="preserve"> يشغل المشركين عن تتبعه وقت خروجه</w:t>
      </w:r>
      <w:r w:rsidRPr="003B70D3">
        <w:rPr>
          <w:rFonts w:ascii="Simplified Arabic" w:hAnsi="Simplified Arabic" w:cs="Simplified Arabic"/>
          <w:sz w:val="32"/>
          <w:szCs w:val="32"/>
        </w:rPr>
        <w:t>.</w:t>
      </w:r>
    </w:p>
    <w:p w14:paraId="3B29BEA1" w14:textId="77777777" w:rsidR="003B70D3" w:rsidRPr="003B70D3" w:rsidRDefault="003B70D3" w:rsidP="003B70D3">
      <w:pPr>
        <w:bidi/>
        <w:jc w:val="both"/>
        <w:rPr>
          <w:rFonts w:ascii="Simplified Arabic" w:hAnsi="Simplified Arabic" w:cs="Simplified Arabic"/>
          <w:sz w:val="32"/>
          <w:szCs w:val="32"/>
        </w:rPr>
      </w:pPr>
      <w:r w:rsidRPr="003B70D3">
        <w:rPr>
          <w:rFonts w:ascii="Simplified Arabic" w:hAnsi="Simplified Arabic" w:cs="Simplified Arabic"/>
          <w:sz w:val="32"/>
          <w:szCs w:val="32"/>
          <w:rtl/>
        </w:rPr>
        <w:t>ويبدو كذلك اهتمام نبينا (صلي الله عليه وسلم) بالتخطيط والأخذ بالأسباب في الهجرة النبوية المشرفة حين أتي (صلي الله عليه وسلم) صاحبه أبا بكر (رضي الله عنه) في ساعة لم يكن يأتيه فيها؛ ليخرجا مهاجرين، بعد أن كلف عبد الله بن أبي بكر (رضي الله عنهما) ليستطلع أخبار قريش، وليطلع علي يدبرونه من مكائد لقافلة الهجرة، فكان يتسمع نهارًا تدبير قريش، ويذهب ليلاً ليبيت مع النبي (صلي الله عليه وسلم) وصاحبه في الغار، ثم يعود في الصباح إلي مكة مرة أخري</w:t>
      </w:r>
      <w:r w:rsidRPr="003B70D3">
        <w:rPr>
          <w:rFonts w:ascii="Simplified Arabic" w:hAnsi="Simplified Arabic" w:cs="Simplified Arabic"/>
          <w:sz w:val="32"/>
          <w:szCs w:val="32"/>
        </w:rPr>
        <w:t>.</w:t>
      </w:r>
    </w:p>
    <w:p w14:paraId="4B82F024" w14:textId="53DD9972" w:rsidR="003B70D3" w:rsidRPr="003B70D3" w:rsidRDefault="003B70D3" w:rsidP="003B70D3">
      <w:pPr>
        <w:bidi/>
        <w:jc w:val="both"/>
        <w:rPr>
          <w:rFonts w:ascii="Simplified Arabic" w:hAnsi="Simplified Arabic" w:cs="Simplified Arabic"/>
          <w:sz w:val="32"/>
          <w:szCs w:val="32"/>
        </w:rPr>
      </w:pPr>
      <w:r w:rsidRPr="003B70D3">
        <w:rPr>
          <w:rFonts w:ascii="Simplified Arabic" w:hAnsi="Simplified Arabic" w:cs="Simplified Arabic"/>
          <w:sz w:val="32"/>
          <w:szCs w:val="32"/>
          <w:rtl/>
        </w:rPr>
        <w:t xml:space="preserve">كما جهز سيدنا أبو بكر (رضي الله عنه) خادمه عامر بن فهيرة (رضي الله عنه) ليمد نبينا (صلي الله عليه وسلم) بالطعام من خلال رعي </w:t>
      </w:r>
      <w:r w:rsidR="00CC2507">
        <w:rPr>
          <w:rFonts w:ascii="Simplified Arabic" w:hAnsi="Simplified Arabic" w:cs="Simplified Arabic" w:hint="cs"/>
          <w:sz w:val="32"/>
          <w:szCs w:val="32"/>
          <w:rtl/>
          <w:lang w:bidi="ar-EG"/>
        </w:rPr>
        <w:t>غ</w:t>
      </w:r>
      <w:r w:rsidRPr="003B70D3">
        <w:rPr>
          <w:rFonts w:ascii="Simplified Arabic" w:hAnsi="Simplified Arabic" w:cs="Simplified Arabic"/>
          <w:sz w:val="32"/>
          <w:szCs w:val="32"/>
          <w:rtl/>
        </w:rPr>
        <w:t xml:space="preserve">نمه قريبـًا من الغار، وليمحو بسير غنمه آثار أقدام عبد الله بن أبي بكر، </w:t>
      </w:r>
      <w:r w:rsidR="00CC2507" w:rsidRPr="003B70D3">
        <w:rPr>
          <w:rFonts w:ascii="Simplified Arabic" w:hAnsi="Simplified Arabic" w:cs="Simplified Arabic" w:hint="cs"/>
          <w:sz w:val="32"/>
          <w:szCs w:val="32"/>
          <w:rtl/>
        </w:rPr>
        <w:t>إلى</w:t>
      </w:r>
      <w:r w:rsidRPr="003B70D3">
        <w:rPr>
          <w:rFonts w:ascii="Simplified Arabic" w:hAnsi="Simplified Arabic" w:cs="Simplified Arabic"/>
          <w:sz w:val="32"/>
          <w:szCs w:val="32"/>
          <w:rtl/>
        </w:rPr>
        <w:t xml:space="preserve"> جانب هذا وذلك كانت السيدة أسماء بنت أبي بكر (رضي الله عنها) المعروفة بذات النطاقين تشق طريقها </w:t>
      </w:r>
      <w:r w:rsidR="00CC2507" w:rsidRPr="003B70D3">
        <w:rPr>
          <w:rFonts w:ascii="Simplified Arabic" w:hAnsi="Simplified Arabic" w:cs="Simplified Arabic" w:hint="cs"/>
          <w:sz w:val="32"/>
          <w:szCs w:val="32"/>
          <w:rtl/>
        </w:rPr>
        <w:t>إلى</w:t>
      </w:r>
      <w:r w:rsidRPr="003B70D3">
        <w:rPr>
          <w:rFonts w:ascii="Simplified Arabic" w:hAnsi="Simplified Arabic" w:cs="Simplified Arabic"/>
          <w:sz w:val="32"/>
          <w:szCs w:val="32"/>
          <w:rtl/>
        </w:rPr>
        <w:t xml:space="preserve"> غار ثور بالطعام إلي رسول الله (صلي الله عليه وسلم) وصاحبه (رضي الله عن</w:t>
      </w:r>
      <w:r w:rsidR="00CC2507">
        <w:rPr>
          <w:rFonts w:ascii="Simplified Arabic" w:hAnsi="Simplified Arabic" w:cs="Simplified Arabic" w:hint="cs"/>
          <w:sz w:val="32"/>
          <w:szCs w:val="32"/>
          <w:rtl/>
        </w:rPr>
        <w:t>ه</w:t>
      </w:r>
      <w:r w:rsidRPr="003B70D3">
        <w:rPr>
          <w:rFonts w:ascii="Simplified Arabic" w:hAnsi="Simplified Arabic" w:cs="Simplified Arabic"/>
          <w:sz w:val="32"/>
          <w:szCs w:val="32"/>
          <w:rtl/>
        </w:rPr>
        <w:t>)</w:t>
      </w:r>
      <w:r w:rsidRPr="003B70D3">
        <w:rPr>
          <w:rFonts w:ascii="Simplified Arabic" w:hAnsi="Simplified Arabic" w:cs="Simplified Arabic"/>
          <w:sz w:val="32"/>
          <w:szCs w:val="32"/>
        </w:rPr>
        <w:t>.</w:t>
      </w:r>
    </w:p>
    <w:p w14:paraId="7943841E" w14:textId="77777777" w:rsidR="003B70D3" w:rsidRPr="003B70D3" w:rsidRDefault="003B70D3" w:rsidP="003B70D3">
      <w:pPr>
        <w:bidi/>
        <w:jc w:val="both"/>
        <w:rPr>
          <w:rFonts w:ascii="Simplified Arabic" w:hAnsi="Simplified Arabic" w:cs="Simplified Arabic"/>
          <w:sz w:val="32"/>
          <w:szCs w:val="32"/>
        </w:rPr>
      </w:pPr>
      <w:r w:rsidRPr="003B70D3">
        <w:rPr>
          <w:rFonts w:ascii="Simplified Arabic" w:hAnsi="Simplified Arabic" w:cs="Simplified Arabic"/>
          <w:sz w:val="32"/>
          <w:szCs w:val="32"/>
        </w:rPr>
        <w:t> </w:t>
      </w:r>
    </w:p>
    <w:p w14:paraId="2E307A72" w14:textId="0018FBC9" w:rsidR="003B70D3" w:rsidRDefault="003B70D3" w:rsidP="003B70D3">
      <w:pPr>
        <w:bidi/>
        <w:jc w:val="both"/>
        <w:rPr>
          <w:rFonts w:ascii="Simplified Arabic" w:hAnsi="Simplified Arabic" w:cs="Simplified Arabic"/>
          <w:sz w:val="32"/>
          <w:szCs w:val="32"/>
          <w:rtl/>
        </w:rPr>
      </w:pPr>
      <w:r w:rsidRPr="003B70D3">
        <w:rPr>
          <w:rFonts w:ascii="Simplified Arabic" w:hAnsi="Simplified Arabic" w:cs="Simplified Arabic"/>
          <w:sz w:val="32"/>
          <w:szCs w:val="32"/>
          <w:rtl/>
        </w:rPr>
        <w:t xml:space="preserve">الحمد لله رب العالمين، والصلاة والسلام </w:t>
      </w:r>
      <w:r w:rsidR="00CC2507" w:rsidRPr="003B70D3">
        <w:rPr>
          <w:rFonts w:ascii="Simplified Arabic" w:hAnsi="Simplified Arabic" w:cs="Simplified Arabic" w:hint="cs"/>
          <w:sz w:val="32"/>
          <w:szCs w:val="32"/>
          <w:rtl/>
        </w:rPr>
        <w:t>على</w:t>
      </w:r>
      <w:r w:rsidRPr="003B70D3">
        <w:rPr>
          <w:rFonts w:ascii="Simplified Arabic" w:hAnsi="Simplified Arabic" w:cs="Simplified Arabic"/>
          <w:sz w:val="32"/>
          <w:szCs w:val="32"/>
          <w:rtl/>
        </w:rPr>
        <w:t xml:space="preserve"> خاتم الأنبياء والمرسلين، سيدنا محمد (صلي الله عليه وسلم)، </w:t>
      </w:r>
      <w:r w:rsidR="00CC2507" w:rsidRPr="003B70D3">
        <w:rPr>
          <w:rFonts w:ascii="Simplified Arabic" w:hAnsi="Simplified Arabic" w:cs="Simplified Arabic" w:hint="cs"/>
          <w:sz w:val="32"/>
          <w:szCs w:val="32"/>
          <w:rtl/>
        </w:rPr>
        <w:t>وعلى</w:t>
      </w:r>
      <w:r w:rsidRPr="003B70D3">
        <w:rPr>
          <w:rFonts w:ascii="Simplified Arabic" w:hAnsi="Simplified Arabic" w:cs="Simplified Arabic"/>
          <w:sz w:val="32"/>
          <w:szCs w:val="32"/>
          <w:rtl/>
        </w:rPr>
        <w:t xml:space="preserve"> </w:t>
      </w:r>
      <w:proofErr w:type="spellStart"/>
      <w:r w:rsidRPr="003B70D3">
        <w:rPr>
          <w:rFonts w:ascii="Simplified Arabic" w:hAnsi="Simplified Arabic" w:cs="Simplified Arabic"/>
          <w:sz w:val="32"/>
          <w:szCs w:val="32"/>
          <w:rtl/>
        </w:rPr>
        <w:t>آله</w:t>
      </w:r>
      <w:proofErr w:type="spellEnd"/>
      <w:r w:rsidRPr="003B70D3">
        <w:rPr>
          <w:rFonts w:ascii="Simplified Arabic" w:hAnsi="Simplified Arabic" w:cs="Simplified Arabic"/>
          <w:sz w:val="32"/>
          <w:szCs w:val="32"/>
          <w:rtl/>
        </w:rPr>
        <w:t xml:space="preserve"> وصحبه أجمعين</w:t>
      </w:r>
      <w:r w:rsidRPr="003B70D3">
        <w:rPr>
          <w:rFonts w:ascii="Simplified Arabic" w:hAnsi="Simplified Arabic" w:cs="Simplified Arabic"/>
          <w:sz w:val="32"/>
          <w:szCs w:val="32"/>
        </w:rPr>
        <w:t>.</w:t>
      </w:r>
    </w:p>
    <w:p w14:paraId="1CE6679C" w14:textId="4E2185AA" w:rsidR="00892B80" w:rsidRDefault="00892B80" w:rsidP="00892B80">
      <w:pPr>
        <w:bidi/>
        <w:jc w:val="both"/>
        <w:rPr>
          <w:rFonts w:ascii="Simplified Arabic" w:hAnsi="Simplified Arabic" w:cs="Simplified Arabic"/>
          <w:sz w:val="32"/>
          <w:szCs w:val="32"/>
          <w:rtl/>
        </w:rPr>
      </w:pPr>
    </w:p>
    <w:p w14:paraId="7711BB39" w14:textId="2C3E97E6" w:rsidR="00892B80" w:rsidRPr="003B70D3" w:rsidRDefault="00892B80" w:rsidP="00892B80">
      <w:pPr>
        <w:bidi/>
        <w:jc w:val="center"/>
        <w:rPr>
          <w:rFonts w:ascii="Simplified Arabic" w:hAnsi="Simplified Arabic" w:cs="Simplified Arabic"/>
          <w:sz w:val="32"/>
          <w:szCs w:val="32"/>
        </w:rPr>
      </w:pPr>
      <w:r>
        <w:rPr>
          <w:rFonts w:ascii="Simplified Arabic" w:hAnsi="Simplified Arabic" w:cs="Simplified Arabic" w:hint="cs"/>
          <w:sz w:val="32"/>
          <w:szCs w:val="32"/>
          <w:rtl/>
        </w:rPr>
        <w:lastRenderedPageBreak/>
        <w:t>(3)</w:t>
      </w:r>
    </w:p>
    <w:p w14:paraId="14D63185" w14:textId="0B677E03" w:rsidR="003B70D3" w:rsidRPr="003B70D3" w:rsidRDefault="003B70D3" w:rsidP="003B70D3">
      <w:pPr>
        <w:bidi/>
        <w:jc w:val="both"/>
        <w:rPr>
          <w:rFonts w:ascii="Simplified Arabic" w:hAnsi="Simplified Arabic" w:cs="Simplified Arabic"/>
          <w:b/>
          <w:bCs/>
          <w:color w:val="00B050"/>
          <w:sz w:val="36"/>
          <w:szCs w:val="36"/>
        </w:rPr>
      </w:pPr>
      <w:r w:rsidRPr="003B70D3">
        <w:rPr>
          <w:rFonts w:ascii="Simplified Arabic" w:hAnsi="Simplified Arabic" w:cs="Simplified Arabic"/>
          <w:sz w:val="32"/>
          <w:szCs w:val="32"/>
          <w:rtl/>
        </w:rPr>
        <w:t xml:space="preserve">إن من أهم الدروس في الهجرة النبوية المشرفة اعتماد الكفاءات للقيام بالمهام التي تتناسب مع قدراتهم، حيث استأجر نبينا (صلي الله عليه وسلم) وصاحبه أبو بكر (رضي الله عنه) رجلاً ليدلهما علي الطريق إلي المدينة من طريق وعرة غير مأهولة ولا معتادة، وهو عبد الله بن </w:t>
      </w:r>
      <w:proofErr w:type="spellStart"/>
      <w:r w:rsidRPr="003B70D3">
        <w:rPr>
          <w:rFonts w:ascii="Simplified Arabic" w:hAnsi="Simplified Arabic" w:cs="Simplified Arabic"/>
          <w:sz w:val="32"/>
          <w:szCs w:val="32"/>
          <w:rtl/>
        </w:rPr>
        <w:t>أريقط</w:t>
      </w:r>
      <w:proofErr w:type="spellEnd"/>
      <w:r w:rsidRPr="003B70D3">
        <w:rPr>
          <w:rFonts w:ascii="Simplified Arabic" w:hAnsi="Simplified Arabic" w:cs="Simplified Arabic"/>
          <w:sz w:val="32"/>
          <w:szCs w:val="32"/>
          <w:rtl/>
        </w:rPr>
        <w:t>، وكان علي غير دين الإسلام، ولكن وقع ا</w:t>
      </w:r>
      <w:r w:rsidR="00CC2507">
        <w:rPr>
          <w:rFonts w:ascii="Simplified Arabic" w:hAnsi="Simplified Arabic" w:cs="Simplified Arabic" w:hint="cs"/>
          <w:sz w:val="32"/>
          <w:szCs w:val="32"/>
          <w:rtl/>
        </w:rPr>
        <w:t>خ</w:t>
      </w:r>
      <w:r w:rsidRPr="003B70D3">
        <w:rPr>
          <w:rFonts w:ascii="Simplified Arabic" w:hAnsi="Simplified Arabic" w:cs="Simplified Arabic"/>
          <w:sz w:val="32"/>
          <w:szCs w:val="32"/>
          <w:rtl/>
        </w:rPr>
        <w:t xml:space="preserve">تيار نبينا (صلي الله عليه وسلم) عليه؛ إيمانـًا منه (صلي الله عليه وسلم) بتقديم الكفاءات، واستثمار الطاقات، مهما اختلفت الأفكار والرؤي أو حتي العقائد، فعن أم المؤمنين عائشة رضي الله </w:t>
      </w:r>
      <w:r w:rsidRPr="00CC2507">
        <w:rPr>
          <w:rFonts w:ascii="Simplified Arabic" w:hAnsi="Simplified Arabic" w:cs="Simplified Arabic"/>
          <w:sz w:val="32"/>
          <w:szCs w:val="32"/>
          <w:rtl/>
        </w:rPr>
        <w:t>عنها</w:t>
      </w:r>
      <w:r w:rsidRPr="003B70D3">
        <w:rPr>
          <w:rFonts w:ascii="Simplified Arabic" w:hAnsi="Simplified Arabic" w:cs="Simplified Arabic"/>
          <w:b/>
          <w:bCs/>
          <w:color w:val="00B050"/>
          <w:sz w:val="36"/>
          <w:szCs w:val="36"/>
          <w:rtl/>
        </w:rPr>
        <w:t xml:space="preserve"> "وَاسْتَأْجَرَ رَسُولُ اللَّهِ صَلَّى اللَّهُ عَلَيْهِ وَسَلَّمَ رَجُلا ... هَادِيًا ... ، فَأَمَّنَاهُ فَدَفَعَا إِلَيْهِ </w:t>
      </w:r>
      <w:proofErr w:type="spellStart"/>
      <w:r w:rsidRPr="003B70D3">
        <w:rPr>
          <w:rFonts w:ascii="Simplified Arabic" w:hAnsi="Simplified Arabic" w:cs="Simplified Arabic"/>
          <w:b/>
          <w:bCs/>
          <w:color w:val="00B050"/>
          <w:sz w:val="36"/>
          <w:szCs w:val="36"/>
          <w:rtl/>
        </w:rPr>
        <w:t>رَاحِلَتَيْهِمَا</w:t>
      </w:r>
      <w:proofErr w:type="spellEnd"/>
      <w:r w:rsidRPr="003B70D3">
        <w:rPr>
          <w:rFonts w:ascii="Simplified Arabic" w:hAnsi="Simplified Arabic" w:cs="Simplified Arabic"/>
          <w:b/>
          <w:bCs/>
          <w:color w:val="00B050"/>
          <w:sz w:val="36"/>
          <w:szCs w:val="36"/>
          <w:rtl/>
        </w:rPr>
        <w:t xml:space="preserve">، وَوَاعَدَاهُ غَارَ ثَوْرٍ بَعْدَ ثَلاثِ لَيَالٍ، </w:t>
      </w:r>
      <w:proofErr w:type="spellStart"/>
      <w:r w:rsidRPr="003B70D3">
        <w:rPr>
          <w:rFonts w:ascii="Simplified Arabic" w:hAnsi="Simplified Arabic" w:cs="Simplified Arabic"/>
          <w:b/>
          <w:bCs/>
          <w:color w:val="00B050"/>
          <w:sz w:val="36"/>
          <w:szCs w:val="36"/>
          <w:rtl/>
        </w:rPr>
        <w:t>بِرَاحِلَتَيْهِمَا</w:t>
      </w:r>
      <w:proofErr w:type="spellEnd"/>
      <w:r w:rsidRPr="003B70D3">
        <w:rPr>
          <w:rFonts w:ascii="Simplified Arabic" w:hAnsi="Simplified Arabic" w:cs="Simplified Arabic"/>
          <w:b/>
          <w:bCs/>
          <w:color w:val="00B050"/>
          <w:sz w:val="36"/>
          <w:szCs w:val="36"/>
          <w:rtl/>
        </w:rPr>
        <w:t xml:space="preserve"> صَبِح ثَلاثٍ، وانْطلق معهما عَامِرُ بْنُ فُهَيْرَةَ، وَالدَّلِيلُ</w:t>
      </w:r>
      <w:r w:rsidR="00CC2507">
        <w:rPr>
          <w:rFonts w:ascii="Simplified Arabic" w:hAnsi="Simplified Arabic" w:cs="Simplified Arabic" w:hint="cs"/>
          <w:b/>
          <w:bCs/>
          <w:color w:val="00B050"/>
          <w:sz w:val="36"/>
          <w:szCs w:val="36"/>
          <w:rtl/>
        </w:rPr>
        <w:t>،</w:t>
      </w:r>
      <w:r w:rsidRPr="003B70D3">
        <w:rPr>
          <w:rFonts w:ascii="Simplified Arabic" w:hAnsi="Simplified Arabic" w:cs="Simplified Arabic"/>
          <w:b/>
          <w:bCs/>
          <w:color w:val="00B050"/>
          <w:sz w:val="36"/>
          <w:szCs w:val="36"/>
          <w:rtl/>
        </w:rPr>
        <w:t xml:space="preserve"> فَأَخَذ َبهمْ طَرِيقُ السَّاحِلِ</w:t>
      </w:r>
      <w:r w:rsidRPr="003B70D3">
        <w:rPr>
          <w:rFonts w:ascii="Simplified Arabic" w:hAnsi="Simplified Arabic" w:cs="Simplified Arabic"/>
          <w:b/>
          <w:bCs/>
          <w:color w:val="00B050"/>
          <w:sz w:val="36"/>
          <w:szCs w:val="36"/>
        </w:rPr>
        <w:t>".</w:t>
      </w:r>
    </w:p>
    <w:p w14:paraId="78368771" w14:textId="2F2E8028" w:rsidR="003B70D3" w:rsidRPr="003B70D3" w:rsidRDefault="003B70D3" w:rsidP="003B70D3">
      <w:pPr>
        <w:bidi/>
        <w:jc w:val="both"/>
        <w:rPr>
          <w:rFonts w:ascii="Simplified Arabic" w:hAnsi="Simplified Arabic" w:cs="Simplified Arabic"/>
          <w:sz w:val="32"/>
          <w:szCs w:val="32"/>
        </w:rPr>
      </w:pPr>
      <w:r w:rsidRPr="003B70D3">
        <w:rPr>
          <w:rFonts w:ascii="Simplified Arabic" w:hAnsi="Simplified Arabic" w:cs="Simplified Arabic"/>
          <w:sz w:val="32"/>
          <w:szCs w:val="32"/>
          <w:rtl/>
        </w:rPr>
        <w:t>كل ذلك يعلمنا ضرورة الأخذ بالأسباب بالتخطيط الجيد واعتماد الكفاءات للأمور كلها، وخصوصًا العظيمة منها، وأن ذلك لا ينافي صدق التوكل علي الله (عز وجل) فلو شاء نبينا (صلي الله عليه وسلم) لدعا الله (عز وجل) أن يحمله بالبراق من مكة إلي المدينة، ولكنه (صلي الله عليه وسلم) مع علمه الكامل بربه، وثقته العظيمة في نصره- يعلمنا الأخذ بالأسباب، وأن نعد لكل أمر عدته، ثم نترك أمر النتائج لله (عز وجل) يقدرها كيف يشاء، ويتجلى ذلك حين أخذ نبينا (صلي الله عليه وسلم) بكل أسباب النجاح والنصر، ثم قال لصاحبه أبي بكر (رضي الله عنه) حيث كان يطارده المشركون</w:t>
      </w:r>
      <w:r w:rsidRPr="003B70D3">
        <w:rPr>
          <w:rFonts w:ascii="Simplified Arabic" w:hAnsi="Simplified Arabic" w:cs="Simplified Arabic"/>
          <w:b/>
          <w:bCs/>
          <w:color w:val="00B0F0"/>
          <w:sz w:val="36"/>
          <w:szCs w:val="36"/>
        </w:rPr>
        <w:t xml:space="preserve">: </w:t>
      </w:r>
      <w:r w:rsidR="00892B80" w:rsidRPr="004F2794">
        <w:rPr>
          <w:rFonts w:ascii="Simplified Arabic" w:hAnsi="Simplified Arabic" w:cs="Simplified Arabic"/>
          <w:b/>
          <w:bCs/>
          <w:color w:val="00B0F0"/>
          <w:sz w:val="36"/>
          <w:szCs w:val="36"/>
          <w:rtl/>
        </w:rPr>
        <w:t>﴿</w:t>
      </w:r>
      <w:r w:rsidRPr="003B70D3">
        <w:rPr>
          <w:rFonts w:ascii="Simplified Arabic" w:hAnsi="Simplified Arabic" w:cs="Simplified Arabic"/>
          <w:b/>
          <w:bCs/>
          <w:color w:val="00B0F0"/>
          <w:sz w:val="36"/>
          <w:szCs w:val="36"/>
          <w:rtl/>
        </w:rPr>
        <w:t>لاَ تَحْزَنْ إِنَّ</w:t>
      </w:r>
      <w:r w:rsidRPr="003B70D3">
        <w:rPr>
          <w:rFonts w:ascii="Simplified Arabic" w:hAnsi="Simplified Arabic" w:cs="Simplified Arabic"/>
          <w:b/>
          <w:bCs/>
          <w:color w:val="00B0F0"/>
          <w:sz w:val="36"/>
          <w:szCs w:val="36"/>
        </w:rPr>
        <w:t> </w:t>
      </w:r>
      <w:proofErr w:type="spellStart"/>
      <w:r w:rsidRPr="003B70D3">
        <w:rPr>
          <w:rFonts w:ascii="Simplified Arabic" w:hAnsi="Simplified Arabic" w:cs="Simplified Arabic"/>
          <w:b/>
          <w:bCs/>
          <w:color w:val="00B0F0"/>
          <w:sz w:val="36"/>
          <w:szCs w:val="36"/>
          <w:rtl/>
        </w:rPr>
        <w:t>ٱللَّهَ</w:t>
      </w:r>
      <w:proofErr w:type="spellEnd"/>
      <w:r w:rsidRPr="003B70D3">
        <w:rPr>
          <w:rFonts w:ascii="Simplified Arabic" w:hAnsi="Simplified Arabic" w:cs="Simplified Arabic"/>
          <w:b/>
          <w:bCs/>
          <w:color w:val="00B0F0"/>
          <w:sz w:val="36"/>
          <w:szCs w:val="36"/>
        </w:rPr>
        <w:t> </w:t>
      </w:r>
      <w:r w:rsidRPr="003B70D3">
        <w:rPr>
          <w:rFonts w:ascii="Simplified Arabic" w:hAnsi="Simplified Arabic" w:cs="Simplified Arabic"/>
          <w:b/>
          <w:bCs/>
          <w:color w:val="00B0F0"/>
          <w:sz w:val="36"/>
          <w:szCs w:val="36"/>
          <w:rtl/>
        </w:rPr>
        <w:t>مَعَنَا</w:t>
      </w:r>
      <w:r w:rsidR="00892B80" w:rsidRPr="00892B80">
        <w:rPr>
          <w:rFonts w:ascii="Simplified Arabic" w:hAnsi="Simplified Arabic" w:cs="Simplified Arabic"/>
          <w:b/>
          <w:bCs/>
          <w:color w:val="00B0F0"/>
          <w:sz w:val="36"/>
          <w:szCs w:val="36"/>
          <w:rtl/>
        </w:rPr>
        <w:t>﴾</w:t>
      </w:r>
      <w:r w:rsidRPr="00892B80">
        <w:rPr>
          <w:rFonts w:ascii="Simplified Arabic" w:hAnsi="Simplified Arabic" w:cs="Simplified Arabic"/>
          <w:sz w:val="32"/>
          <w:szCs w:val="32"/>
          <w:rtl/>
        </w:rPr>
        <w:t>، فكافأه الله (عز وجل)،</w:t>
      </w:r>
      <w:r w:rsidRPr="003B70D3">
        <w:rPr>
          <w:rFonts w:ascii="Simplified Arabic" w:hAnsi="Simplified Arabic" w:cs="Simplified Arabic"/>
          <w:b/>
          <w:bCs/>
          <w:color w:val="00B0F0"/>
          <w:sz w:val="36"/>
          <w:szCs w:val="36"/>
          <w:rtl/>
        </w:rPr>
        <w:t xml:space="preserve"> </w:t>
      </w:r>
      <w:r w:rsidR="00892B80" w:rsidRPr="004F2794">
        <w:rPr>
          <w:rFonts w:ascii="Simplified Arabic" w:hAnsi="Simplified Arabic" w:cs="Simplified Arabic"/>
          <w:b/>
          <w:bCs/>
          <w:color w:val="00B0F0"/>
          <w:sz w:val="36"/>
          <w:szCs w:val="36"/>
          <w:rtl/>
        </w:rPr>
        <w:t>﴿</w:t>
      </w:r>
      <w:r w:rsidRPr="003B70D3">
        <w:rPr>
          <w:rFonts w:ascii="Simplified Arabic" w:hAnsi="Simplified Arabic" w:cs="Simplified Arabic"/>
          <w:b/>
          <w:bCs/>
          <w:color w:val="00B0F0"/>
          <w:sz w:val="36"/>
          <w:szCs w:val="36"/>
          <w:rtl/>
        </w:rPr>
        <w:t xml:space="preserve">فَأَنزَلَ اللَّهُ سَكِينَتَهُ عَلَيْهِ وَأَيَّدَهُ بِجُنُودٍ لَّمْ تَرَوْهَا وَجَعَلَ كَلِمَةَ الَّذِينَ كَفَرُوا </w:t>
      </w:r>
      <w:proofErr w:type="spellStart"/>
      <w:r w:rsidRPr="003B70D3">
        <w:rPr>
          <w:rFonts w:ascii="Simplified Arabic" w:hAnsi="Simplified Arabic" w:cs="Simplified Arabic"/>
          <w:b/>
          <w:bCs/>
          <w:color w:val="00B0F0"/>
          <w:sz w:val="36"/>
          <w:szCs w:val="36"/>
          <w:rtl/>
        </w:rPr>
        <w:t>السُّفْلَىٰ</w:t>
      </w:r>
      <w:proofErr w:type="spellEnd"/>
      <w:r w:rsidRPr="003B70D3">
        <w:rPr>
          <w:rFonts w:ascii="Simplified Arabic" w:hAnsi="Simplified Arabic" w:cs="Simplified Arabic"/>
          <w:b/>
          <w:bCs/>
          <w:color w:val="00B0F0"/>
          <w:sz w:val="36"/>
          <w:szCs w:val="36"/>
          <w:rtl/>
        </w:rPr>
        <w:t xml:space="preserve"> ۗ وَكَلِمَةُ اللَّهِ هِيَ الْعُلْيَا ۗ وَاللَّهُ عَزِيزٌ حَكِيمٌ</w:t>
      </w:r>
      <w:r w:rsidR="00892B80" w:rsidRPr="004F2794">
        <w:rPr>
          <w:rFonts w:ascii="Simplified Arabic" w:hAnsi="Simplified Arabic" w:cs="Simplified Arabic"/>
          <w:b/>
          <w:bCs/>
          <w:color w:val="00B0F0"/>
          <w:sz w:val="36"/>
          <w:szCs w:val="36"/>
          <w:rtl/>
        </w:rPr>
        <w:t>﴾</w:t>
      </w:r>
      <w:r w:rsidR="00892B80">
        <w:rPr>
          <w:rFonts w:ascii="Simplified Arabic" w:hAnsi="Simplified Arabic" w:cs="Simplified Arabic" w:hint="cs"/>
          <w:b/>
          <w:bCs/>
          <w:color w:val="00B0F0"/>
          <w:sz w:val="36"/>
          <w:szCs w:val="36"/>
          <w:rtl/>
        </w:rPr>
        <w:t>.</w:t>
      </w:r>
    </w:p>
    <w:p w14:paraId="048C23A2" w14:textId="42D7E9AF" w:rsidR="00147D96" w:rsidRPr="00892B80" w:rsidRDefault="003B70D3" w:rsidP="00892B80">
      <w:pPr>
        <w:bidi/>
        <w:jc w:val="center"/>
        <w:rPr>
          <w:rFonts w:ascii="Simplified Arabic" w:hAnsi="Simplified Arabic" w:cs="PT Bold Heading"/>
          <w:sz w:val="40"/>
          <w:szCs w:val="40"/>
          <w:rtl/>
        </w:rPr>
      </w:pPr>
      <w:r w:rsidRPr="003B70D3">
        <w:rPr>
          <w:rFonts w:ascii="Simplified Arabic" w:hAnsi="Simplified Arabic" w:cs="PT Bold Heading"/>
          <w:sz w:val="40"/>
          <w:szCs w:val="40"/>
          <w:rtl/>
        </w:rPr>
        <w:t>اللهم ارزقنا حسن التأسي بنبيك (صلي الله عليه وسلم)</w:t>
      </w:r>
    </w:p>
    <w:sectPr w:rsidR="00147D96" w:rsidRPr="00892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3821" w14:textId="77777777" w:rsidR="00264087" w:rsidRDefault="00264087" w:rsidP="00892B80">
      <w:pPr>
        <w:spacing w:after="0" w:line="240" w:lineRule="auto"/>
      </w:pPr>
      <w:r>
        <w:separator/>
      </w:r>
    </w:p>
  </w:endnote>
  <w:endnote w:type="continuationSeparator" w:id="0">
    <w:p w14:paraId="1A14C40D" w14:textId="77777777" w:rsidR="00264087" w:rsidRDefault="00264087" w:rsidP="0089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E048" w14:textId="77777777" w:rsidR="00264087" w:rsidRDefault="00264087" w:rsidP="00892B80">
      <w:pPr>
        <w:spacing w:after="0" w:line="240" w:lineRule="auto"/>
      </w:pPr>
      <w:r>
        <w:separator/>
      </w:r>
    </w:p>
  </w:footnote>
  <w:footnote w:type="continuationSeparator" w:id="0">
    <w:p w14:paraId="33627D92" w14:textId="77777777" w:rsidR="00264087" w:rsidRDefault="00264087" w:rsidP="00892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5B"/>
    <w:rsid w:val="000F2352"/>
    <w:rsid w:val="00125FA6"/>
    <w:rsid w:val="00147D96"/>
    <w:rsid w:val="001A60FF"/>
    <w:rsid w:val="001B650F"/>
    <w:rsid w:val="00264087"/>
    <w:rsid w:val="003B70D3"/>
    <w:rsid w:val="00892B80"/>
    <w:rsid w:val="0096275B"/>
    <w:rsid w:val="009F25BB"/>
    <w:rsid w:val="00CC2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AB0D"/>
  <w15:chartTrackingRefBased/>
  <w15:docId w15:val="{8B77BEC9-3268-4091-AA7A-DC013D5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ipt-arabic">
    <w:name w:val="script-arabic"/>
    <w:basedOn w:val="a0"/>
    <w:rsid w:val="0096275B"/>
  </w:style>
  <w:style w:type="character" w:styleId="Hyperlink">
    <w:name w:val="Hyperlink"/>
    <w:basedOn w:val="a0"/>
    <w:uiPriority w:val="99"/>
    <w:semiHidden/>
    <w:unhideWhenUsed/>
    <w:rsid w:val="0096275B"/>
    <w:rPr>
      <w:color w:val="0000FF"/>
      <w:u w:val="single"/>
    </w:rPr>
  </w:style>
  <w:style w:type="character" w:styleId="a3">
    <w:name w:val="Emphasis"/>
    <w:basedOn w:val="a0"/>
    <w:uiPriority w:val="20"/>
    <w:qFormat/>
    <w:rsid w:val="001A60FF"/>
    <w:rPr>
      <w:i/>
      <w:iCs/>
    </w:rPr>
  </w:style>
  <w:style w:type="character" w:styleId="a4">
    <w:name w:val="Strong"/>
    <w:basedOn w:val="a0"/>
    <w:uiPriority w:val="22"/>
    <w:qFormat/>
    <w:rsid w:val="001A60FF"/>
    <w:rPr>
      <w:b/>
      <w:bCs/>
    </w:rPr>
  </w:style>
  <w:style w:type="paragraph" w:styleId="a5">
    <w:name w:val="Normal (Web)"/>
    <w:basedOn w:val="a"/>
    <w:uiPriority w:val="99"/>
    <w:semiHidden/>
    <w:unhideWhenUsed/>
    <w:rsid w:val="003B70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
    <w:uiPriority w:val="99"/>
    <w:unhideWhenUsed/>
    <w:rsid w:val="00892B80"/>
    <w:pPr>
      <w:tabs>
        <w:tab w:val="center" w:pos="4680"/>
        <w:tab w:val="right" w:pos="9360"/>
      </w:tabs>
      <w:spacing w:after="0" w:line="240" w:lineRule="auto"/>
    </w:pPr>
  </w:style>
  <w:style w:type="character" w:customStyle="1" w:styleId="Char">
    <w:name w:val="رأس الصفحة Char"/>
    <w:basedOn w:val="a0"/>
    <w:link w:val="a6"/>
    <w:uiPriority w:val="99"/>
    <w:rsid w:val="00892B80"/>
  </w:style>
  <w:style w:type="paragraph" w:styleId="a7">
    <w:name w:val="footer"/>
    <w:basedOn w:val="a"/>
    <w:link w:val="Char0"/>
    <w:uiPriority w:val="99"/>
    <w:unhideWhenUsed/>
    <w:rsid w:val="00892B80"/>
    <w:pPr>
      <w:tabs>
        <w:tab w:val="center" w:pos="4680"/>
        <w:tab w:val="right" w:pos="9360"/>
      </w:tabs>
      <w:spacing w:after="0" w:line="240" w:lineRule="auto"/>
    </w:pPr>
  </w:style>
  <w:style w:type="character" w:customStyle="1" w:styleId="Char0">
    <w:name w:val="تذييل الصفحة Char"/>
    <w:basedOn w:val="a0"/>
    <w:link w:val="a7"/>
    <w:uiPriority w:val="99"/>
    <w:rsid w:val="0089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623</Words>
  <Characters>3553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2021-08-09T13:51:00Z</dcterms:created>
  <dcterms:modified xsi:type="dcterms:W3CDTF">2021-08-13T05:56:00Z</dcterms:modified>
</cp:coreProperties>
</file>