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F550DD" w:rsidRDefault="00CF330C" w:rsidP="000D19C1">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heme="majorBidi" w:hAnsiTheme="majorBidi" w:cstheme="majorBidi"/>
          <w:b/>
          <w:bCs/>
          <w:sz w:val="44"/>
          <w:szCs w:val="44"/>
          <w:rtl/>
        </w:rPr>
      </w:pPr>
      <w:r w:rsidRPr="00F550DD">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0F7883B5">
                <wp:simplePos x="0" y="0"/>
                <wp:positionH relativeFrom="page">
                  <wp:posOffset>209550</wp:posOffset>
                </wp:positionH>
                <wp:positionV relativeFrom="paragraph">
                  <wp:posOffset>635</wp:posOffset>
                </wp:positionV>
                <wp:extent cx="1200150" cy="14001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017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55E5AC25">
                                  <wp:extent cx="1044813" cy="1323975"/>
                                  <wp:effectExtent l="0" t="0" r="3175"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62210" cy="13460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5pt;width:94.5pt;height:110.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">
                <v:textbox>
                  <w:txbxContent>
                    <w:p w14:paraId="25DD53C6" w14:textId="77777777" w:rsidR="00DC780B" w:rsidRDefault="00DC780B" w:rsidP="00F34787">
                      <w:pPr>
                        <w:bidi/>
                        <w:jc w:val="center"/>
                      </w:pPr>
                      <w:bookmarkStart w:id="1" w:name="_GoBack"/>
                      <w:r>
                        <w:rPr>
                          <w:rFonts w:asciiTheme="majorBidi" w:hAnsiTheme="majorBidi" w:cstheme="majorBidi"/>
                          <w:noProof/>
                          <w:sz w:val="36"/>
                          <w:szCs w:val="36"/>
                          <w:rtl/>
                        </w:rPr>
                        <w:drawing>
                          <wp:inline distT="0" distB="0" distL="0" distR="0" wp14:anchorId="0EB87A47" wp14:editId="55E5AC25">
                            <wp:extent cx="1044813" cy="1323975"/>
                            <wp:effectExtent l="0" t="0" r="3175"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062210" cy="1346020"/>
                                    </a:xfrm>
                                    <a:prstGeom prst="rect">
                                      <a:avLst/>
                                    </a:prstGeom>
                                    <a:noFill/>
                                    <a:ln>
                                      <a:noFill/>
                                    </a:ln>
                                  </pic:spPr>
                                </pic:pic>
                              </a:graphicData>
                            </a:graphic>
                          </wp:inline>
                        </w:drawing>
                      </w:r>
                      <w:bookmarkEnd w:id="1"/>
                    </w:p>
                  </w:txbxContent>
                </v:textbox>
                <w10:wrap type="square" anchorx="page"/>
              </v:shape>
            </w:pict>
          </mc:Fallback>
        </mc:AlternateContent>
      </w:r>
      <w:r w:rsidR="0061768F" w:rsidRPr="00F550DD">
        <w:rPr>
          <w:rFonts w:asciiTheme="majorBidi" w:hAnsiTheme="majorBidi" w:cstheme="majorBidi"/>
          <w:noProof/>
          <w:sz w:val="44"/>
          <w:szCs w:val="44"/>
          <w:rtl/>
        </w:rPr>
        <w:drawing>
          <wp:inline distT="0" distB="0" distL="0" distR="0" wp14:anchorId="38417312" wp14:editId="0B89D265">
            <wp:extent cx="5629275" cy="81915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870836" cy="854301"/>
                    </a:xfrm>
                    <a:prstGeom prst="rect">
                      <a:avLst/>
                    </a:prstGeom>
                  </pic:spPr>
                </pic:pic>
              </a:graphicData>
            </a:graphic>
          </wp:inline>
        </w:drawing>
      </w:r>
    </w:p>
    <w:p w14:paraId="39C2051D" w14:textId="32B9774C" w:rsidR="00F32DB8" w:rsidRPr="00F32DB8" w:rsidRDefault="00C81FD4" w:rsidP="00C81FD4">
      <w:pPr>
        <w:pBdr>
          <w:top w:val="threeDEngrave" w:sz="12" w:space="1" w:color="auto"/>
          <w:bottom w:val="threeDEngrave" w:sz="12" w:space="1" w:color="auto"/>
        </w:pBdr>
        <w:bidi/>
        <w:spacing w:after="200" w:line="240" w:lineRule="auto"/>
        <w:jc w:val="center"/>
        <w:rPr>
          <w:rFonts w:asciiTheme="majorBidi" w:hAnsiTheme="majorBidi" w:cstheme="majorBidi"/>
          <w:sz w:val="36"/>
          <w:szCs w:val="36"/>
          <w:rtl/>
        </w:rPr>
      </w:pPr>
      <w:r>
        <w:rPr>
          <w:rFonts w:asciiTheme="majorBidi" w:hAnsiTheme="majorBidi" w:cs="Times New Roman" w:hint="cs"/>
          <w:b/>
          <w:bCs/>
          <w:sz w:val="36"/>
          <w:szCs w:val="36"/>
          <w:rtl/>
        </w:rPr>
        <w:t>14</w:t>
      </w:r>
      <w:r w:rsidR="00ED6D5D" w:rsidRPr="00ED6D5D">
        <w:rPr>
          <w:rFonts w:asciiTheme="majorBidi" w:hAnsiTheme="majorBidi" w:cs="Times New Roman"/>
          <w:b/>
          <w:bCs/>
          <w:sz w:val="36"/>
          <w:szCs w:val="36"/>
          <w:rtl/>
        </w:rPr>
        <w:t xml:space="preserve"> رمضان 1443هـ </w:t>
      </w:r>
      <w:r w:rsidR="00F32DB8" w:rsidRPr="00F32DB8">
        <w:rPr>
          <w:rFonts w:asciiTheme="majorBidi" w:hAnsiTheme="majorBidi" w:cstheme="majorBidi"/>
          <w:b/>
          <w:bCs/>
          <w:sz w:val="36"/>
          <w:szCs w:val="36"/>
          <w:rtl/>
        </w:rPr>
        <w:t xml:space="preserve"> </w:t>
      </w:r>
      <w:r w:rsidR="00F32DB8">
        <w:rPr>
          <w:rFonts w:asciiTheme="majorBidi" w:hAnsiTheme="majorBidi" w:cstheme="majorBidi"/>
          <w:b/>
          <w:bCs/>
          <w:sz w:val="36"/>
          <w:szCs w:val="36"/>
        </w:rPr>
        <w:t xml:space="preserve">                                </w:t>
      </w:r>
      <w:r w:rsidR="00F32DB8" w:rsidRPr="00F32DB8">
        <w:rPr>
          <w:rFonts w:asciiTheme="majorBidi" w:hAnsiTheme="majorBidi" w:cstheme="majorBidi"/>
          <w:b/>
          <w:bCs/>
          <w:sz w:val="36"/>
          <w:szCs w:val="36"/>
          <w:rtl/>
        </w:rPr>
        <w:t xml:space="preserve"> </w:t>
      </w:r>
      <w:r w:rsidR="00A5397E">
        <w:rPr>
          <w:rFonts w:asciiTheme="majorBidi" w:hAnsiTheme="majorBidi" w:cstheme="majorBidi" w:hint="cs"/>
          <w:b/>
          <w:bCs/>
          <w:sz w:val="36"/>
          <w:szCs w:val="36"/>
          <w:rtl/>
        </w:rPr>
        <w:t xml:space="preserve">      </w:t>
      </w:r>
      <w:r>
        <w:rPr>
          <w:rFonts w:asciiTheme="majorBidi" w:hAnsiTheme="majorBidi" w:cs="Times New Roman" w:hint="cs"/>
          <w:b/>
          <w:bCs/>
          <w:sz w:val="36"/>
          <w:szCs w:val="36"/>
          <w:rtl/>
        </w:rPr>
        <w:t>15</w:t>
      </w:r>
      <w:r w:rsidR="00ED6D5D" w:rsidRPr="00ED6D5D">
        <w:rPr>
          <w:rFonts w:asciiTheme="majorBidi" w:hAnsiTheme="majorBidi" w:cs="Times New Roman"/>
          <w:b/>
          <w:bCs/>
          <w:sz w:val="36"/>
          <w:szCs w:val="36"/>
          <w:rtl/>
        </w:rPr>
        <w:t xml:space="preserve"> أبريل 2022م</w:t>
      </w:r>
      <w:r w:rsidR="00F32DB8" w:rsidRPr="00F32DB8">
        <w:rPr>
          <w:rFonts w:asciiTheme="majorBidi" w:hAnsiTheme="majorBidi" w:cstheme="majorBidi"/>
          <w:sz w:val="36"/>
          <w:szCs w:val="36"/>
          <w:rtl/>
        </w:rPr>
        <w:t>.</w:t>
      </w:r>
    </w:p>
    <w:p w14:paraId="038305A6" w14:textId="40533F70" w:rsidR="00C81FD4" w:rsidRPr="00C81FD4" w:rsidRDefault="00C81FD4" w:rsidP="00C81FD4">
      <w:pPr>
        <w:bidi/>
        <w:spacing w:after="0" w:line="240" w:lineRule="auto"/>
        <w:jc w:val="center"/>
        <w:rPr>
          <w:rFonts w:asciiTheme="majorBidi" w:eastAsia="Calibri" w:hAnsiTheme="majorBidi" w:cstheme="majorBidi"/>
          <w:b/>
          <w:bCs/>
          <w:sz w:val="48"/>
          <w:szCs w:val="48"/>
          <w:u w:val="single"/>
          <w:shd w:val="clear" w:color="auto" w:fill="FFFFFF"/>
          <w:rtl/>
        </w:rPr>
      </w:pPr>
      <w:r w:rsidRPr="00C81FD4">
        <w:rPr>
          <w:rFonts w:asciiTheme="majorBidi" w:eastAsia="Calibri" w:hAnsiTheme="majorBidi" w:cstheme="majorBidi"/>
          <w:b/>
          <w:bCs/>
          <w:sz w:val="48"/>
          <w:szCs w:val="48"/>
          <w:u w:val="single"/>
          <w:shd w:val="clear" w:color="auto" w:fill="FFFFFF"/>
          <w:rtl/>
        </w:rPr>
        <w:t>خطبةٌ بعنوان: رمضانُ شهرُ الجدِّ والعملِ والانتصاراتِ</w:t>
      </w:r>
    </w:p>
    <w:p w14:paraId="0EEFAA5D" w14:textId="05015213" w:rsidR="00C81FD4" w:rsidRPr="00C81FD4" w:rsidRDefault="00C81FD4" w:rsidP="00C81FD4">
      <w:pPr>
        <w:bidi/>
        <w:spacing w:after="0" w:line="240" w:lineRule="auto"/>
        <w:jc w:val="both"/>
        <w:rPr>
          <w:rFonts w:asciiTheme="majorBidi" w:eastAsia="Calibri" w:hAnsiTheme="majorBidi" w:cstheme="majorBidi"/>
          <w:sz w:val="40"/>
          <w:szCs w:val="40"/>
          <w:rtl/>
        </w:rPr>
      </w:pPr>
      <w:r w:rsidRPr="00C81FD4">
        <w:rPr>
          <w:rFonts w:asciiTheme="majorBidi" w:eastAsia="Calibri" w:hAnsiTheme="majorBidi" w:cstheme="majorBidi"/>
          <w:sz w:val="40"/>
          <w:szCs w:val="40"/>
        </w:rPr>
        <w:t xml:space="preserve">  </w:t>
      </w:r>
      <w:r w:rsidRPr="00C81FD4">
        <w:rPr>
          <w:rFonts w:asciiTheme="majorBidi" w:eastAsia="Calibri" w:hAnsiTheme="majorBidi" w:cs="Times New Roman"/>
          <w:sz w:val="40"/>
          <w:szCs w:val="40"/>
          <w:rtl/>
        </w:rPr>
        <w:t xml:space="preserve">الحمدُ للهِ ربِّ العالمين، القائلِ في كتابهِ الكريمِ:(هُوَ الَّذِي جَعَلَ لَكُمُ الْأَرْضَ ذَلُولًا فَامْشُوا فِي مَنَاكِبِهَا وَكُلُوا مِن </w:t>
      </w:r>
      <w:r w:rsidR="007F1807" w:rsidRPr="00C81FD4">
        <w:rPr>
          <w:rFonts w:asciiTheme="majorBidi" w:eastAsia="Calibri" w:hAnsiTheme="majorBidi" w:cs="Times New Roman" w:hint="cs"/>
          <w:sz w:val="40"/>
          <w:szCs w:val="40"/>
          <w:rtl/>
        </w:rPr>
        <w:t>رِّزْقِهِ وَإِلَيْهِ</w:t>
      </w:r>
      <w:r w:rsidRPr="00C81FD4">
        <w:rPr>
          <w:rFonts w:asciiTheme="majorBidi" w:eastAsia="Calibri" w:hAnsiTheme="majorBidi" w:cs="Times New Roman"/>
          <w:sz w:val="40"/>
          <w:szCs w:val="40"/>
          <w:rtl/>
        </w:rPr>
        <w:t xml:space="preserve"> </w:t>
      </w:r>
      <w:r w:rsidR="007F1807" w:rsidRPr="00C81FD4">
        <w:rPr>
          <w:rFonts w:asciiTheme="majorBidi" w:eastAsia="Calibri" w:hAnsiTheme="majorBidi" w:cs="Times New Roman" w:hint="cs"/>
          <w:sz w:val="40"/>
          <w:szCs w:val="40"/>
          <w:rtl/>
        </w:rPr>
        <w:t>النُّشُورُ</w:t>
      </w:r>
      <w:r w:rsidR="007F1807">
        <w:rPr>
          <w:rFonts w:asciiTheme="majorBidi" w:eastAsia="Calibri" w:hAnsiTheme="majorBidi" w:cs="Times New Roman" w:hint="cs"/>
          <w:sz w:val="40"/>
          <w:szCs w:val="40"/>
          <w:rtl/>
        </w:rPr>
        <w:t>)،</w:t>
      </w:r>
      <w:r w:rsidRPr="00C81FD4">
        <w:rPr>
          <w:rFonts w:asciiTheme="majorBidi" w:eastAsia="Calibri" w:hAnsiTheme="majorBidi" w:cs="Times New Roman"/>
          <w:sz w:val="40"/>
          <w:szCs w:val="40"/>
          <w:rtl/>
        </w:rPr>
        <w:t xml:space="preserve"> وأشهدُ أنْ لا إلهَ إِلا اللهُ وحدهُ لا شريكَ لهُ، وأشهدُ أنَّ سيدنَا محمدًا عبدُهُ ورسولُهُ، اللهم صلِّ وسلمْ وباركْ عليهِ، وعلى </w:t>
      </w:r>
      <w:proofErr w:type="spellStart"/>
      <w:r w:rsidRPr="00C81FD4">
        <w:rPr>
          <w:rFonts w:asciiTheme="majorBidi" w:eastAsia="Calibri" w:hAnsiTheme="majorBidi" w:cs="Times New Roman"/>
          <w:sz w:val="40"/>
          <w:szCs w:val="40"/>
          <w:rtl/>
        </w:rPr>
        <w:t>آلهِ</w:t>
      </w:r>
      <w:proofErr w:type="spellEnd"/>
      <w:r w:rsidRPr="00C81FD4">
        <w:rPr>
          <w:rFonts w:asciiTheme="majorBidi" w:eastAsia="Calibri" w:hAnsiTheme="majorBidi" w:cs="Times New Roman"/>
          <w:sz w:val="40"/>
          <w:szCs w:val="40"/>
          <w:rtl/>
        </w:rPr>
        <w:t xml:space="preserve"> وصحبهِ، ومَن تبعَهُم بإحسانٍ إلى يومِ </w:t>
      </w:r>
      <w:proofErr w:type="gramStart"/>
      <w:r w:rsidRPr="00C81FD4">
        <w:rPr>
          <w:rFonts w:asciiTheme="majorBidi" w:eastAsia="Calibri" w:hAnsiTheme="majorBidi" w:cs="Times New Roman"/>
          <w:sz w:val="40"/>
          <w:szCs w:val="40"/>
          <w:rtl/>
        </w:rPr>
        <w:t>الدين,</w:t>
      </w:r>
      <w:proofErr w:type="gramEnd"/>
      <w:r w:rsidRPr="00C81FD4">
        <w:rPr>
          <w:rFonts w:asciiTheme="majorBidi" w:eastAsia="Calibri" w:hAnsiTheme="majorBidi" w:cs="Times New Roman"/>
          <w:sz w:val="40"/>
          <w:szCs w:val="40"/>
          <w:rtl/>
        </w:rPr>
        <w:t xml:space="preserve"> وبعدُ</w:t>
      </w:r>
      <w:r w:rsidRPr="00C81FD4">
        <w:rPr>
          <w:rFonts w:asciiTheme="majorBidi" w:eastAsia="Calibri" w:hAnsiTheme="majorBidi" w:cstheme="majorBidi"/>
          <w:sz w:val="40"/>
          <w:szCs w:val="40"/>
        </w:rPr>
        <w:t>:</w:t>
      </w:r>
    </w:p>
    <w:p w14:paraId="1B675BD3" w14:textId="77777777" w:rsidR="00C81FD4" w:rsidRPr="00C81FD4" w:rsidRDefault="00C81FD4" w:rsidP="00C81FD4">
      <w:pPr>
        <w:bidi/>
        <w:spacing w:after="0" w:line="240" w:lineRule="auto"/>
        <w:jc w:val="both"/>
        <w:rPr>
          <w:rFonts w:asciiTheme="majorBidi" w:eastAsia="Calibri" w:hAnsiTheme="majorBidi" w:cstheme="majorBidi"/>
          <w:b/>
          <w:bCs/>
          <w:sz w:val="40"/>
          <w:szCs w:val="40"/>
          <w:rtl/>
        </w:rPr>
      </w:pPr>
      <w:r w:rsidRPr="00C81FD4">
        <w:rPr>
          <w:rFonts w:asciiTheme="majorBidi" w:eastAsia="Calibri" w:hAnsiTheme="majorBidi" w:cs="Times New Roman"/>
          <w:b/>
          <w:bCs/>
          <w:sz w:val="40"/>
          <w:szCs w:val="40"/>
          <w:rtl/>
        </w:rPr>
        <w:t>أولًا: رمضانُ شهرُ الجدِّ والاجتهادِ والعملِ</w:t>
      </w:r>
    </w:p>
    <w:p w14:paraId="673A5D4E" w14:textId="77777777" w:rsidR="00C81FD4" w:rsidRPr="00C81FD4" w:rsidRDefault="00C81FD4" w:rsidP="00C81FD4">
      <w:pPr>
        <w:bidi/>
        <w:spacing w:after="0" w:line="240" w:lineRule="auto"/>
        <w:jc w:val="both"/>
        <w:rPr>
          <w:rFonts w:asciiTheme="majorBidi" w:eastAsia="Calibri" w:hAnsiTheme="majorBidi" w:cstheme="majorBidi"/>
          <w:sz w:val="40"/>
          <w:szCs w:val="40"/>
          <w:rtl/>
        </w:rPr>
      </w:pPr>
      <w:r w:rsidRPr="00C81FD4">
        <w:rPr>
          <w:rFonts w:asciiTheme="majorBidi" w:eastAsia="Calibri" w:hAnsiTheme="majorBidi" w:cstheme="majorBidi"/>
          <w:sz w:val="40"/>
          <w:szCs w:val="40"/>
        </w:rPr>
        <w:t xml:space="preserve">  </w:t>
      </w:r>
      <w:r w:rsidRPr="00C81FD4">
        <w:rPr>
          <w:rFonts w:asciiTheme="majorBidi" w:eastAsia="Calibri" w:hAnsiTheme="majorBidi" w:cs="Times New Roman"/>
          <w:sz w:val="40"/>
          <w:szCs w:val="40"/>
          <w:rtl/>
        </w:rPr>
        <w:t>شهرُ رمضانَ شهرُ ربحٍ وغنيمةٍ، وقد كان النبيُّ صلَّى اللهُ عليه وسلم يجتهدُ فيهِ أكثرَ مما يجتهدُ في غيرِه، بل كان يتفرغُ فيه عن كثيرٍ مِن الأعمالِ، ويقبلُ على عبادةِ اللهِ جلَّ وعلا وذكرِهِ وشكرِهِ، وكان السلفُ الصّالحُ يهتمونَ بهذا الشهرِ غايةَ الاهتمامِ، ويتفرغونَ فيهِ للتقربِ إلى اللهِ بالأعمالِ الصالحةِ والطاعاتِ الزاكيةِ، وكانُوا يجتهدونَ في قيامِ لياليهِ وعمارةِ أوقاتهِ بالطاعاتِ، قال الزهريُّ رحمَهُ اللهُ: “إذا دخلَ رمضانُ، إنَّمَا هو تلاوةُ القرآنِ، وإطعامُ الطعامِ”، فهذا شأنُ رمضانَ عندَ السلفِ – رحمَهُم اللهُ – شهرُ جدٍّ واجتهادٍ، وشهرُ صيامٍ وقيامٍ، شهرُ عبادةٍ وتلاوةِ قرآنٍ، شهرُ تهليلٍ وتسبيحٍ وبرٍّ وإحسانٍ، شهرُ عطفٍ ومواساةٍ وإطعامٍ</w:t>
      </w:r>
      <w:r w:rsidRPr="00C81FD4">
        <w:rPr>
          <w:rFonts w:asciiTheme="majorBidi" w:eastAsia="Calibri" w:hAnsiTheme="majorBidi" w:cstheme="majorBidi"/>
          <w:sz w:val="40"/>
          <w:szCs w:val="40"/>
        </w:rPr>
        <w:t>.</w:t>
      </w:r>
    </w:p>
    <w:p w14:paraId="451A6741" w14:textId="77777777" w:rsidR="00C81FD4" w:rsidRPr="00C81FD4" w:rsidRDefault="00C81FD4" w:rsidP="00C81FD4">
      <w:pPr>
        <w:bidi/>
        <w:spacing w:after="0" w:line="240" w:lineRule="auto"/>
        <w:jc w:val="both"/>
        <w:rPr>
          <w:rFonts w:asciiTheme="majorBidi" w:eastAsia="Calibri" w:hAnsiTheme="majorBidi" w:cstheme="majorBidi"/>
          <w:sz w:val="40"/>
          <w:szCs w:val="40"/>
          <w:rtl/>
        </w:rPr>
      </w:pPr>
      <w:r w:rsidRPr="00C81FD4">
        <w:rPr>
          <w:rFonts w:asciiTheme="majorBidi" w:eastAsia="Calibri" w:hAnsiTheme="majorBidi" w:cstheme="majorBidi"/>
          <w:sz w:val="40"/>
          <w:szCs w:val="40"/>
        </w:rPr>
        <w:t xml:space="preserve">  </w:t>
      </w:r>
      <w:r w:rsidRPr="00C81FD4">
        <w:rPr>
          <w:rFonts w:asciiTheme="majorBidi" w:eastAsia="Calibri" w:hAnsiTheme="majorBidi" w:cs="Times New Roman"/>
          <w:b/>
          <w:bCs/>
          <w:sz w:val="40"/>
          <w:szCs w:val="40"/>
          <w:rtl/>
        </w:rPr>
        <w:t>إنَّ رمضانَ شهرُ الجدِّ والاجتهادِ والعملِ،</w:t>
      </w:r>
      <w:r w:rsidRPr="00C81FD4">
        <w:rPr>
          <w:rFonts w:asciiTheme="majorBidi" w:eastAsia="Calibri" w:hAnsiTheme="majorBidi" w:cs="Times New Roman"/>
          <w:sz w:val="40"/>
          <w:szCs w:val="40"/>
          <w:rtl/>
        </w:rPr>
        <w:t xml:space="preserve"> وليس شهرَ الخمولِ والكسلِ ، وتعطيلِ مصالحِ الناسِ، فلا تعارضَ بينَ الاجتهادِ في العبادةِ في شهرِ رمضانَ، وبينَ الاجتهادِ في العملِ وعمارةِ الدنيَا وإصلاحِهَا، حيثُ يقولُ الحقُّ سبحانَهُ في شأنِ صلاةِ الجمعةِ: ( يَا أَيُّهَا الَّذِينَ آمَنُوا إِذَا نُودِيَ لِلصَّلَاةِ مِن يَوْمِ الْجُمُعَةِ فَاسْعَوْا إِلَىٰ ذِكْرِ اللَّهِ وَذَرُوا الْبَيْعَ ذَٰلِكُمْ خَيْرٌ لَّكُمْ إِن كُنتُمْ تَعْلَمُونَ *فَإِذَا قُضِيَتِ الصَّلَاةُ فَانتَشِرُوا فِي الْأَرْضِ وَابْتَغُوا مِن فَضْلِ اللَّهِ وَاذْكُرُوا اللَّهَ كَثِيرًا لَّعَلَّكُمْ تُفْلِحُونَ)(الجمعة: 9ـ 10)، فمفهومُ العبادةِ شاملٌ لجميعِ أبوابِ الخيرِ النافعةِ للعبادِ والبلادِ، وقد نظرَ الدينُ الحنيفُ إلى العملِ نظرةَ تعظيمٍ وتوقيرٍ، وجعلَهُ بابًا مِن أبوابِ القرباتِ، حيثُ يقولُ نبيُّنَا (</w:t>
      </w:r>
      <w:proofErr w:type="spellStart"/>
      <w:r w:rsidRPr="00C81FD4">
        <w:rPr>
          <w:rFonts w:asciiTheme="majorBidi" w:eastAsia="Calibri" w:hAnsiTheme="majorBidi" w:cs="Times New Roman"/>
          <w:sz w:val="40"/>
          <w:szCs w:val="40"/>
          <w:rtl/>
        </w:rPr>
        <w:t>صلَّ</w:t>
      </w:r>
      <w:r w:rsidRPr="00C81FD4">
        <w:rPr>
          <w:rFonts w:asciiTheme="majorBidi" w:eastAsia="Calibri" w:hAnsiTheme="majorBidi" w:cs="Times New Roman" w:hint="cs"/>
          <w:sz w:val="40"/>
          <w:szCs w:val="40"/>
          <w:rtl/>
        </w:rPr>
        <w:t>ی</w:t>
      </w:r>
      <w:proofErr w:type="spellEnd"/>
      <w:r w:rsidRPr="00C81FD4">
        <w:rPr>
          <w:rFonts w:asciiTheme="majorBidi" w:eastAsia="Calibri" w:hAnsiTheme="majorBidi" w:cs="Times New Roman"/>
          <w:sz w:val="40"/>
          <w:szCs w:val="40"/>
          <w:rtl/>
        </w:rPr>
        <w:t xml:space="preserve"> اللهُ عليه وسلم) في شابٍّ مرَّ على الصحابةِ (رضي اللهُ عنهم)، فأعجبَهُم قوتُهُ ونشاطُهُ: (إنْ كانَ خَرَجَ يَسْعى عَلى ولَدِهِ صِغارًا فَهو في سَبِيلِ اللَّهِ، وإنْ كانَ خَرَجَ يَسْعى عَلى أبَوَيْنِ شَيْخَيْنِ كَبِيرَيْنِ فَهو في سَبِيلِ ا</w:t>
      </w:r>
      <w:r w:rsidRPr="00C81FD4">
        <w:rPr>
          <w:rFonts w:asciiTheme="majorBidi" w:eastAsia="Calibri" w:hAnsiTheme="majorBidi" w:cs="Times New Roman" w:hint="eastAsia"/>
          <w:sz w:val="40"/>
          <w:szCs w:val="40"/>
          <w:rtl/>
        </w:rPr>
        <w:t>للَّهِ،</w:t>
      </w:r>
      <w:r w:rsidRPr="00C81FD4">
        <w:rPr>
          <w:rFonts w:asciiTheme="majorBidi" w:eastAsia="Calibri" w:hAnsiTheme="majorBidi" w:cs="Times New Roman"/>
          <w:sz w:val="40"/>
          <w:szCs w:val="40"/>
          <w:rtl/>
        </w:rPr>
        <w:t xml:space="preserve"> وإنْ كانَ خَرَجَ يَسْعى عَلى أهله ففي سَبِيلِ اللَّهِ)،</w:t>
      </w:r>
    </w:p>
    <w:p w14:paraId="20F8145D" w14:textId="77777777" w:rsidR="00C81FD4" w:rsidRPr="00C81FD4" w:rsidRDefault="00C81FD4" w:rsidP="00C81FD4">
      <w:pPr>
        <w:bidi/>
        <w:spacing w:after="0" w:line="240" w:lineRule="auto"/>
        <w:jc w:val="both"/>
        <w:rPr>
          <w:rFonts w:asciiTheme="majorBidi" w:eastAsia="Calibri" w:hAnsiTheme="majorBidi" w:cstheme="majorBidi"/>
          <w:sz w:val="40"/>
          <w:szCs w:val="40"/>
          <w:rtl/>
        </w:rPr>
      </w:pPr>
      <w:r w:rsidRPr="00C81FD4">
        <w:rPr>
          <w:rFonts w:asciiTheme="majorBidi" w:eastAsia="Calibri" w:hAnsiTheme="majorBidi" w:cstheme="majorBidi"/>
          <w:sz w:val="40"/>
          <w:szCs w:val="40"/>
        </w:rPr>
        <w:lastRenderedPageBreak/>
        <w:t xml:space="preserve">  </w:t>
      </w:r>
      <w:r w:rsidRPr="00C81FD4">
        <w:rPr>
          <w:rFonts w:asciiTheme="majorBidi" w:eastAsia="Calibri" w:hAnsiTheme="majorBidi" w:cs="Times New Roman"/>
          <w:sz w:val="40"/>
          <w:szCs w:val="40"/>
          <w:rtl/>
        </w:rPr>
        <w:t xml:space="preserve">وإذا كان شهرُ رمضانَ المبارك شهرَ التقربِ إلى اللهِ </w:t>
      </w:r>
      <w:proofErr w:type="spellStart"/>
      <w:r w:rsidRPr="00C81FD4">
        <w:rPr>
          <w:rFonts w:asciiTheme="majorBidi" w:eastAsia="Calibri" w:hAnsiTheme="majorBidi" w:cs="Times New Roman"/>
          <w:sz w:val="40"/>
          <w:szCs w:val="40"/>
          <w:rtl/>
        </w:rPr>
        <w:t>تعال</w:t>
      </w:r>
      <w:r w:rsidRPr="00C81FD4">
        <w:rPr>
          <w:rFonts w:asciiTheme="majorBidi" w:eastAsia="Calibri" w:hAnsiTheme="majorBidi" w:cs="Times New Roman" w:hint="cs"/>
          <w:sz w:val="40"/>
          <w:szCs w:val="40"/>
          <w:rtl/>
        </w:rPr>
        <w:t>ی</w:t>
      </w:r>
      <w:proofErr w:type="spellEnd"/>
      <w:r w:rsidRPr="00C81FD4">
        <w:rPr>
          <w:rFonts w:asciiTheme="majorBidi" w:eastAsia="Calibri" w:hAnsiTheme="majorBidi" w:cs="Times New Roman"/>
          <w:sz w:val="40"/>
          <w:szCs w:val="40"/>
          <w:rtl/>
        </w:rPr>
        <w:t xml:space="preserve"> بجميعِ أنواعِ الطاعاتِ مِن صومٍ وصلاةٍ وقراءةِ قرآنٍ وصدقةٍ فإنَّ الاجتهادَ في العملِ وإتقانهِ في ذلك الشهرِ الفضيلِ مِن الأهميةِ بمكانٍ؛ لأنَّ رمضانَ شهرُ جدٍّ ونشاطٍ، لا شهرُ </w:t>
      </w:r>
      <w:proofErr w:type="spellStart"/>
      <w:r w:rsidRPr="00C81FD4">
        <w:rPr>
          <w:rFonts w:asciiTheme="majorBidi" w:eastAsia="Calibri" w:hAnsiTheme="majorBidi" w:cs="Times New Roman"/>
          <w:sz w:val="40"/>
          <w:szCs w:val="40"/>
          <w:rtl/>
        </w:rPr>
        <w:t>کسلٍ</w:t>
      </w:r>
      <w:proofErr w:type="spellEnd"/>
      <w:r w:rsidRPr="00C81FD4">
        <w:rPr>
          <w:rFonts w:asciiTheme="majorBidi" w:eastAsia="Calibri" w:hAnsiTheme="majorBidi" w:cs="Times New Roman"/>
          <w:sz w:val="40"/>
          <w:szCs w:val="40"/>
          <w:rtl/>
        </w:rPr>
        <w:t xml:space="preserve"> أو بطالةٍ، وإذ</w:t>
      </w:r>
      <w:r w:rsidRPr="00C81FD4">
        <w:rPr>
          <w:rFonts w:asciiTheme="majorBidi" w:eastAsia="Calibri" w:hAnsiTheme="majorBidi" w:cs="Times New Roman" w:hint="eastAsia"/>
          <w:sz w:val="40"/>
          <w:szCs w:val="40"/>
          <w:rtl/>
        </w:rPr>
        <w:t>ا</w:t>
      </w:r>
      <w:r w:rsidRPr="00C81FD4">
        <w:rPr>
          <w:rFonts w:asciiTheme="majorBidi" w:eastAsia="Calibri" w:hAnsiTheme="majorBidi" w:cs="Times New Roman"/>
          <w:sz w:val="40"/>
          <w:szCs w:val="40"/>
          <w:rtl/>
        </w:rPr>
        <w:t xml:space="preserve"> كان المقصدُ الأعظمُ مِن الصيامِ التقوى حيثُ يقولُ سبحانَهُ: {</w:t>
      </w:r>
      <w:proofErr w:type="spellStart"/>
      <w:r w:rsidRPr="00C81FD4">
        <w:rPr>
          <w:rFonts w:asciiTheme="majorBidi" w:eastAsia="Calibri" w:hAnsiTheme="majorBidi" w:cs="Times New Roman"/>
          <w:sz w:val="40"/>
          <w:szCs w:val="40"/>
          <w:rtl/>
        </w:rPr>
        <w:t>يَٰٓأَيُّهَا</w:t>
      </w:r>
      <w:proofErr w:type="spellEnd"/>
      <w:r w:rsidRPr="00C81FD4">
        <w:rPr>
          <w:rFonts w:asciiTheme="majorBidi" w:eastAsia="Calibri" w:hAnsiTheme="majorBidi" w:cs="Times New Roman"/>
          <w:sz w:val="40"/>
          <w:szCs w:val="40"/>
          <w:rtl/>
        </w:rPr>
        <w:t xml:space="preserve"> </w:t>
      </w:r>
      <w:proofErr w:type="spellStart"/>
      <w:r w:rsidRPr="00C81FD4">
        <w:rPr>
          <w:rFonts w:asciiTheme="majorBidi" w:eastAsia="Calibri" w:hAnsiTheme="majorBidi" w:cs="Times New Roman" w:hint="cs"/>
          <w:sz w:val="40"/>
          <w:szCs w:val="40"/>
          <w:rtl/>
        </w:rPr>
        <w:t>ٱ</w:t>
      </w:r>
      <w:r w:rsidRPr="00C81FD4">
        <w:rPr>
          <w:rFonts w:asciiTheme="majorBidi" w:eastAsia="Calibri" w:hAnsiTheme="majorBidi" w:cs="Times New Roman" w:hint="eastAsia"/>
          <w:sz w:val="40"/>
          <w:szCs w:val="40"/>
          <w:rtl/>
        </w:rPr>
        <w:t>لَّذِينَ</w:t>
      </w:r>
      <w:proofErr w:type="spellEnd"/>
      <w:r w:rsidRPr="00C81FD4">
        <w:rPr>
          <w:rFonts w:asciiTheme="majorBidi" w:eastAsia="Calibri" w:hAnsiTheme="majorBidi" w:cs="Times New Roman"/>
          <w:sz w:val="40"/>
          <w:szCs w:val="40"/>
          <w:rtl/>
        </w:rPr>
        <w:t xml:space="preserve"> ءَامَنُواْ كُتِبَ عَلَيْكُمُ </w:t>
      </w:r>
      <w:proofErr w:type="spellStart"/>
      <w:r w:rsidRPr="00C81FD4">
        <w:rPr>
          <w:rFonts w:asciiTheme="majorBidi" w:eastAsia="Calibri" w:hAnsiTheme="majorBidi" w:cs="Times New Roman" w:hint="cs"/>
          <w:sz w:val="40"/>
          <w:szCs w:val="40"/>
          <w:rtl/>
        </w:rPr>
        <w:t>ٱ</w:t>
      </w:r>
      <w:r w:rsidRPr="00C81FD4">
        <w:rPr>
          <w:rFonts w:asciiTheme="majorBidi" w:eastAsia="Calibri" w:hAnsiTheme="majorBidi" w:cs="Times New Roman" w:hint="eastAsia"/>
          <w:sz w:val="40"/>
          <w:szCs w:val="40"/>
          <w:rtl/>
        </w:rPr>
        <w:t>لصِّيَامُ</w:t>
      </w:r>
      <w:proofErr w:type="spellEnd"/>
      <w:r w:rsidRPr="00C81FD4">
        <w:rPr>
          <w:rFonts w:asciiTheme="majorBidi" w:eastAsia="Calibri" w:hAnsiTheme="majorBidi" w:cs="Times New Roman"/>
          <w:sz w:val="40"/>
          <w:szCs w:val="40"/>
          <w:rtl/>
        </w:rPr>
        <w:t xml:space="preserve"> كَمَا كُتِبَ عَلَى </w:t>
      </w:r>
      <w:proofErr w:type="spellStart"/>
      <w:r w:rsidRPr="00C81FD4">
        <w:rPr>
          <w:rFonts w:asciiTheme="majorBidi" w:eastAsia="Calibri" w:hAnsiTheme="majorBidi" w:cs="Times New Roman" w:hint="cs"/>
          <w:sz w:val="40"/>
          <w:szCs w:val="40"/>
          <w:rtl/>
        </w:rPr>
        <w:t>ٱ</w:t>
      </w:r>
      <w:r w:rsidRPr="00C81FD4">
        <w:rPr>
          <w:rFonts w:asciiTheme="majorBidi" w:eastAsia="Calibri" w:hAnsiTheme="majorBidi" w:cs="Times New Roman" w:hint="eastAsia"/>
          <w:sz w:val="40"/>
          <w:szCs w:val="40"/>
          <w:rtl/>
        </w:rPr>
        <w:t>لَّذِينَ</w:t>
      </w:r>
      <w:proofErr w:type="spellEnd"/>
      <w:r w:rsidRPr="00C81FD4">
        <w:rPr>
          <w:rFonts w:asciiTheme="majorBidi" w:eastAsia="Calibri" w:hAnsiTheme="majorBidi" w:cs="Times New Roman"/>
          <w:sz w:val="40"/>
          <w:szCs w:val="40"/>
          <w:rtl/>
        </w:rPr>
        <w:t xml:space="preserve"> مِن قَبْلِكُمْ لَعَلَّكُمْ تَتَّقُونَ}(البقرة: 183), فإنَّ تمامَ التقوى لا يتحققُ بكونِ الإنسانِ عالة</w:t>
      </w:r>
      <w:r w:rsidRPr="00C81FD4">
        <w:rPr>
          <w:rFonts w:asciiTheme="majorBidi" w:eastAsia="Calibri" w:hAnsiTheme="majorBidi" w:cs="Times New Roman" w:hint="eastAsia"/>
          <w:sz w:val="40"/>
          <w:szCs w:val="40"/>
          <w:rtl/>
        </w:rPr>
        <w:t>ً</w:t>
      </w:r>
      <w:r w:rsidRPr="00C81FD4">
        <w:rPr>
          <w:rFonts w:asciiTheme="majorBidi" w:eastAsia="Calibri" w:hAnsiTheme="majorBidi" w:cs="Times New Roman"/>
          <w:sz w:val="40"/>
          <w:szCs w:val="40"/>
          <w:rtl/>
        </w:rPr>
        <w:t xml:space="preserve"> على الآخرين، إنَّمَا يتحققُ بجدِّهِ وعملِهِ واستغنائِهِ عن المسألةِ، فقد كان نبيُّ اللهِ داودُ (عليه السلامُ) كثيرَ الصيامِ، ولم يمنعْهُ صيامُهُ مِن إتقانِ عملهِ الشاقِّ في صناعةِ الحديدِ، حيثُ يقولُ الحقُّ سبحانَهُ: {وَعَلَّمْنَاهُ صَنْعَةَ لَبُوسٍ لَّك</w:t>
      </w:r>
      <w:r w:rsidRPr="00C81FD4">
        <w:rPr>
          <w:rFonts w:asciiTheme="majorBidi" w:eastAsia="Calibri" w:hAnsiTheme="majorBidi" w:cs="Times New Roman" w:hint="eastAsia"/>
          <w:sz w:val="40"/>
          <w:szCs w:val="40"/>
          <w:rtl/>
        </w:rPr>
        <w:t>ُمْ</w:t>
      </w:r>
      <w:r w:rsidRPr="00C81FD4">
        <w:rPr>
          <w:rFonts w:asciiTheme="majorBidi" w:eastAsia="Calibri" w:hAnsiTheme="majorBidi" w:cs="Times New Roman"/>
          <w:sz w:val="40"/>
          <w:szCs w:val="40"/>
          <w:rtl/>
        </w:rPr>
        <w:t xml:space="preserve"> لِتُحْصِنَكُم مِّن بَأْسِكُمْ فَهَلْ أَنتُمْ شَاكِرُونَ}، ويقولُ نبيُّنَا (</w:t>
      </w:r>
      <w:proofErr w:type="spellStart"/>
      <w:r w:rsidRPr="00C81FD4">
        <w:rPr>
          <w:rFonts w:asciiTheme="majorBidi" w:eastAsia="Calibri" w:hAnsiTheme="majorBidi" w:cs="Times New Roman"/>
          <w:sz w:val="40"/>
          <w:szCs w:val="40"/>
          <w:rtl/>
        </w:rPr>
        <w:t>صلَّ</w:t>
      </w:r>
      <w:r w:rsidRPr="00C81FD4">
        <w:rPr>
          <w:rFonts w:asciiTheme="majorBidi" w:eastAsia="Calibri" w:hAnsiTheme="majorBidi" w:cs="Times New Roman" w:hint="cs"/>
          <w:sz w:val="40"/>
          <w:szCs w:val="40"/>
          <w:rtl/>
        </w:rPr>
        <w:t>ی</w:t>
      </w:r>
      <w:proofErr w:type="spellEnd"/>
      <w:r w:rsidRPr="00C81FD4">
        <w:rPr>
          <w:rFonts w:asciiTheme="majorBidi" w:eastAsia="Calibri" w:hAnsiTheme="majorBidi" w:cs="Times New Roman"/>
          <w:sz w:val="40"/>
          <w:szCs w:val="40"/>
          <w:rtl/>
        </w:rPr>
        <w:t xml:space="preserve"> اللهُ عليه وسلم): (ما أكلَ أحدٌ طعامًا قطُّ، خيرًا مِن أنْ يأكلَ مِن عمَلِ يدِهِ وإنَّ نبيَّ اللهِ داودَ كان يأكلُ من عمَلِ يدِهِ)(رواه البخاري)</w:t>
      </w:r>
      <w:r w:rsidRPr="00C81FD4">
        <w:rPr>
          <w:rFonts w:asciiTheme="majorBidi" w:eastAsia="Calibri" w:hAnsiTheme="majorBidi" w:cstheme="majorBidi"/>
          <w:sz w:val="40"/>
          <w:szCs w:val="40"/>
        </w:rPr>
        <w:t>.</w:t>
      </w:r>
    </w:p>
    <w:p w14:paraId="6831EEE7" w14:textId="77777777" w:rsidR="00C81FD4" w:rsidRPr="00C81FD4" w:rsidRDefault="00C81FD4" w:rsidP="00C81FD4">
      <w:pPr>
        <w:bidi/>
        <w:spacing w:after="0" w:line="240" w:lineRule="auto"/>
        <w:jc w:val="both"/>
        <w:rPr>
          <w:rFonts w:asciiTheme="majorBidi" w:eastAsia="Calibri" w:hAnsiTheme="majorBidi" w:cstheme="majorBidi"/>
          <w:b/>
          <w:bCs/>
          <w:sz w:val="40"/>
          <w:szCs w:val="40"/>
          <w:rtl/>
        </w:rPr>
      </w:pPr>
      <w:r w:rsidRPr="00C81FD4">
        <w:rPr>
          <w:rFonts w:asciiTheme="majorBidi" w:eastAsia="Calibri" w:hAnsiTheme="majorBidi" w:cs="Times New Roman" w:hint="eastAsia"/>
          <w:b/>
          <w:bCs/>
          <w:sz w:val="40"/>
          <w:szCs w:val="40"/>
          <w:rtl/>
        </w:rPr>
        <w:t>ثانيًا</w:t>
      </w:r>
      <w:r w:rsidRPr="00C81FD4">
        <w:rPr>
          <w:rFonts w:asciiTheme="majorBidi" w:eastAsia="Calibri" w:hAnsiTheme="majorBidi" w:cs="Times New Roman"/>
          <w:b/>
          <w:bCs/>
          <w:sz w:val="40"/>
          <w:szCs w:val="40"/>
          <w:rtl/>
        </w:rPr>
        <w:t>: رمضانُ شهرُ الانتصاراتِ</w:t>
      </w:r>
    </w:p>
    <w:p w14:paraId="5EA6F9D2" w14:textId="77777777" w:rsidR="00C81FD4" w:rsidRPr="00C81FD4" w:rsidRDefault="00C81FD4" w:rsidP="00C81FD4">
      <w:pPr>
        <w:bidi/>
        <w:spacing w:after="0" w:line="240" w:lineRule="auto"/>
        <w:jc w:val="both"/>
        <w:rPr>
          <w:rFonts w:asciiTheme="majorBidi" w:eastAsia="Calibri" w:hAnsiTheme="majorBidi" w:cstheme="majorBidi"/>
          <w:sz w:val="40"/>
          <w:szCs w:val="40"/>
          <w:rtl/>
        </w:rPr>
      </w:pPr>
      <w:r w:rsidRPr="00C81FD4">
        <w:rPr>
          <w:rFonts w:asciiTheme="majorBidi" w:eastAsia="Calibri" w:hAnsiTheme="majorBidi" w:cstheme="majorBidi"/>
          <w:sz w:val="40"/>
          <w:szCs w:val="40"/>
        </w:rPr>
        <w:t xml:space="preserve">  </w:t>
      </w:r>
      <w:r w:rsidRPr="00C81FD4">
        <w:rPr>
          <w:rFonts w:asciiTheme="majorBidi" w:eastAsia="Calibri" w:hAnsiTheme="majorBidi" w:cs="Times New Roman"/>
          <w:sz w:val="40"/>
          <w:szCs w:val="40"/>
          <w:rtl/>
        </w:rPr>
        <w:t>مِن فضائلِ هذا الشهرِ العظيمِ أنَّ اللهَ -عزَّ وجلَّ- قد جعلَهُ شهرَ النصرِ والحسمِ في مواقفَ كثيرةٍ، فإنَّ هذا الشهرَ قد وقعتْ فيه العديدُ مِن الأحداثِ العظامِ والمواقفِ الجسامِ التي مثلتْ تحولًا كبيرًا في حياةِ الأمةِ، فمعاني الانتصاراتِ وأبجدياتُ العز</w:t>
      </w:r>
      <w:r w:rsidRPr="00C81FD4">
        <w:rPr>
          <w:rFonts w:asciiTheme="majorBidi" w:eastAsia="Calibri" w:hAnsiTheme="majorBidi" w:cs="Times New Roman" w:hint="eastAsia"/>
          <w:sz w:val="40"/>
          <w:szCs w:val="40"/>
          <w:rtl/>
        </w:rPr>
        <w:t>ةِ</w:t>
      </w:r>
      <w:r w:rsidRPr="00C81FD4">
        <w:rPr>
          <w:rFonts w:asciiTheme="majorBidi" w:eastAsia="Calibri" w:hAnsiTheme="majorBidi" w:cs="Times New Roman"/>
          <w:sz w:val="40"/>
          <w:szCs w:val="40"/>
          <w:rtl/>
        </w:rPr>
        <w:t xml:space="preserve"> وأصولِ الكرامةِ قد تجسدتْ في شهرِ رمضانَ الكريم</w:t>
      </w:r>
      <w:r w:rsidRPr="00C81FD4">
        <w:rPr>
          <w:rFonts w:asciiTheme="majorBidi" w:eastAsia="Calibri" w:hAnsiTheme="majorBidi" w:cstheme="majorBidi"/>
          <w:sz w:val="40"/>
          <w:szCs w:val="40"/>
        </w:rPr>
        <w:t>.</w:t>
      </w:r>
    </w:p>
    <w:p w14:paraId="46CAC854" w14:textId="77777777" w:rsidR="00C81FD4" w:rsidRPr="00C81FD4" w:rsidRDefault="00C81FD4" w:rsidP="00C81FD4">
      <w:pPr>
        <w:bidi/>
        <w:spacing w:after="0" w:line="240" w:lineRule="auto"/>
        <w:jc w:val="both"/>
        <w:rPr>
          <w:rFonts w:asciiTheme="majorBidi" w:eastAsia="Calibri" w:hAnsiTheme="majorBidi" w:cstheme="majorBidi"/>
          <w:sz w:val="40"/>
          <w:szCs w:val="40"/>
          <w:rtl/>
        </w:rPr>
      </w:pPr>
      <w:r w:rsidRPr="00C81FD4">
        <w:rPr>
          <w:rFonts w:asciiTheme="majorBidi" w:eastAsia="Calibri" w:hAnsiTheme="majorBidi" w:cs="Times New Roman" w:hint="eastAsia"/>
          <w:b/>
          <w:bCs/>
          <w:sz w:val="40"/>
          <w:szCs w:val="40"/>
          <w:rtl/>
        </w:rPr>
        <w:t>والمتأملُ</w:t>
      </w:r>
      <w:r w:rsidRPr="00C81FD4">
        <w:rPr>
          <w:rFonts w:asciiTheme="majorBidi" w:eastAsia="Calibri" w:hAnsiTheme="majorBidi" w:cs="Times New Roman"/>
          <w:b/>
          <w:bCs/>
          <w:sz w:val="40"/>
          <w:szCs w:val="40"/>
          <w:rtl/>
        </w:rPr>
        <w:t xml:space="preserve"> في التاريخِ الإسلامِي يجدُ أنَّ رمضانَ شهرُ الانتصاراتِ</w:t>
      </w:r>
      <w:r w:rsidRPr="00C81FD4">
        <w:rPr>
          <w:rFonts w:asciiTheme="majorBidi" w:eastAsia="Calibri" w:hAnsiTheme="majorBidi" w:cs="Times New Roman"/>
          <w:sz w:val="40"/>
          <w:szCs w:val="40"/>
          <w:rtl/>
        </w:rPr>
        <w:t xml:space="preserve">، ففيهِ كان يومُ بدرٍ، حيثُ نصرَ اللهُ </w:t>
      </w:r>
      <w:proofErr w:type="spellStart"/>
      <w:r w:rsidRPr="00C81FD4">
        <w:rPr>
          <w:rFonts w:asciiTheme="majorBidi" w:eastAsia="Calibri" w:hAnsiTheme="majorBidi" w:cs="Times New Roman"/>
          <w:sz w:val="40"/>
          <w:szCs w:val="40"/>
          <w:rtl/>
        </w:rPr>
        <w:t>تعال</w:t>
      </w:r>
      <w:r w:rsidRPr="00C81FD4">
        <w:rPr>
          <w:rFonts w:asciiTheme="majorBidi" w:eastAsia="Calibri" w:hAnsiTheme="majorBidi" w:cs="Times New Roman" w:hint="cs"/>
          <w:sz w:val="40"/>
          <w:szCs w:val="40"/>
          <w:rtl/>
        </w:rPr>
        <w:t>ی</w:t>
      </w:r>
      <w:proofErr w:type="spellEnd"/>
      <w:r w:rsidRPr="00C81FD4">
        <w:rPr>
          <w:rFonts w:asciiTheme="majorBidi" w:eastAsia="Calibri" w:hAnsiTheme="majorBidi" w:cs="Times New Roman"/>
          <w:sz w:val="40"/>
          <w:szCs w:val="40"/>
          <w:rtl/>
        </w:rPr>
        <w:t xml:space="preserve"> عبادَهُ المؤمنين في معركةٍ فاصلةٍ بينَ الحقِّ والباطلِ، على قلةِ عددِهِم وعدتِهِم، حيثُ يقولُ الحقُّ سبحانَهُ: { وَلَقَدْ نَصَرَكُمُ اللَّهُ بِبَد</w:t>
      </w:r>
      <w:r w:rsidRPr="00C81FD4">
        <w:rPr>
          <w:rFonts w:asciiTheme="majorBidi" w:eastAsia="Calibri" w:hAnsiTheme="majorBidi" w:cs="Times New Roman" w:hint="eastAsia"/>
          <w:sz w:val="40"/>
          <w:szCs w:val="40"/>
          <w:rtl/>
        </w:rPr>
        <w:t>ْرٍ</w:t>
      </w:r>
      <w:r w:rsidRPr="00C81FD4">
        <w:rPr>
          <w:rFonts w:asciiTheme="majorBidi" w:eastAsia="Calibri" w:hAnsiTheme="majorBidi" w:cs="Times New Roman"/>
          <w:sz w:val="40"/>
          <w:szCs w:val="40"/>
          <w:rtl/>
        </w:rPr>
        <w:t xml:space="preserve"> وَأَنتُمْ أَذِلَّةٌ فَاتَّقُوا اللَّهَ لَعَلَّكُمْ تَشْكُرُونَ* إِذْ تَقُولُ لِلْمُؤْمِنِينَ أَلَن يَكْفِيَكُمْ أَن يُمِدَّكُمْ رَبُّكُم بِثَلَاثَةِ آلَافٍ مِّنَ الْمَلَائِكَةِ مُنزَلِينَ* بَلَىٰ إِن تَصْبِرُوا وَتَتَّقُوا وَيَأْتُوكُم مِّن فَوْرِهِمْ </w:t>
      </w:r>
      <w:r w:rsidRPr="00C81FD4">
        <w:rPr>
          <w:rFonts w:asciiTheme="majorBidi" w:eastAsia="Calibri" w:hAnsiTheme="majorBidi" w:cs="Times New Roman" w:hint="eastAsia"/>
          <w:sz w:val="40"/>
          <w:szCs w:val="40"/>
          <w:rtl/>
        </w:rPr>
        <w:t>هَٰذَا</w:t>
      </w:r>
      <w:r w:rsidRPr="00C81FD4">
        <w:rPr>
          <w:rFonts w:asciiTheme="majorBidi" w:eastAsia="Calibri" w:hAnsiTheme="majorBidi" w:cs="Times New Roman"/>
          <w:sz w:val="40"/>
          <w:szCs w:val="40"/>
          <w:rtl/>
        </w:rPr>
        <w:t xml:space="preserve"> يُمْدِدْكُمْ رَبُّكُم بِخَمْسَةِ آلَافٍ مِّنَ الْمَلَائِكَةِ مُسَوِّمِينَ* وَمَا جَعَلَهُ اللَّهُ إِلَّا بُشْرَىٰ لَكُمْ وَلِتَطْمَئِنَّ قُلُوبُكُم بِهِ وَمَا النَّصْرُ إِلَّا مِنْ عِندِ اللَّهِ الْعَزِيزِ الْحَكِيمِ)(ال عمران: 123ـ 126</w:t>
      </w:r>
      <w:r w:rsidRPr="00C81FD4">
        <w:rPr>
          <w:rFonts w:asciiTheme="majorBidi" w:eastAsia="Calibri" w:hAnsiTheme="majorBidi" w:cstheme="majorBidi"/>
          <w:sz w:val="40"/>
          <w:szCs w:val="40"/>
        </w:rPr>
        <w:t>).</w:t>
      </w:r>
    </w:p>
    <w:p w14:paraId="6C740C97" w14:textId="77777777" w:rsidR="00C81FD4" w:rsidRPr="00C81FD4" w:rsidRDefault="00C81FD4" w:rsidP="00C81FD4">
      <w:pPr>
        <w:bidi/>
        <w:spacing w:after="0" w:line="240" w:lineRule="auto"/>
        <w:jc w:val="both"/>
        <w:rPr>
          <w:rFonts w:asciiTheme="majorBidi" w:eastAsia="Calibri" w:hAnsiTheme="majorBidi" w:cstheme="majorBidi"/>
          <w:sz w:val="40"/>
          <w:szCs w:val="40"/>
          <w:rtl/>
        </w:rPr>
      </w:pPr>
      <w:r w:rsidRPr="00C81FD4">
        <w:rPr>
          <w:rFonts w:asciiTheme="majorBidi" w:eastAsia="Calibri" w:hAnsiTheme="majorBidi" w:cstheme="majorBidi"/>
          <w:sz w:val="40"/>
          <w:szCs w:val="40"/>
        </w:rPr>
        <w:t xml:space="preserve">  </w:t>
      </w:r>
      <w:r w:rsidRPr="00C81FD4">
        <w:rPr>
          <w:rFonts w:asciiTheme="majorBidi" w:eastAsia="Calibri" w:hAnsiTheme="majorBidi" w:cs="Times New Roman"/>
          <w:b/>
          <w:bCs/>
          <w:sz w:val="40"/>
          <w:szCs w:val="40"/>
          <w:rtl/>
        </w:rPr>
        <w:t>فَفِي رَمَضَانَ مِنَ السَّنَةِ الْخَامِسَةِ مِنَ الْهِجْرَةِ:</w:t>
      </w:r>
      <w:r w:rsidRPr="00C81FD4">
        <w:rPr>
          <w:rFonts w:asciiTheme="majorBidi" w:eastAsia="Calibri" w:hAnsiTheme="majorBidi" w:cs="Times New Roman"/>
          <w:sz w:val="40"/>
          <w:szCs w:val="40"/>
          <w:rtl/>
        </w:rPr>
        <w:t xml:space="preserve"> كَانَ النَّبِيُّ صلي الله عليه وسلم وَالصَّحَابَةُ -رَضِيَ اللهُ عَنْهُمْ- يَحْفِرُونَ الْخَنْدَقَ؛ اسْتِعَدَادًا لِمَا يَكُونُ مِنْ قُدُومِ قُرَيْشٍ وَأَحْلَافِهَا غَازِيَةً مَدِينَةَ رَسُولِ اللهِ صلي الله عليه وسلم ، وَأَمَّا غَزْوَةُ الْخَنْدَقِ نَفْسُهَا؛ فَقَدْ وَقَعَتْ فِي شَوَّالٍ مِنَ السَّنَةِ عَيْنِهَا, وفيه كان فتحُ مكةَ، وَكَانَ ذَلِكَ فِي شَهْرِ رَمَضَانَ مِنَ السَّنَةِ الثَّامِنَةِ مِنَ الْهِجْرَةِ، وَدَخَلَ النَّبِيُّ صلي الله ع</w:t>
      </w:r>
      <w:r w:rsidRPr="00C81FD4">
        <w:rPr>
          <w:rFonts w:asciiTheme="majorBidi" w:eastAsia="Calibri" w:hAnsiTheme="majorBidi" w:cs="Times New Roman" w:hint="eastAsia"/>
          <w:sz w:val="40"/>
          <w:szCs w:val="40"/>
          <w:rtl/>
        </w:rPr>
        <w:t>ليه</w:t>
      </w:r>
      <w:r w:rsidRPr="00C81FD4">
        <w:rPr>
          <w:rFonts w:asciiTheme="majorBidi" w:eastAsia="Calibri" w:hAnsiTheme="majorBidi" w:cs="Times New Roman"/>
          <w:sz w:val="40"/>
          <w:szCs w:val="40"/>
          <w:rtl/>
        </w:rPr>
        <w:t xml:space="preserve"> وسلم مَكَّةَ ظَافِرًا وَمُنْتِصَرًا</w:t>
      </w:r>
      <w:r w:rsidRPr="00C81FD4">
        <w:rPr>
          <w:rFonts w:asciiTheme="majorBidi" w:eastAsia="Calibri" w:hAnsiTheme="majorBidi" w:cstheme="majorBidi"/>
          <w:sz w:val="40"/>
          <w:szCs w:val="40"/>
        </w:rPr>
        <w:t>.</w:t>
      </w:r>
    </w:p>
    <w:p w14:paraId="3B13E109" w14:textId="77777777" w:rsidR="00C81FD4" w:rsidRPr="00C81FD4" w:rsidRDefault="00C81FD4" w:rsidP="00C81FD4">
      <w:pPr>
        <w:bidi/>
        <w:spacing w:after="0" w:line="240" w:lineRule="auto"/>
        <w:jc w:val="both"/>
        <w:rPr>
          <w:rFonts w:asciiTheme="majorBidi" w:eastAsia="Calibri" w:hAnsiTheme="majorBidi" w:cstheme="majorBidi"/>
          <w:sz w:val="40"/>
          <w:szCs w:val="40"/>
          <w:rtl/>
        </w:rPr>
      </w:pPr>
      <w:r w:rsidRPr="00C81FD4">
        <w:rPr>
          <w:rFonts w:asciiTheme="majorBidi" w:eastAsia="Calibri" w:hAnsiTheme="majorBidi" w:cstheme="majorBidi"/>
          <w:sz w:val="40"/>
          <w:szCs w:val="40"/>
        </w:rPr>
        <w:t xml:space="preserve">  </w:t>
      </w:r>
      <w:r w:rsidRPr="00C81FD4">
        <w:rPr>
          <w:rFonts w:asciiTheme="majorBidi" w:eastAsia="Calibri" w:hAnsiTheme="majorBidi" w:cs="Times New Roman"/>
          <w:b/>
          <w:bCs/>
          <w:sz w:val="40"/>
          <w:szCs w:val="40"/>
          <w:rtl/>
        </w:rPr>
        <w:t>وفي رمضانَ عام (658هـ).كانتْ معركةُ عينِ جالوت</w:t>
      </w:r>
      <w:r w:rsidRPr="00C81FD4">
        <w:rPr>
          <w:rFonts w:asciiTheme="majorBidi" w:eastAsia="Calibri" w:hAnsiTheme="majorBidi" w:cs="Times New Roman"/>
          <w:sz w:val="40"/>
          <w:szCs w:val="40"/>
          <w:rtl/>
        </w:rPr>
        <w:t xml:space="preserve"> التي أعزَّ اللهُ فيها المسلمين بقيادةِ الملكِ المظفرِ قطز، الذي لجأَ إلى اللهِ بالدعاءِ والتضرعِ يقولُ عنهُ ابنُ كثيرٍ في البدايةِ والنهايةِ: “ولمَّا رأىَ عصائبَ التتارِ، قال للأمراءِ والجيوشِ: لا تقاتلُوهم </w:t>
      </w:r>
      <w:r w:rsidRPr="00C81FD4">
        <w:rPr>
          <w:rFonts w:asciiTheme="majorBidi" w:eastAsia="Calibri" w:hAnsiTheme="majorBidi" w:cs="Times New Roman" w:hint="eastAsia"/>
          <w:sz w:val="40"/>
          <w:szCs w:val="40"/>
          <w:rtl/>
        </w:rPr>
        <w:t>حتَّى</w:t>
      </w:r>
      <w:r w:rsidRPr="00C81FD4">
        <w:rPr>
          <w:rFonts w:asciiTheme="majorBidi" w:eastAsia="Calibri" w:hAnsiTheme="majorBidi" w:cs="Times New Roman"/>
          <w:sz w:val="40"/>
          <w:szCs w:val="40"/>
          <w:rtl/>
        </w:rPr>
        <w:t xml:space="preserve"> تزولَ </w:t>
      </w:r>
      <w:r w:rsidRPr="00C81FD4">
        <w:rPr>
          <w:rFonts w:asciiTheme="majorBidi" w:eastAsia="Calibri" w:hAnsiTheme="majorBidi" w:cs="Times New Roman"/>
          <w:sz w:val="40"/>
          <w:szCs w:val="40"/>
          <w:rtl/>
        </w:rPr>
        <w:lastRenderedPageBreak/>
        <w:t>الشمسُ وتفيءُ الظلالُ وتهبُّ الرياحُ، ويدعُو لنَا الخطباءُ في صلاتِهِم”، واستجابَ اللهُ دعاءَهُ وهزمَ المغولَ ووقعُوا بين يديهِ ما بينَ قتيلٍ وجريحٍ وأسيرٍ، بل وقعَ بين يديهِ قائدُ المغولِ فقتلَهُ تنكيلاً بهِ، جزاءَ إجرامهِ في قتلِ المسلمين، فف</w:t>
      </w:r>
      <w:r w:rsidRPr="00C81FD4">
        <w:rPr>
          <w:rFonts w:asciiTheme="majorBidi" w:eastAsia="Calibri" w:hAnsiTheme="majorBidi" w:cs="Times New Roman" w:hint="eastAsia"/>
          <w:sz w:val="40"/>
          <w:szCs w:val="40"/>
          <w:rtl/>
        </w:rPr>
        <w:t>ي</w:t>
      </w:r>
      <w:r w:rsidRPr="00C81FD4">
        <w:rPr>
          <w:rFonts w:asciiTheme="majorBidi" w:eastAsia="Calibri" w:hAnsiTheme="majorBidi" w:cs="Times New Roman"/>
          <w:sz w:val="40"/>
          <w:szCs w:val="40"/>
          <w:rtl/>
        </w:rPr>
        <w:t xml:space="preserve"> معركة «عَيْنِ جَالُوتَ» نَصَرَ اللهُ -تَبَارَكَ وَتَعَالَى- الْمُسْلِمِينَ عَلَى التَّتَارِ؛ فَانْحَسَرَتْ مَوْجَةُ الْهَمَجِيَّةِ وَالْفَوْضَى عَلَى صَخْرَةِ الْإِسْلَامِ الْعَظِيمَةِ بِجُنْدِ الشَّامِ وَجُنْدِ مِصْرَ، فَبَدَّدُوهُمْ كُلَّ مُبَدَّدٍ، وَ</w:t>
      </w:r>
      <w:r w:rsidRPr="00C81FD4">
        <w:rPr>
          <w:rFonts w:asciiTheme="majorBidi" w:eastAsia="Calibri" w:hAnsiTheme="majorBidi" w:cs="Times New Roman" w:hint="eastAsia"/>
          <w:sz w:val="40"/>
          <w:szCs w:val="40"/>
          <w:rtl/>
        </w:rPr>
        <w:t>شَتَّتُوهُمْ</w:t>
      </w:r>
      <w:r w:rsidRPr="00C81FD4">
        <w:rPr>
          <w:rFonts w:asciiTheme="majorBidi" w:eastAsia="Calibri" w:hAnsiTheme="majorBidi" w:cs="Times New Roman"/>
          <w:sz w:val="40"/>
          <w:szCs w:val="40"/>
          <w:rtl/>
        </w:rPr>
        <w:t xml:space="preserve"> كُلَّ مُشَتَّتٍ، وَمَزَّقُوهُمْ كُلَّ مُمَزَّقٍ، وَمَنْ نَجَا مِنَ الْقَتْلِ أُسِرَ</w:t>
      </w:r>
      <w:r w:rsidRPr="00C81FD4">
        <w:rPr>
          <w:rFonts w:asciiTheme="majorBidi" w:eastAsia="Calibri" w:hAnsiTheme="majorBidi" w:cstheme="majorBidi"/>
          <w:sz w:val="40"/>
          <w:szCs w:val="40"/>
        </w:rPr>
        <w:t>.</w:t>
      </w:r>
    </w:p>
    <w:p w14:paraId="04ACEA91" w14:textId="77777777" w:rsidR="00C81FD4" w:rsidRPr="00C81FD4" w:rsidRDefault="00C81FD4" w:rsidP="00C81FD4">
      <w:pPr>
        <w:bidi/>
        <w:spacing w:after="0" w:line="240" w:lineRule="auto"/>
        <w:jc w:val="both"/>
        <w:rPr>
          <w:rFonts w:asciiTheme="majorBidi" w:eastAsia="Calibri" w:hAnsiTheme="majorBidi" w:cstheme="majorBidi"/>
          <w:sz w:val="40"/>
          <w:szCs w:val="40"/>
          <w:rtl/>
        </w:rPr>
      </w:pPr>
      <w:r w:rsidRPr="00C81FD4">
        <w:rPr>
          <w:rFonts w:asciiTheme="majorBidi" w:eastAsia="Calibri" w:hAnsiTheme="majorBidi" w:cstheme="majorBidi"/>
          <w:sz w:val="40"/>
          <w:szCs w:val="40"/>
        </w:rPr>
        <w:t xml:space="preserve">  </w:t>
      </w:r>
      <w:r w:rsidRPr="00C81FD4">
        <w:rPr>
          <w:rFonts w:asciiTheme="majorBidi" w:eastAsia="Calibri" w:hAnsiTheme="majorBidi" w:cs="Times New Roman"/>
          <w:b/>
          <w:bCs/>
          <w:sz w:val="40"/>
          <w:szCs w:val="40"/>
          <w:rtl/>
        </w:rPr>
        <w:t>وفي أكتوبرِ سنة 1973م، العاشرِ مِن رمضانَ سنة 1393هـ</w:t>
      </w:r>
      <w:r w:rsidRPr="00C81FD4">
        <w:rPr>
          <w:rFonts w:asciiTheme="majorBidi" w:eastAsia="Calibri" w:hAnsiTheme="majorBidi" w:cs="Times New Roman"/>
          <w:sz w:val="40"/>
          <w:szCs w:val="40"/>
          <w:rtl/>
        </w:rPr>
        <w:t xml:space="preserve"> كان نصرُ السادسِ مِن أكتوبرِ المجيدِ، الذي كان يومَ استعادةِ الأرضِ والكرامةِ، فكان النصرُ المجيدُ في شهرِ الصيامِ والقيامِ والقرآنِ والدعاءِ لأبطالِ القواتِ المسلحةِ المصريةِ صمامَ الأمانِ للدفاعِ عن </w:t>
      </w:r>
      <w:r w:rsidRPr="00C81FD4">
        <w:rPr>
          <w:rFonts w:asciiTheme="majorBidi" w:eastAsia="Calibri" w:hAnsiTheme="majorBidi" w:cs="Times New Roman" w:hint="eastAsia"/>
          <w:sz w:val="40"/>
          <w:szCs w:val="40"/>
          <w:rtl/>
        </w:rPr>
        <w:t>الدينِ</w:t>
      </w:r>
      <w:r w:rsidRPr="00C81FD4">
        <w:rPr>
          <w:rFonts w:asciiTheme="majorBidi" w:eastAsia="Calibri" w:hAnsiTheme="majorBidi" w:cs="Times New Roman"/>
          <w:sz w:val="40"/>
          <w:szCs w:val="40"/>
          <w:rtl/>
        </w:rPr>
        <w:t xml:space="preserve"> والوطنِ والأرضِ والعرضِ، وقد برزتْ فيهِ شجاعةُ الجنديِ المصريِ وبسالتُهُ وتضحيتُهُ في سبيلِ وطنهِ. ولا زالتْ قواتُنَا المسلحةُ الباسلةُ درعًا وسيفًا لوطنِهَا، حفظَ اللهُ مصرَ قائدًا حكيمًا، وشعبًا كريمًا، وحفظَ قواتَنَا المسلحةَ الباسلةَ، وجعلَ أيام</w:t>
      </w:r>
      <w:r w:rsidRPr="00C81FD4">
        <w:rPr>
          <w:rFonts w:asciiTheme="majorBidi" w:eastAsia="Calibri" w:hAnsiTheme="majorBidi" w:cs="Times New Roman" w:hint="eastAsia"/>
          <w:sz w:val="40"/>
          <w:szCs w:val="40"/>
          <w:rtl/>
        </w:rPr>
        <w:t>َ</w:t>
      </w:r>
      <w:r w:rsidRPr="00C81FD4">
        <w:rPr>
          <w:rFonts w:asciiTheme="majorBidi" w:eastAsia="Calibri" w:hAnsiTheme="majorBidi" w:cs="Times New Roman"/>
          <w:sz w:val="40"/>
          <w:szCs w:val="40"/>
          <w:rtl/>
        </w:rPr>
        <w:t xml:space="preserve"> مصرَ كلَّهَا أيامَ عزةٍ ونصرٍ وتقدمٍ ورقيٍّ</w:t>
      </w:r>
      <w:r w:rsidRPr="00C81FD4">
        <w:rPr>
          <w:rFonts w:asciiTheme="majorBidi" w:eastAsia="Calibri" w:hAnsiTheme="majorBidi" w:cstheme="majorBidi"/>
          <w:sz w:val="40"/>
          <w:szCs w:val="40"/>
        </w:rPr>
        <w:t>.</w:t>
      </w:r>
    </w:p>
    <w:p w14:paraId="78AF7D69" w14:textId="77777777" w:rsidR="00C81FD4" w:rsidRPr="00C81FD4" w:rsidRDefault="00C81FD4" w:rsidP="00C81FD4">
      <w:pPr>
        <w:bidi/>
        <w:spacing w:after="0" w:line="240" w:lineRule="auto"/>
        <w:jc w:val="center"/>
        <w:rPr>
          <w:rFonts w:asciiTheme="majorBidi" w:eastAsia="Calibri" w:hAnsiTheme="majorBidi" w:cstheme="majorBidi"/>
          <w:sz w:val="40"/>
          <w:szCs w:val="40"/>
          <w:rtl/>
        </w:rPr>
      </w:pPr>
      <w:r w:rsidRPr="00C81FD4">
        <w:rPr>
          <w:rFonts w:asciiTheme="majorBidi" w:eastAsia="Calibri" w:hAnsiTheme="majorBidi" w:cstheme="majorBidi"/>
          <w:sz w:val="40"/>
          <w:szCs w:val="40"/>
        </w:rPr>
        <w:t>***</w:t>
      </w:r>
    </w:p>
    <w:p w14:paraId="7F6B22F2" w14:textId="77777777" w:rsidR="00C81FD4" w:rsidRPr="00C81FD4" w:rsidRDefault="00C81FD4" w:rsidP="00C81FD4">
      <w:pPr>
        <w:bidi/>
        <w:spacing w:after="0" w:line="240" w:lineRule="auto"/>
        <w:jc w:val="both"/>
        <w:rPr>
          <w:rFonts w:asciiTheme="majorBidi" w:eastAsia="Calibri" w:hAnsiTheme="majorBidi" w:cstheme="majorBidi"/>
          <w:sz w:val="40"/>
          <w:szCs w:val="40"/>
          <w:rtl/>
        </w:rPr>
      </w:pPr>
      <w:r w:rsidRPr="00C81FD4">
        <w:rPr>
          <w:rFonts w:asciiTheme="majorBidi" w:eastAsia="Calibri" w:hAnsiTheme="majorBidi" w:cstheme="majorBidi"/>
          <w:sz w:val="40"/>
          <w:szCs w:val="40"/>
        </w:rPr>
        <w:t xml:space="preserve">  </w:t>
      </w:r>
      <w:r w:rsidRPr="00C81FD4">
        <w:rPr>
          <w:rFonts w:asciiTheme="majorBidi" w:eastAsia="Calibri" w:hAnsiTheme="majorBidi" w:cs="Times New Roman"/>
          <w:sz w:val="40"/>
          <w:szCs w:val="40"/>
          <w:rtl/>
        </w:rPr>
        <w:t xml:space="preserve">الحمدُ للهِ ربِّ العالمين، والصلاةُ والسلامُ </w:t>
      </w:r>
      <w:proofErr w:type="gramStart"/>
      <w:r w:rsidRPr="00C81FD4">
        <w:rPr>
          <w:rFonts w:asciiTheme="majorBidi" w:eastAsia="Calibri" w:hAnsiTheme="majorBidi" w:cs="Times New Roman"/>
          <w:sz w:val="40"/>
          <w:szCs w:val="40"/>
          <w:rtl/>
        </w:rPr>
        <w:t>علي</w:t>
      </w:r>
      <w:proofErr w:type="gramEnd"/>
      <w:r w:rsidRPr="00C81FD4">
        <w:rPr>
          <w:rFonts w:asciiTheme="majorBidi" w:eastAsia="Calibri" w:hAnsiTheme="majorBidi" w:cs="Times New Roman"/>
          <w:sz w:val="40"/>
          <w:szCs w:val="40"/>
          <w:rtl/>
        </w:rPr>
        <w:t xml:space="preserve"> خاتمِ الأنبياءِ والمرسلين، سيدِنَا محمدٍ (صلَّي اللهُ عليه وسلم)، وعلي </w:t>
      </w:r>
      <w:proofErr w:type="spellStart"/>
      <w:r w:rsidRPr="00C81FD4">
        <w:rPr>
          <w:rFonts w:asciiTheme="majorBidi" w:eastAsia="Calibri" w:hAnsiTheme="majorBidi" w:cs="Times New Roman"/>
          <w:sz w:val="40"/>
          <w:szCs w:val="40"/>
          <w:rtl/>
        </w:rPr>
        <w:t>آلِهِ</w:t>
      </w:r>
      <w:proofErr w:type="spellEnd"/>
      <w:r w:rsidRPr="00C81FD4">
        <w:rPr>
          <w:rFonts w:asciiTheme="majorBidi" w:eastAsia="Calibri" w:hAnsiTheme="majorBidi" w:cs="Times New Roman"/>
          <w:sz w:val="40"/>
          <w:szCs w:val="40"/>
          <w:rtl/>
        </w:rPr>
        <w:t xml:space="preserve"> وصحبِهِ أجمعين</w:t>
      </w:r>
      <w:r w:rsidRPr="00C81FD4">
        <w:rPr>
          <w:rFonts w:asciiTheme="majorBidi" w:eastAsia="Calibri" w:hAnsiTheme="majorBidi" w:cstheme="majorBidi"/>
          <w:sz w:val="40"/>
          <w:szCs w:val="40"/>
        </w:rPr>
        <w:t>.</w:t>
      </w:r>
    </w:p>
    <w:p w14:paraId="4C289D38" w14:textId="77777777" w:rsidR="00C81FD4" w:rsidRPr="00C81FD4" w:rsidRDefault="00C81FD4" w:rsidP="00C81FD4">
      <w:pPr>
        <w:bidi/>
        <w:spacing w:after="0" w:line="240" w:lineRule="auto"/>
        <w:jc w:val="both"/>
        <w:rPr>
          <w:rFonts w:asciiTheme="majorBidi" w:eastAsia="Calibri" w:hAnsiTheme="majorBidi" w:cstheme="majorBidi"/>
          <w:b/>
          <w:bCs/>
          <w:sz w:val="40"/>
          <w:szCs w:val="40"/>
          <w:rtl/>
        </w:rPr>
      </w:pPr>
      <w:r w:rsidRPr="00C81FD4">
        <w:rPr>
          <w:rFonts w:asciiTheme="majorBidi" w:eastAsia="Calibri" w:hAnsiTheme="majorBidi" w:cs="Times New Roman" w:hint="eastAsia"/>
          <w:b/>
          <w:bCs/>
          <w:sz w:val="40"/>
          <w:szCs w:val="40"/>
          <w:rtl/>
        </w:rPr>
        <w:t>ثالثًا</w:t>
      </w:r>
      <w:r w:rsidRPr="00C81FD4">
        <w:rPr>
          <w:rFonts w:asciiTheme="majorBidi" w:eastAsia="Calibri" w:hAnsiTheme="majorBidi" w:cs="Times New Roman"/>
          <w:b/>
          <w:bCs/>
          <w:sz w:val="40"/>
          <w:szCs w:val="40"/>
          <w:rtl/>
        </w:rPr>
        <w:t>: رمضانُ والانتصارُ على النفسِ والشيطانِ</w:t>
      </w:r>
    </w:p>
    <w:p w14:paraId="4D243832" w14:textId="77777777" w:rsidR="00C81FD4" w:rsidRPr="00C81FD4" w:rsidRDefault="00C81FD4" w:rsidP="00C81FD4">
      <w:pPr>
        <w:bidi/>
        <w:spacing w:after="0" w:line="240" w:lineRule="auto"/>
        <w:jc w:val="both"/>
        <w:rPr>
          <w:rFonts w:asciiTheme="majorBidi" w:eastAsia="Calibri" w:hAnsiTheme="majorBidi" w:cstheme="majorBidi"/>
          <w:sz w:val="40"/>
          <w:szCs w:val="40"/>
          <w:rtl/>
        </w:rPr>
      </w:pPr>
      <w:r w:rsidRPr="00C81FD4">
        <w:rPr>
          <w:rFonts w:asciiTheme="majorBidi" w:eastAsia="Calibri" w:hAnsiTheme="majorBidi" w:cstheme="majorBidi"/>
          <w:sz w:val="40"/>
          <w:szCs w:val="40"/>
        </w:rPr>
        <w:t xml:space="preserve"> </w:t>
      </w:r>
      <w:r w:rsidRPr="00C81FD4">
        <w:rPr>
          <w:rFonts w:asciiTheme="majorBidi" w:eastAsia="Calibri" w:hAnsiTheme="majorBidi" w:cs="Times New Roman"/>
          <w:sz w:val="40"/>
          <w:szCs w:val="40"/>
          <w:rtl/>
        </w:rPr>
        <w:t>إنَّ كلَّ واحدٍ منَّا يستطيعُ أنْ يجعلَ لنفسهِ مِن شهرِ رمضانَ شهرًا للانتصاراتِ، نعمْ، إذا كانَ جهادُ أعداءِ الأمةِ قد حققَ للمسلمين انتصاراتٍ رائعةً في رمضانَ، فإنَّ جهادَ النفسِ وترويضَ الشهواتِ يحققُ لكلِّ واحدٍ منَّا انتصاراتٍ رائعةً في رمضانَ، لا تق</w:t>
      </w:r>
      <w:r w:rsidRPr="00C81FD4">
        <w:rPr>
          <w:rFonts w:asciiTheme="majorBidi" w:eastAsia="Calibri" w:hAnsiTheme="majorBidi" w:cs="Times New Roman" w:hint="eastAsia"/>
          <w:sz w:val="40"/>
          <w:szCs w:val="40"/>
          <w:rtl/>
        </w:rPr>
        <w:t>لُّ</w:t>
      </w:r>
      <w:r w:rsidRPr="00C81FD4">
        <w:rPr>
          <w:rFonts w:asciiTheme="majorBidi" w:eastAsia="Calibri" w:hAnsiTheme="majorBidi" w:cs="Times New Roman"/>
          <w:sz w:val="40"/>
          <w:szCs w:val="40"/>
          <w:rtl/>
        </w:rPr>
        <w:t xml:space="preserve"> روعةً عن انتصاراتِ السلفِ؛ لأنَّ السلفَ لم يحققوا الانتصاراتِ الرائعةَ في ميادينِ القتالِ وساحاتِ الوغَى، إلَّا بعدَ أنْ حققُوا الانتصارَ أولًا على أنفسِهِم وهواهُم وشهواتِهِم، كما قال اللهُ -عزَّ وجلَّ-: (وَالَّذِينَ جَاهَدُوا فِينَا لَنَهْدِيَنَّهُمْ سُبُلَنَا وَإِنَّ اللَّهَ لَمَعَ الْمُحْسِنِينَ) [العنكبوت: 69]</w:t>
      </w:r>
      <w:r w:rsidRPr="00C81FD4">
        <w:rPr>
          <w:rFonts w:asciiTheme="majorBidi" w:eastAsia="Calibri" w:hAnsiTheme="majorBidi" w:cstheme="majorBidi"/>
          <w:sz w:val="40"/>
          <w:szCs w:val="40"/>
        </w:rPr>
        <w:t>.</w:t>
      </w:r>
    </w:p>
    <w:p w14:paraId="018CC19E" w14:textId="77777777" w:rsidR="00C81FD4" w:rsidRPr="00C81FD4" w:rsidRDefault="00C81FD4" w:rsidP="00C81FD4">
      <w:pPr>
        <w:bidi/>
        <w:spacing w:after="0" w:line="240" w:lineRule="auto"/>
        <w:jc w:val="both"/>
        <w:rPr>
          <w:rFonts w:asciiTheme="majorBidi" w:eastAsia="Calibri" w:hAnsiTheme="majorBidi" w:cstheme="majorBidi"/>
          <w:sz w:val="40"/>
          <w:szCs w:val="40"/>
          <w:rtl/>
        </w:rPr>
      </w:pPr>
      <w:r w:rsidRPr="00C81FD4">
        <w:rPr>
          <w:rFonts w:asciiTheme="majorBidi" w:eastAsia="Calibri" w:hAnsiTheme="majorBidi" w:cstheme="majorBidi"/>
          <w:sz w:val="40"/>
          <w:szCs w:val="40"/>
        </w:rPr>
        <w:t xml:space="preserve">  </w:t>
      </w:r>
      <w:r w:rsidRPr="00C81FD4">
        <w:rPr>
          <w:rFonts w:asciiTheme="majorBidi" w:eastAsia="Calibri" w:hAnsiTheme="majorBidi" w:cs="Times New Roman"/>
          <w:sz w:val="40"/>
          <w:szCs w:val="40"/>
          <w:rtl/>
        </w:rPr>
        <w:t>فلنجعلْ هذا الشهرَ شهرَ انتصارٍ على الأحقادِ والحسدِ والكراهيةِ وفسادِ ذاتِ البينِ، لنجعلْه ُشهرَ انتصارٍ على قطيعةِ الأرحامِ والعجزِ والكسلِ والغفلةِ، لنجعلْهُ شهرَ انتصارٍ على الشيطانِ ووساوسِهِ وكيدِهِ، لنجعلْهُ شهرَ انتصارٍ على الذنوبِ والمعاصِي وتسو</w:t>
      </w:r>
      <w:r w:rsidRPr="00C81FD4">
        <w:rPr>
          <w:rFonts w:asciiTheme="majorBidi" w:eastAsia="Calibri" w:hAnsiTheme="majorBidi" w:cs="Times New Roman" w:hint="eastAsia"/>
          <w:sz w:val="40"/>
          <w:szCs w:val="40"/>
          <w:rtl/>
        </w:rPr>
        <w:t>يفِ</w:t>
      </w:r>
      <w:r w:rsidRPr="00C81FD4">
        <w:rPr>
          <w:rFonts w:asciiTheme="majorBidi" w:eastAsia="Calibri" w:hAnsiTheme="majorBidi" w:cs="Times New Roman"/>
          <w:sz w:val="40"/>
          <w:szCs w:val="40"/>
          <w:rtl/>
        </w:rPr>
        <w:t xml:space="preserve"> التوبةِ، شهرًا للانتصارِ على خذلانِ المستضعفين وتركِ المظلومين، عندها نصلُ إلى ما وصلَ إليه الأولون، ونحققُ مثلَ انتصاراتِهِم وأمجادِهِم</w:t>
      </w:r>
      <w:r w:rsidRPr="00C81FD4">
        <w:rPr>
          <w:rFonts w:asciiTheme="majorBidi" w:eastAsia="Calibri" w:hAnsiTheme="majorBidi" w:cstheme="majorBidi"/>
          <w:sz w:val="40"/>
          <w:szCs w:val="40"/>
        </w:rPr>
        <w:t>.</w:t>
      </w:r>
    </w:p>
    <w:p w14:paraId="0FEC69A6" w14:textId="77777777" w:rsidR="00C81FD4" w:rsidRPr="00C81FD4" w:rsidRDefault="00C81FD4" w:rsidP="00C81FD4">
      <w:pPr>
        <w:bidi/>
        <w:spacing w:after="0" w:line="240" w:lineRule="auto"/>
        <w:jc w:val="both"/>
        <w:rPr>
          <w:rFonts w:asciiTheme="majorBidi" w:eastAsia="Calibri" w:hAnsiTheme="majorBidi" w:cstheme="majorBidi"/>
          <w:sz w:val="40"/>
          <w:szCs w:val="40"/>
          <w:rtl/>
        </w:rPr>
      </w:pPr>
      <w:r w:rsidRPr="00C81FD4">
        <w:rPr>
          <w:rFonts w:asciiTheme="majorBidi" w:eastAsia="Calibri" w:hAnsiTheme="majorBidi" w:cstheme="majorBidi"/>
          <w:b/>
          <w:bCs/>
          <w:sz w:val="40"/>
          <w:szCs w:val="40"/>
        </w:rPr>
        <w:t xml:space="preserve">  </w:t>
      </w:r>
      <w:r w:rsidRPr="00C81FD4">
        <w:rPr>
          <w:rFonts w:asciiTheme="majorBidi" w:eastAsia="Calibri" w:hAnsiTheme="majorBidi" w:cs="Times New Roman"/>
          <w:b/>
          <w:bCs/>
          <w:sz w:val="40"/>
          <w:szCs w:val="40"/>
          <w:rtl/>
        </w:rPr>
        <w:t>فالإنسانُ في صراعٍ مع نفسِهِ حتى ينتصرَ عليها أو تنتصرُ عليه</w:t>
      </w:r>
      <w:r w:rsidRPr="00C81FD4">
        <w:rPr>
          <w:rFonts w:asciiTheme="majorBidi" w:eastAsia="Calibri" w:hAnsiTheme="majorBidi" w:cs="Times New Roman"/>
          <w:sz w:val="40"/>
          <w:szCs w:val="40"/>
          <w:rtl/>
        </w:rPr>
        <w:t xml:space="preserve">، أو يبقَى الصراعُ قائمًا والمعركةُ سجالًا، إلى أنْ يدركَهُ الموتُ وهو على ذلك: {قَدْ أَفْلَحَ مَن زَكَّاهَا * وَقَدْ خَابَ </w:t>
      </w:r>
      <w:r w:rsidRPr="00C81FD4">
        <w:rPr>
          <w:rFonts w:asciiTheme="majorBidi" w:eastAsia="Calibri" w:hAnsiTheme="majorBidi" w:cs="Times New Roman"/>
          <w:sz w:val="40"/>
          <w:szCs w:val="40"/>
          <w:rtl/>
        </w:rPr>
        <w:lastRenderedPageBreak/>
        <w:t>مَن دَسَّاهَا } [الشمس: 9- 10]، وإلى هذا المعنَى يشيرُ الرسولُ صلَّى ا</w:t>
      </w:r>
      <w:r w:rsidRPr="00C81FD4">
        <w:rPr>
          <w:rFonts w:asciiTheme="majorBidi" w:eastAsia="Calibri" w:hAnsiTheme="majorBidi" w:cs="Times New Roman" w:hint="eastAsia"/>
          <w:sz w:val="40"/>
          <w:szCs w:val="40"/>
          <w:rtl/>
        </w:rPr>
        <w:t>للهُ</w:t>
      </w:r>
      <w:r w:rsidRPr="00C81FD4">
        <w:rPr>
          <w:rFonts w:asciiTheme="majorBidi" w:eastAsia="Calibri" w:hAnsiTheme="majorBidi" w:cs="Times New Roman"/>
          <w:sz w:val="40"/>
          <w:szCs w:val="40"/>
          <w:rtl/>
        </w:rPr>
        <w:t xml:space="preserve"> عليه وسلم بقولِهِ: </w:t>
      </w:r>
      <w:r w:rsidRPr="00C81FD4">
        <w:rPr>
          <w:rFonts w:asciiTheme="majorBidi" w:eastAsia="Calibri" w:hAnsiTheme="majorBidi" w:cs="Times New Roman"/>
          <w:b/>
          <w:bCs/>
          <w:sz w:val="40"/>
          <w:szCs w:val="40"/>
          <w:rtl/>
        </w:rPr>
        <w:t xml:space="preserve">«تُعرضُ الفتنُ على القلوبِ كالحصيرِ عودًا </w:t>
      </w:r>
      <w:proofErr w:type="spellStart"/>
      <w:r w:rsidRPr="00C81FD4">
        <w:rPr>
          <w:rFonts w:asciiTheme="majorBidi" w:eastAsia="Calibri" w:hAnsiTheme="majorBidi" w:cs="Times New Roman"/>
          <w:b/>
          <w:bCs/>
          <w:sz w:val="40"/>
          <w:szCs w:val="40"/>
          <w:rtl/>
        </w:rPr>
        <w:t>عودًا</w:t>
      </w:r>
      <w:proofErr w:type="spellEnd"/>
      <w:r w:rsidRPr="00C81FD4">
        <w:rPr>
          <w:rFonts w:asciiTheme="majorBidi" w:eastAsia="Calibri" w:hAnsiTheme="majorBidi" w:cs="Times New Roman"/>
          <w:b/>
          <w:bCs/>
          <w:sz w:val="40"/>
          <w:szCs w:val="40"/>
          <w:rtl/>
        </w:rPr>
        <w:t>، فأيُّ قلبٍ أُشرِبَهَا، نُكِتَ فيه نُكتةٌ سوداءُ، وأيُّ قلبٍ أَنكرهَا، نُكِتَ فيه نُكتةٌ بيضاءُ، حتى تصيرَ على قلبينِ، على أبيضَ مثلِ الصفَا فلا تضرُّهُ فتنةٌ ما دامتْ السماواتُ والأرض</w:t>
      </w:r>
      <w:r w:rsidRPr="00C81FD4">
        <w:rPr>
          <w:rFonts w:asciiTheme="majorBidi" w:eastAsia="Calibri" w:hAnsiTheme="majorBidi" w:cs="Times New Roman" w:hint="eastAsia"/>
          <w:b/>
          <w:bCs/>
          <w:sz w:val="40"/>
          <w:szCs w:val="40"/>
          <w:rtl/>
        </w:rPr>
        <w:t>ُ،</w:t>
      </w:r>
      <w:r w:rsidRPr="00C81FD4">
        <w:rPr>
          <w:rFonts w:asciiTheme="majorBidi" w:eastAsia="Calibri" w:hAnsiTheme="majorBidi" w:cs="Times New Roman"/>
          <w:b/>
          <w:bCs/>
          <w:sz w:val="40"/>
          <w:szCs w:val="40"/>
          <w:rtl/>
        </w:rPr>
        <w:t xml:space="preserve"> والآخرُ أسودُ </w:t>
      </w:r>
      <w:proofErr w:type="spellStart"/>
      <w:r w:rsidRPr="00C81FD4">
        <w:rPr>
          <w:rFonts w:asciiTheme="majorBidi" w:eastAsia="Calibri" w:hAnsiTheme="majorBidi" w:cs="Times New Roman"/>
          <w:b/>
          <w:bCs/>
          <w:sz w:val="40"/>
          <w:szCs w:val="40"/>
          <w:rtl/>
        </w:rPr>
        <w:t>مُربادًّا</w:t>
      </w:r>
      <w:proofErr w:type="spellEnd"/>
      <w:r w:rsidRPr="00C81FD4">
        <w:rPr>
          <w:rFonts w:asciiTheme="majorBidi" w:eastAsia="Calibri" w:hAnsiTheme="majorBidi" w:cs="Times New Roman"/>
          <w:b/>
          <w:bCs/>
          <w:sz w:val="40"/>
          <w:szCs w:val="40"/>
          <w:rtl/>
        </w:rPr>
        <w:t xml:space="preserve"> كالكوزِ، </w:t>
      </w:r>
      <w:proofErr w:type="spellStart"/>
      <w:r w:rsidRPr="00C81FD4">
        <w:rPr>
          <w:rFonts w:asciiTheme="majorBidi" w:eastAsia="Calibri" w:hAnsiTheme="majorBidi" w:cs="Times New Roman"/>
          <w:b/>
          <w:bCs/>
          <w:sz w:val="40"/>
          <w:szCs w:val="40"/>
          <w:rtl/>
        </w:rPr>
        <w:t>مُجَخِّيًا</w:t>
      </w:r>
      <w:proofErr w:type="spellEnd"/>
      <w:r w:rsidRPr="00C81FD4">
        <w:rPr>
          <w:rFonts w:asciiTheme="majorBidi" w:eastAsia="Calibri" w:hAnsiTheme="majorBidi" w:cs="Times New Roman"/>
          <w:b/>
          <w:bCs/>
          <w:sz w:val="40"/>
          <w:szCs w:val="40"/>
          <w:rtl/>
        </w:rPr>
        <w:t xml:space="preserve"> لا يَعرِفُ معروفًا، ولا يُنكرُ مُنكرًا، إلّا ما أُشرِبَ مِن هواهُ»</w:t>
      </w:r>
      <w:r w:rsidRPr="00C81FD4">
        <w:rPr>
          <w:rFonts w:asciiTheme="majorBidi" w:eastAsia="Calibri" w:hAnsiTheme="majorBidi" w:cs="Times New Roman"/>
          <w:sz w:val="40"/>
          <w:szCs w:val="40"/>
          <w:rtl/>
        </w:rPr>
        <w:t xml:space="preserve"> (رواه مسلم)</w:t>
      </w:r>
      <w:r w:rsidRPr="00C81FD4">
        <w:rPr>
          <w:rFonts w:asciiTheme="majorBidi" w:eastAsia="Calibri" w:hAnsiTheme="majorBidi" w:cstheme="majorBidi"/>
          <w:sz w:val="40"/>
          <w:szCs w:val="40"/>
        </w:rPr>
        <w:t>.</w:t>
      </w:r>
    </w:p>
    <w:p w14:paraId="7B9DAEF6" w14:textId="77777777" w:rsidR="00C81FD4" w:rsidRPr="00C81FD4" w:rsidRDefault="00C81FD4" w:rsidP="00C81FD4">
      <w:pPr>
        <w:bidi/>
        <w:spacing w:after="0" w:line="240" w:lineRule="auto"/>
        <w:jc w:val="both"/>
        <w:rPr>
          <w:rFonts w:asciiTheme="majorBidi" w:eastAsia="Calibri" w:hAnsiTheme="majorBidi" w:cstheme="majorBidi"/>
          <w:sz w:val="40"/>
          <w:szCs w:val="40"/>
          <w:rtl/>
        </w:rPr>
      </w:pPr>
      <w:r w:rsidRPr="00C81FD4">
        <w:rPr>
          <w:rFonts w:asciiTheme="majorBidi" w:eastAsia="Calibri" w:hAnsiTheme="majorBidi" w:cstheme="majorBidi"/>
          <w:sz w:val="40"/>
          <w:szCs w:val="40"/>
        </w:rPr>
        <w:t xml:space="preserve">  </w:t>
      </w:r>
      <w:r w:rsidRPr="00C81FD4">
        <w:rPr>
          <w:rFonts w:asciiTheme="majorBidi" w:eastAsia="Calibri" w:hAnsiTheme="majorBidi" w:cs="Times New Roman"/>
          <w:sz w:val="40"/>
          <w:szCs w:val="40"/>
          <w:rtl/>
        </w:rPr>
        <w:t xml:space="preserve">فإنَّ أعظمَ نصرٍ نحققُهُ في هذا الشهرِ الفضيلِ هو الانتصارُ على النفسِ والشيطانِ، فهذا إبليسُ اللعينُ أقسمَ بعزةِ اللهِ أنَّهُ ساعٍ في إغواءِ بنيِ آدمَ إلى يومِ الدينِ: </w:t>
      </w:r>
      <w:proofErr w:type="gramStart"/>
      <w:r w:rsidRPr="00C81FD4">
        <w:rPr>
          <w:rFonts w:asciiTheme="majorBidi" w:eastAsia="Calibri" w:hAnsiTheme="majorBidi" w:cs="Times New Roman"/>
          <w:sz w:val="40"/>
          <w:szCs w:val="40"/>
          <w:rtl/>
        </w:rPr>
        <w:t>{ قاَلَ</w:t>
      </w:r>
      <w:proofErr w:type="gramEnd"/>
      <w:r w:rsidRPr="00C81FD4">
        <w:rPr>
          <w:rFonts w:asciiTheme="majorBidi" w:eastAsia="Calibri" w:hAnsiTheme="majorBidi" w:cs="Times New Roman"/>
          <w:sz w:val="40"/>
          <w:szCs w:val="40"/>
          <w:rtl/>
        </w:rPr>
        <w:t xml:space="preserve"> فَبِعِزَّتِكَ لَأُغْوِيَنَّهُمُ أَجْمَعِينَ إِلَّا عِبَادَكَ مِنْهُمُ المْخْل</w:t>
      </w:r>
      <w:r w:rsidRPr="00C81FD4">
        <w:rPr>
          <w:rFonts w:asciiTheme="majorBidi" w:eastAsia="Calibri" w:hAnsiTheme="majorBidi" w:cs="Times New Roman" w:hint="eastAsia"/>
          <w:sz w:val="40"/>
          <w:szCs w:val="40"/>
          <w:rtl/>
        </w:rPr>
        <w:t>َصِينَ</w:t>
      </w:r>
      <w:r w:rsidRPr="00C81FD4">
        <w:rPr>
          <w:rFonts w:asciiTheme="majorBidi" w:eastAsia="Calibri" w:hAnsiTheme="majorBidi" w:cs="Times New Roman"/>
          <w:sz w:val="40"/>
          <w:szCs w:val="40"/>
          <w:rtl/>
        </w:rPr>
        <w:t>}. (ص: 83</w:t>
      </w:r>
      <w:proofErr w:type="gramStart"/>
      <w:r w:rsidRPr="00C81FD4">
        <w:rPr>
          <w:rFonts w:asciiTheme="majorBidi" w:eastAsia="Calibri" w:hAnsiTheme="majorBidi" w:cs="Times New Roman"/>
          <w:sz w:val="40"/>
          <w:szCs w:val="40"/>
          <w:rtl/>
        </w:rPr>
        <w:t>) .</w:t>
      </w:r>
      <w:proofErr w:type="gramEnd"/>
      <w:r w:rsidRPr="00C81FD4">
        <w:rPr>
          <w:rFonts w:asciiTheme="majorBidi" w:eastAsia="Calibri" w:hAnsiTheme="majorBidi" w:cs="Times New Roman"/>
          <w:sz w:val="40"/>
          <w:szCs w:val="40"/>
          <w:rtl/>
        </w:rPr>
        <w:t xml:space="preserve"> وعَنْ أَبِي سَعِيدٍ الْخُدْرِيِّ؛ عَنْ النَّبِيِّ صَلَّى اللَّهُ عَلَيْهِ وَسَلَّمَ أَنَّهُ قَالَ</w:t>
      </w:r>
      <w:proofErr w:type="gramStart"/>
      <w:r w:rsidRPr="00C81FD4">
        <w:rPr>
          <w:rFonts w:asciiTheme="majorBidi" w:eastAsia="Calibri" w:hAnsiTheme="majorBidi" w:cs="Times New Roman"/>
          <w:sz w:val="40"/>
          <w:szCs w:val="40"/>
          <w:rtl/>
        </w:rPr>
        <w:t>: ”</w:t>
      </w:r>
      <w:proofErr w:type="gramEnd"/>
      <w:r w:rsidRPr="00C81FD4">
        <w:rPr>
          <w:rFonts w:asciiTheme="majorBidi" w:eastAsia="Calibri" w:hAnsiTheme="majorBidi" w:cs="Times New Roman"/>
          <w:sz w:val="40"/>
          <w:szCs w:val="40"/>
          <w:rtl/>
        </w:rPr>
        <w:t xml:space="preserve"> قَالَ إِبْلِيسُ: أَيْ رَبِّ !! لَا أَزَالُ أُغْوِي بَنِي آدَمَ مَا دَامَتْ أَرْوَاحُهُمْ فِي </w:t>
      </w:r>
      <w:proofErr w:type="gramStart"/>
      <w:r w:rsidRPr="00C81FD4">
        <w:rPr>
          <w:rFonts w:asciiTheme="majorBidi" w:eastAsia="Calibri" w:hAnsiTheme="majorBidi" w:cs="Times New Roman"/>
          <w:sz w:val="40"/>
          <w:szCs w:val="40"/>
          <w:rtl/>
        </w:rPr>
        <w:t>أَجْسَادِهِمْ .</w:t>
      </w:r>
      <w:proofErr w:type="gramEnd"/>
      <w:r w:rsidRPr="00C81FD4">
        <w:rPr>
          <w:rFonts w:asciiTheme="majorBidi" w:eastAsia="Calibri" w:hAnsiTheme="majorBidi" w:cs="Times New Roman"/>
          <w:sz w:val="40"/>
          <w:szCs w:val="40"/>
          <w:rtl/>
        </w:rPr>
        <w:t xml:space="preserve"> قَالَ: فَقَالَ الرَّبُّ عَز</w:t>
      </w:r>
      <w:r w:rsidRPr="00C81FD4">
        <w:rPr>
          <w:rFonts w:asciiTheme="majorBidi" w:eastAsia="Calibri" w:hAnsiTheme="majorBidi" w:cs="Times New Roman" w:hint="eastAsia"/>
          <w:sz w:val="40"/>
          <w:szCs w:val="40"/>
          <w:rtl/>
        </w:rPr>
        <w:t>َّ</w:t>
      </w:r>
      <w:r w:rsidRPr="00C81FD4">
        <w:rPr>
          <w:rFonts w:asciiTheme="majorBidi" w:eastAsia="Calibri" w:hAnsiTheme="majorBidi" w:cs="Times New Roman"/>
          <w:sz w:val="40"/>
          <w:szCs w:val="40"/>
          <w:rtl/>
        </w:rPr>
        <w:t xml:space="preserve"> </w:t>
      </w:r>
      <w:proofErr w:type="gramStart"/>
      <w:r w:rsidRPr="00C81FD4">
        <w:rPr>
          <w:rFonts w:asciiTheme="majorBidi" w:eastAsia="Calibri" w:hAnsiTheme="majorBidi" w:cs="Times New Roman"/>
          <w:sz w:val="40"/>
          <w:szCs w:val="40"/>
          <w:rtl/>
        </w:rPr>
        <w:t>وَجَلَّ :</w:t>
      </w:r>
      <w:proofErr w:type="gramEnd"/>
      <w:r w:rsidRPr="00C81FD4">
        <w:rPr>
          <w:rFonts w:asciiTheme="majorBidi" w:eastAsia="Calibri" w:hAnsiTheme="majorBidi" w:cs="Times New Roman"/>
          <w:sz w:val="40"/>
          <w:szCs w:val="40"/>
          <w:rtl/>
        </w:rPr>
        <w:t xml:space="preserve"> لَا أَزَالُ أَغْفِرُ لَهُمْ مَا </w:t>
      </w:r>
      <w:proofErr w:type="spellStart"/>
      <w:r w:rsidRPr="00C81FD4">
        <w:rPr>
          <w:rFonts w:asciiTheme="majorBidi" w:eastAsia="Calibri" w:hAnsiTheme="majorBidi" w:cs="Times New Roman"/>
          <w:sz w:val="40"/>
          <w:szCs w:val="40"/>
          <w:rtl/>
        </w:rPr>
        <w:t>اسْتَغْفَرُونِي</w:t>
      </w:r>
      <w:proofErr w:type="spellEnd"/>
      <w:r w:rsidRPr="00C81FD4">
        <w:rPr>
          <w:rFonts w:asciiTheme="majorBidi" w:eastAsia="Calibri" w:hAnsiTheme="majorBidi" w:cs="Times New Roman"/>
          <w:sz w:val="40"/>
          <w:szCs w:val="40"/>
          <w:rtl/>
        </w:rPr>
        <w:t xml:space="preserve"> ” (رواه أحمد)</w:t>
      </w:r>
      <w:r w:rsidRPr="00C81FD4">
        <w:rPr>
          <w:rFonts w:asciiTheme="majorBidi" w:eastAsia="Calibri" w:hAnsiTheme="majorBidi" w:cstheme="majorBidi"/>
          <w:sz w:val="40"/>
          <w:szCs w:val="40"/>
        </w:rPr>
        <w:t>.</w:t>
      </w:r>
    </w:p>
    <w:p w14:paraId="6B4E1EC5" w14:textId="77777777" w:rsidR="00C81FD4" w:rsidRPr="00C81FD4" w:rsidRDefault="00C81FD4" w:rsidP="00C81FD4">
      <w:pPr>
        <w:bidi/>
        <w:spacing w:after="0" w:line="240" w:lineRule="auto"/>
        <w:jc w:val="center"/>
        <w:rPr>
          <w:rFonts w:asciiTheme="majorBidi" w:eastAsia="Calibri" w:hAnsiTheme="majorBidi" w:cstheme="majorBidi"/>
          <w:b/>
          <w:bCs/>
          <w:sz w:val="40"/>
          <w:szCs w:val="40"/>
          <w:rtl/>
        </w:rPr>
      </w:pPr>
      <w:r w:rsidRPr="00C81FD4">
        <w:rPr>
          <w:rFonts w:asciiTheme="majorBidi" w:eastAsia="Calibri" w:hAnsiTheme="majorBidi" w:cs="Times New Roman" w:hint="eastAsia"/>
          <w:b/>
          <w:bCs/>
          <w:sz w:val="40"/>
          <w:szCs w:val="40"/>
          <w:rtl/>
        </w:rPr>
        <w:t>اللهم</w:t>
      </w:r>
      <w:r w:rsidRPr="00C81FD4">
        <w:rPr>
          <w:rFonts w:asciiTheme="majorBidi" w:eastAsia="Calibri" w:hAnsiTheme="majorBidi" w:cs="Times New Roman"/>
          <w:b/>
          <w:bCs/>
          <w:sz w:val="40"/>
          <w:szCs w:val="40"/>
          <w:rtl/>
        </w:rPr>
        <w:t xml:space="preserve"> احفظْ مصرَ وأهلَهَا مِن كلِّ سوءٍ ومكروهٍ</w:t>
      </w:r>
    </w:p>
    <w:p w14:paraId="2EFF567E" w14:textId="77777777" w:rsidR="00C81FD4" w:rsidRPr="00C81FD4" w:rsidRDefault="00C81FD4" w:rsidP="00C81FD4">
      <w:pPr>
        <w:bidi/>
        <w:spacing w:after="0" w:line="240" w:lineRule="auto"/>
        <w:jc w:val="center"/>
        <w:rPr>
          <w:rFonts w:asciiTheme="majorBidi" w:eastAsia="Calibri" w:hAnsiTheme="majorBidi" w:cstheme="majorBidi"/>
          <w:b/>
          <w:bCs/>
          <w:sz w:val="40"/>
          <w:szCs w:val="40"/>
          <w:rtl/>
        </w:rPr>
      </w:pPr>
      <w:r w:rsidRPr="00C81FD4">
        <w:rPr>
          <w:rFonts w:asciiTheme="majorBidi" w:eastAsia="Calibri" w:hAnsiTheme="majorBidi" w:cs="Times New Roman" w:hint="eastAsia"/>
          <w:b/>
          <w:bCs/>
          <w:sz w:val="40"/>
          <w:szCs w:val="40"/>
          <w:rtl/>
        </w:rPr>
        <w:t>واجعلْهَا</w:t>
      </w:r>
      <w:r w:rsidRPr="00C81FD4">
        <w:rPr>
          <w:rFonts w:asciiTheme="majorBidi" w:eastAsia="Calibri" w:hAnsiTheme="majorBidi" w:cs="Times New Roman"/>
          <w:b/>
          <w:bCs/>
          <w:sz w:val="40"/>
          <w:szCs w:val="40"/>
          <w:rtl/>
        </w:rPr>
        <w:t xml:space="preserve"> في أمنِكَ وأمانِكَ وضمانِكَ إلى يومِ الدينِ</w:t>
      </w:r>
    </w:p>
    <w:p w14:paraId="14A5DB0B" w14:textId="77777777" w:rsidR="00C81FD4" w:rsidRPr="00C81FD4" w:rsidRDefault="00C81FD4" w:rsidP="00C81FD4">
      <w:pPr>
        <w:bidi/>
        <w:spacing w:after="0" w:line="240" w:lineRule="auto"/>
        <w:jc w:val="both"/>
        <w:rPr>
          <w:rFonts w:asciiTheme="majorBidi" w:eastAsia="Calibri" w:hAnsiTheme="majorBidi" w:cstheme="majorBidi"/>
          <w:sz w:val="40"/>
          <w:szCs w:val="40"/>
          <w:rtl/>
        </w:rPr>
      </w:pPr>
    </w:p>
    <w:p w14:paraId="39D10279" w14:textId="77777777" w:rsidR="00C81FD4" w:rsidRPr="00C81FD4" w:rsidRDefault="00C81FD4" w:rsidP="00C81FD4">
      <w:pPr>
        <w:bidi/>
        <w:spacing w:after="0" w:line="240" w:lineRule="auto"/>
        <w:jc w:val="right"/>
        <w:rPr>
          <w:rFonts w:asciiTheme="majorBidi" w:eastAsia="Calibri" w:hAnsiTheme="majorBidi" w:cstheme="majorBidi"/>
          <w:sz w:val="40"/>
          <w:szCs w:val="40"/>
          <w:rtl/>
        </w:rPr>
      </w:pPr>
      <w:r w:rsidRPr="00C81FD4">
        <w:rPr>
          <w:rFonts w:asciiTheme="majorBidi" w:eastAsia="Calibri" w:hAnsiTheme="majorBidi" w:cs="Times New Roman" w:hint="eastAsia"/>
          <w:sz w:val="40"/>
          <w:szCs w:val="40"/>
          <w:rtl/>
        </w:rPr>
        <w:t>الدعاء،،،،،</w:t>
      </w:r>
      <w:r w:rsidRPr="00C81FD4">
        <w:rPr>
          <w:rFonts w:asciiTheme="majorBidi" w:eastAsia="Calibri" w:hAnsiTheme="majorBidi" w:cs="Times New Roman"/>
          <w:sz w:val="40"/>
          <w:szCs w:val="40"/>
          <w:rtl/>
        </w:rPr>
        <w:t xml:space="preserve">                                           وأقم الصلاةَ ،،،،،</w:t>
      </w:r>
    </w:p>
    <w:p w14:paraId="2258AEC1" w14:textId="77777777" w:rsidR="00C81FD4" w:rsidRPr="00C81FD4" w:rsidRDefault="00C81FD4" w:rsidP="00C81FD4">
      <w:pPr>
        <w:bidi/>
        <w:spacing w:after="0" w:line="240" w:lineRule="auto"/>
        <w:jc w:val="right"/>
        <w:rPr>
          <w:rFonts w:asciiTheme="majorBidi" w:eastAsia="Calibri" w:hAnsiTheme="majorBidi" w:cstheme="majorBidi"/>
          <w:sz w:val="40"/>
          <w:szCs w:val="40"/>
          <w:rtl/>
        </w:rPr>
      </w:pPr>
      <w:r w:rsidRPr="00C81FD4">
        <w:rPr>
          <w:rFonts w:asciiTheme="majorBidi" w:eastAsia="Calibri" w:hAnsiTheme="majorBidi" w:cs="Times New Roman" w:hint="eastAsia"/>
          <w:sz w:val="40"/>
          <w:szCs w:val="40"/>
          <w:rtl/>
        </w:rPr>
        <w:t>كتبه</w:t>
      </w:r>
      <w:r w:rsidRPr="00C81FD4">
        <w:rPr>
          <w:rFonts w:asciiTheme="majorBidi" w:eastAsia="Calibri" w:hAnsiTheme="majorBidi" w:cs="Times New Roman"/>
          <w:sz w:val="40"/>
          <w:szCs w:val="40"/>
          <w:rtl/>
        </w:rPr>
        <w:t>: طه ممدوح عبد الوهاب</w:t>
      </w:r>
    </w:p>
    <w:p w14:paraId="7AF574AE" w14:textId="3F34F0F0" w:rsidR="00ED6D5D" w:rsidRPr="00ED6D5D" w:rsidRDefault="00C81FD4" w:rsidP="00C81FD4">
      <w:pPr>
        <w:bidi/>
        <w:spacing w:after="0" w:line="240" w:lineRule="auto"/>
        <w:jc w:val="right"/>
        <w:rPr>
          <w:rFonts w:asciiTheme="majorBidi" w:eastAsia="Calibri" w:hAnsiTheme="majorBidi" w:cstheme="majorBidi"/>
          <w:sz w:val="40"/>
          <w:szCs w:val="40"/>
        </w:rPr>
      </w:pPr>
      <w:r w:rsidRPr="00C81FD4">
        <w:rPr>
          <w:rFonts w:asciiTheme="majorBidi" w:eastAsia="Calibri" w:hAnsiTheme="majorBidi" w:cs="Times New Roman" w:hint="eastAsia"/>
          <w:sz w:val="40"/>
          <w:szCs w:val="40"/>
          <w:rtl/>
        </w:rPr>
        <w:t>إمام</w:t>
      </w:r>
      <w:r w:rsidRPr="00C81FD4">
        <w:rPr>
          <w:rFonts w:asciiTheme="majorBidi" w:eastAsia="Calibri" w:hAnsiTheme="majorBidi" w:cs="Times New Roman"/>
          <w:sz w:val="40"/>
          <w:szCs w:val="40"/>
          <w:rtl/>
        </w:rPr>
        <w:t xml:space="preserve"> وخطيب ومدرس</w:t>
      </w:r>
    </w:p>
    <w:p w14:paraId="649653C2" w14:textId="5ED102FA" w:rsidR="00A5397E" w:rsidRPr="00A5397E" w:rsidRDefault="00A5397E" w:rsidP="00A5397E">
      <w:pPr>
        <w:bidi/>
        <w:spacing w:after="0" w:line="240" w:lineRule="auto"/>
        <w:jc w:val="right"/>
        <w:rPr>
          <w:b/>
          <w:bCs/>
          <w:sz w:val="40"/>
          <w:szCs w:val="40"/>
          <w:rtl/>
        </w:rPr>
      </w:pPr>
    </w:p>
    <w:p w14:paraId="5A9D12A4" w14:textId="77777777" w:rsidR="00A5397E" w:rsidRDefault="00A5397E"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eastAsia="Calibri" w:hAnsiTheme="majorBidi" w:cstheme="majorBidi"/>
          <w:sz w:val="40"/>
          <w:szCs w:val="40"/>
          <w:rtl/>
        </w:rPr>
      </w:pPr>
    </w:p>
    <w:p w14:paraId="12567AA7" w14:textId="50E9D697" w:rsidR="00406023" w:rsidRPr="00A4238C" w:rsidRDefault="00D46255" w:rsidP="00A5397E">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tl/>
        </w:rPr>
      </w:pPr>
      <w:r w:rsidRPr="00A4238C">
        <w:rPr>
          <w:rFonts w:asciiTheme="majorBidi" w:hAnsiTheme="majorBidi" w:cstheme="majorBidi"/>
          <w:b/>
          <w:bCs/>
          <w:sz w:val="40"/>
          <w:szCs w:val="40"/>
          <w:rtl/>
        </w:rPr>
        <w:t>جريدة صوت الدعاة</w:t>
      </w:r>
    </w:p>
    <w:p w14:paraId="613486CF" w14:textId="510ECCD0" w:rsidR="00D46255" w:rsidRPr="00A4238C" w:rsidRDefault="003E7A99"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Pr>
      </w:pPr>
      <w:hyperlink r:id="rId11" w:history="1">
        <w:r w:rsidR="00D46255" w:rsidRPr="00A4238C">
          <w:rPr>
            <w:rStyle w:val="Hyperlink"/>
            <w:rFonts w:asciiTheme="majorBidi" w:hAnsiTheme="majorBidi" w:cstheme="majorBidi"/>
            <w:b/>
            <w:bCs/>
            <w:sz w:val="40"/>
            <w:szCs w:val="40"/>
          </w:rPr>
          <w:t>www.doaah.com</w:t>
        </w:r>
      </w:hyperlink>
    </w:p>
    <w:p w14:paraId="746D2CB0" w14:textId="35DA333A" w:rsidR="00D46255" w:rsidRPr="00A4238C" w:rsidRDefault="00D46255"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tl/>
          <w:lang w:bidi="ar-EG"/>
        </w:rPr>
      </w:pPr>
      <w:r w:rsidRPr="00A4238C">
        <w:rPr>
          <w:rFonts w:asciiTheme="majorBidi" w:hAnsiTheme="majorBidi" w:cstheme="majorBidi"/>
          <w:b/>
          <w:bCs/>
          <w:sz w:val="40"/>
          <w:szCs w:val="40"/>
          <w:rtl/>
          <w:lang w:bidi="ar-EG"/>
        </w:rPr>
        <w:t>رئيس التحرير / د/ أحمد رمضان</w:t>
      </w:r>
    </w:p>
    <w:p w14:paraId="2EE03E7F" w14:textId="2DF9C272" w:rsidR="00D46255" w:rsidRPr="00A4238C" w:rsidRDefault="00D46255"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tl/>
          <w:lang w:bidi="ar-EG"/>
        </w:rPr>
      </w:pPr>
      <w:r w:rsidRPr="00A4238C">
        <w:rPr>
          <w:rFonts w:asciiTheme="majorBidi" w:hAnsiTheme="majorBidi" w:cstheme="majorBidi"/>
          <w:b/>
          <w:bCs/>
          <w:sz w:val="40"/>
          <w:szCs w:val="40"/>
          <w:rtl/>
          <w:lang w:bidi="ar-EG"/>
        </w:rPr>
        <w:t xml:space="preserve">مدير الجريدة / أ/ محمد </w:t>
      </w:r>
      <w:proofErr w:type="spellStart"/>
      <w:r w:rsidRPr="00A4238C">
        <w:rPr>
          <w:rFonts w:asciiTheme="majorBidi" w:hAnsiTheme="majorBidi" w:cstheme="majorBidi"/>
          <w:b/>
          <w:bCs/>
          <w:sz w:val="40"/>
          <w:szCs w:val="40"/>
          <w:rtl/>
          <w:lang w:bidi="ar-EG"/>
        </w:rPr>
        <w:t>القطاوى</w:t>
      </w:r>
      <w:proofErr w:type="spellEnd"/>
    </w:p>
    <w:sectPr w:rsidR="00D46255" w:rsidRPr="00A4238C"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AF199" w14:textId="77777777" w:rsidR="003E7A99" w:rsidRDefault="003E7A99" w:rsidP="0046340F">
      <w:pPr>
        <w:spacing w:after="0" w:line="240" w:lineRule="auto"/>
      </w:pPr>
      <w:r>
        <w:separator/>
      </w:r>
    </w:p>
  </w:endnote>
  <w:endnote w:type="continuationSeparator" w:id="0">
    <w:p w14:paraId="6044EA99" w14:textId="77777777" w:rsidR="003E7A99" w:rsidRDefault="003E7A99"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F936" w14:textId="77777777" w:rsidR="003E7A99" w:rsidRDefault="003E7A99" w:rsidP="0046340F">
      <w:pPr>
        <w:spacing w:after="0" w:line="240" w:lineRule="auto"/>
      </w:pPr>
      <w:r>
        <w:separator/>
      </w:r>
    </w:p>
  </w:footnote>
  <w:footnote w:type="continuationSeparator" w:id="0">
    <w:p w14:paraId="08C58841" w14:textId="77777777" w:rsidR="003E7A99" w:rsidRDefault="003E7A99"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3E7A99">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C81FD4" w:rsidRPr="00C81FD4">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C81FD4" w:rsidRPr="00C81FD4">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3E7A99">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3E7A99">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33237">
    <w:abstractNumId w:val="9"/>
  </w:num>
  <w:num w:numId="2" w16cid:durableId="1766531826">
    <w:abstractNumId w:val="13"/>
  </w:num>
  <w:num w:numId="3" w16cid:durableId="1306550619">
    <w:abstractNumId w:val="18"/>
  </w:num>
  <w:num w:numId="4" w16cid:durableId="550969371">
    <w:abstractNumId w:val="17"/>
  </w:num>
  <w:num w:numId="5" w16cid:durableId="1280991613">
    <w:abstractNumId w:val="14"/>
  </w:num>
  <w:num w:numId="6" w16cid:durableId="1444380039">
    <w:abstractNumId w:val="20"/>
  </w:num>
  <w:num w:numId="7" w16cid:durableId="134035127">
    <w:abstractNumId w:val="2"/>
  </w:num>
  <w:num w:numId="8" w16cid:durableId="105740589">
    <w:abstractNumId w:val="10"/>
  </w:num>
  <w:num w:numId="9" w16cid:durableId="125239725">
    <w:abstractNumId w:val="22"/>
  </w:num>
  <w:num w:numId="10" w16cid:durableId="1736001779">
    <w:abstractNumId w:val="3"/>
  </w:num>
  <w:num w:numId="11" w16cid:durableId="689186244">
    <w:abstractNumId w:val="12"/>
  </w:num>
  <w:num w:numId="12" w16cid:durableId="136923025">
    <w:abstractNumId w:val="16"/>
  </w:num>
  <w:num w:numId="13" w16cid:durableId="376783539">
    <w:abstractNumId w:val="7"/>
  </w:num>
  <w:num w:numId="14" w16cid:durableId="1947809384">
    <w:abstractNumId w:val="24"/>
  </w:num>
  <w:num w:numId="15" w16cid:durableId="1074936987">
    <w:abstractNumId w:val="8"/>
  </w:num>
  <w:num w:numId="16" w16cid:durableId="702053213">
    <w:abstractNumId w:val="1"/>
  </w:num>
  <w:num w:numId="17" w16cid:durableId="1797749084">
    <w:abstractNumId w:val="0"/>
  </w:num>
  <w:num w:numId="18" w16cid:durableId="211622829">
    <w:abstractNumId w:val="19"/>
  </w:num>
  <w:num w:numId="19" w16cid:durableId="1421565685">
    <w:abstractNumId w:val="11"/>
  </w:num>
  <w:num w:numId="20" w16cid:durableId="795296937">
    <w:abstractNumId w:val="21"/>
  </w:num>
  <w:num w:numId="21" w16cid:durableId="2056545747">
    <w:abstractNumId w:val="23"/>
  </w:num>
  <w:num w:numId="22" w16cid:durableId="2007704940">
    <w:abstractNumId w:val="6"/>
  </w:num>
  <w:num w:numId="23" w16cid:durableId="1235235338">
    <w:abstractNumId w:val="5"/>
  </w:num>
  <w:num w:numId="24" w16cid:durableId="2039089314">
    <w:abstractNumId w:val="4"/>
  </w:num>
  <w:num w:numId="25" w16cid:durableId="20364927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E7A99"/>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59BB"/>
    <w:rsid w:val="00485B11"/>
    <w:rsid w:val="004860AF"/>
    <w:rsid w:val="0049716F"/>
    <w:rsid w:val="004A0871"/>
    <w:rsid w:val="004A2EDB"/>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45A57"/>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3B2"/>
    <w:rsid w:val="007D0E08"/>
    <w:rsid w:val="007D1E45"/>
    <w:rsid w:val="007E4059"/>
    <w:rsid w:val="007F1807"/>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38C"/>
    <w:rsid w:val="00A42F54"/>
    <w:rsid w:val="00A530E3"/>
    <w:rsid w:val="00A5397E"/>
    <w:rsid w:val="00A56D32"/>
    <w:rsid w:val="00A8735D"/>
    <w:rsid w:val="00AA0986"/>
    <w:rsid w:val="00AA3768"/>
    <w:rsid w:val="00AB00D2"/>
    <w:rsid w:val="00AB6B55"/>
    <w:rsid w:val="00AC1119"/>
    <w:rsid w:val="00AC672A"/>
    <w:rsid w:val="00AD0FAA"/>
    <w:rsid w:val="00AD34C4"/>
    <w:rsid w:val="00AD3F4E"/>
    <w:rsid w:val="00AD5889"/>
    <w:rsid w:val="00AE74F2"/>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1FD4"/>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D6D5D"/>
    <w:rsid w:val="00EE2DE4"/>
    <w:rsid w:val="00EE47E2"/>
    <w:rsid w:val="00F01759"/>
    <w:rsid w:val="00F05ACB"/>
    <w:rsid w:val="00F15BB2"/>
    <w:rsid w:val="00F20C31"/>
    <w:rsid w:val="00F22186"/>
    <w:rsid w:val="00F30382"/>
    <w:rsid w:val="00F30D9C"/>
    <w:rsid w:val="00F31A2C"/>
    <w:rsid w:val="00F32DB8"/>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بلا قائمة5"/>
    <w:next w:val="a2"/>
    <w:uiPriority w:val="99"/>
    <w:semiHidden/>
    <w:unhideWhenUsed/>
    <w:rsid w:val="00F32DB8"/>
  </w:style>
  <w:style w:type="numbering" w:customStyle="1" w:styleId="NoList1">
    <w:name w:val="No List1"/>
    <w:next w:val="a2"/>
    <w:uiPriority w:val="99"/>
    <w:semiHidden/>
    <w:unhideWhenUsed/>
    <w:rsid w:val="00ED6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868182188">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09164560">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8037152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839CF-3ED2-440E-9067-521FED86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1359</Words>
  <Characters>7747</Characters>
  <Application>Microsoft Office Word</Application>
  <DocSecurity>0</DocSecurity>
  <Lines>64</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2022-04-02T13:08:00Z</cp:lastPrinted>
  <dcterms:created xsi:type="dcterms:W3CDTF">2022-04-11T21:34:00Z</dcterms:created>
  <dcterms:modified xsi:type="dcterms:W3CDTF">2022-04-11T21:34:00Z</dcterms:modified>
</cp:coreProperties>
</file>