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6BC7" w14:textId="575E0904" w:rsidR="0006663B" w:rsidRPr="00AA0C4A" w:rsidRDefault="00172943" w:rsidP="00AA0C4A">
      <w:pPr>
        <w:bidi/>
        <w:jc w:val="both"/>
        <w:rPr>
          <w:rFonts w:asciiTheme="majorBidi" w:hAnsiTheme="majorBidi" w:cstheme="majorBidi"/>
          <w:sz w:val="40"/>
          <w:szCs w:val="40"/>
          <w:rtl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4F2D5747" wp14:editId="197A3123">
            <wp:extent cx="6991350" cy="1409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798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CF933" w14:textId="428B706D" w:rsidR="00AA0C4A" w:rsidRPr="002C1A9F" w:rsidRDefault="00AA0C4A" w:rsidP="00AA0C4A">
      <w:pPr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0"/>
          <w:szCs w:val="60"/>
          <w:lang w:bidi="ar-EG"/>
        </w:rPr>
      </w:pPr>
      <w:r w:rsidRPr="002C1A9F">
        <w:rPr>
          <w:rFonts w:asciiTheme="majorBidi" w:hAnsiTheme="majorBidi" w:cs="PT Bold Heading"/>
          <w:b/>
          <w:bCs/>
          <w:sz w:val="60"/>
          <w:szCs w:val="60"/>
          <w:rtl/>
          <w:lang w:bidi="ar-EG"/>
        </w:rPr>
        <w:t>حقوق</w:t>
      </w:r>
      <w:r w:rsidR="00332362" w:rsidRPr="002C1A9F">
        <w:rPr>
          <w:rFonts w:asciiTheme="majorBidi" w:hAnsiTheme="majorBidi" w:cs="PT Bold Heading" w:hint="cs"/>
          <w:b/>
          <w:bCs/>
          <w:sz w:val="60"/>
          <w:szCs w:val="60"/>
          <w:rtl/>
          <w:lang w:bidi="ar-EG"/>
        </w:rPr>
        <w:t>ُ</w:t>
      </w:r>
      <w:r w:rsidRPr="002C1A9F">
        <w:rPr>
          <w:rFonts w:asciiTheme="majorBidi" w:hAnsiTheme="majorBidi" w:cs="PT Bold Heading"/>
          <w:b/>
          <w:bCs/>
          <w:sz w:val="60"/>
          <w:szCs w:val="60"/>
          <w:rtl/>
          <w:lang w:bidi="ar-EG"/>
        </w:rPr>
        <w:t xml:space="preserve"> ذو</w:t>
      </w:r>
      <w:r w:rsidR="00437767" w:rsidRPr="002C1A9F">
        <w:rPr>
          <w:rFonts w:asciiTheme="majorBidi" w:hAnsiTheme="majorBidi" w:cs="PT Bold Heading" w:hint="cs"/>
          <w:b/>
          <w:bCs/>
          <w:sz w:val="60"/>
          <w:szCs w:val="60"/>
          <w:rtl/>
          <w:lang w:bidi="ar-EG"/>
        </w:rPr>
        <w:t>ِ</w:t>
      </w:r>
      <w:r w:rsidRPr="002C1A9F">
        <w:rPr>
          <w:rFonts w:asciiTheme="majorBidi" w:hAnsiTheme="majorBidi" w:cs="PT Bold Heading"/>
          <w:b/>
          <w:bCs/>
          <w:sz w:val="60"/>
          <w:szCs w:val="60"/>
          <w:rtl/>
          <w:lang w:bidi="ar-EG"/>
        </w:rPr>
        <w:t>ي الأرحام</w:t>
      </w:r>
      <w:r w:rsidR="00332362" w:rsidRPr="002C1A9F">
        <w:rPr>
          <w:rFonts w:asciiTheme="majorBidi" w:hAnsiTheme="majorBidi" w:cs="PT Bold Heading" w:hint="cs"/>
          <w:b/>
          <w:bCs/>
          <w:sz w:val="60"/>
          <w:szCs w:val="60"/>
          <w:rtl/>
          <w:lang w:bidi="ar-EG"/>
        </w:rPr>
        <w:t>ِ</w:t>
      </w:r>
      <w:r w:rsidRPr="002C1A9F">
        <w:rPr>
          <w:rFonts w:asciiTheme="majorBidi" w:hAnsiTheme="majorBidi" w:cs="PT Bold Heading"/>
          <w:b/>
          <w:bCs/>
          <w:sz w:val="60"/>
          <w:szCs w:val="60"/>
          <w:rtl/>
          <w:lang w:bidi="ar-EG"/>
        </w:rPr>
        <w:t xml:space="preserve"> في القرآن</w:t>
      </w:r>
      <w:r w:rsidR="00332362" w:rsidRPr="002C1A9F">
        <w:rPr>
          <w:rFonts w:asciiTheme="majorBidi" w:hAnsiTheme="majorBidi" w:cs="PT Bold Heading" w:hint="cs"/>
          <w:b/>
          <w:bCs/>
          <w:sz w:val="60"/>
          <w:szCs w:val="60"/>
          <w:rtl/>
          <w:lang w:bidi="ar-EG"/>
        </w:rPr>
        <w:t>ِ</w:t>
      </w:r>
      <w:r w:rsidRPr="002C1A9F">
        <w:rPr>
          <w:rFonts w:asciiTheme="majorBidi" w:hAnsiTheme="majorBidi" w:cs="PT Bold Heading"/>
          <w:b/>
          <w:bCs/>
          <w:sz w:val="60"/>
          <w:szCs w:val="60"/>
          <w:rtl/>
          <w:lang w:bidi="ar-EG"/>
        </w:rPr>
        <w:t xml:space="preserve"> والسنة</w:t>
      </w:r>
      <w:r w:rsidR="00332362" w:rsidRPr="002C1A9F">
        <w:rPr>
          <w:rFonts w:asciiTheme="majorBidi" w:hAnsiTheme="majorBidi" w:cs="PT Bold Heading" w:hint="cs"/>
          <w:b/>
          <w:bCs/>
          <w:sz w:val="60"/>
          <w:szCs w:val="60"/>
          <w:rtl/>
          <w:lang w:bidi="ar-EG"/>
        </w:rPr>
        <w:t>ِ</w:t>
      </w:r>
    </w:p>
    <w:p w14:paraId="68724A68" w14:textId="729C5D15" w:rsidR="00AA0C4A" w:rsidRPr="002C1A9F" w:rsidRDefault="00AA0C4A" w:rsidP="00AA0C4A">
      <w:pPr>
        <w:bidi/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الحمد</w:t>
      </w:r>
      <w:r w:rsidR="00332362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لله</w:t>
      </w:r>
      <w:r w:rsidR="00332362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رب</w:t>
      </w:r>
      <w:r w:rsidR="00332362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العالمين، القائل</w:t>
      </w:r>
      <w:r w:rsidR="00332362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 كتابه</w:t>
      </w:r>
      <w:r w:rsidR="00332362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الكريم</w:t>
      </w:r>
      <w:r w:rsidR="00332362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: </w:t>
      </w:r>
      <w:r w:rsidR="002C1A9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{</w:t>
      </w:r>
      <w:r w:rsidR="002C1A9F" w:rsidRPr="002C1A9F">
        <w:rPr>
          <w:rFonts w:cs="PT Bold Heading" w:hint="cs"/>
          <w:sz w:val="44"/>
          <w:szCs w:val="44"/>
          <w:rtl/>
        </w:rPr>
        <w:t>وَاتَّقُوا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اللَّهَ الَّذِي تَسَاءَلُونَ بِهِ وَالْأَرْحَامَ </w:t>
      </w:r>
      <w:r w:rsidRPr="002C1A9F">
        <w:rPr>
          <w:rFonts w:ascii="Sakkal Majalla" w:hAnsi="Sakkal Majalla" w:cs="Sakkal Majalla" w:hint="cs"/>
          <w:sz w:val="44"/>
          <w:szCs w:val="44"/>
          <w:rtl/>
          <w:lang w:bidi="ar-EG"/>
        </w:rPr>
        <w:t>ۚ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إِنَّ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اللَّهَ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كَانَ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عَلَيْكُمْ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رَقِيبًا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/>
          <w:sz w:val="44"/>
          <w:szCs w:val="44"/>
          <w:lang w:bidi="ar-EG"/>
        </w:rPr>
        <w:t>(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وأشهد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أن لا إله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إل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الله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وحد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لا شريك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له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وأشهد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أن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سيد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966D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ونبي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محمد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عبد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ورسول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اللهم صل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وسلم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وبارك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عليه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وعلى </w:t>
      </w:r>
      <w:proofErr w:type="spellStart"/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آله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proofErr w:type="spellEnd"/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وصحب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</w:t>
      </w:r>
      <w:r w:rsidR="002C1A9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وم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 تبع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م بإحسان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ٍ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إلى يوم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الدين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وبعد</w:t>
      </w:r>
      <w:r w:rsidR="00A133C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:</w:t>
      </w:r>
    </w:p>
    <w:p w14:paraId="08F7DC55" w14:textId="18A73E1B" w:rsidR="00AA0C4A" w:rsidRPr="002C1A9F" w:rsidRDefault="00AA0C4A" w:rsidP="002C1A9F">
      <w:pPr>
        <w:bidi/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فإن</w:t>
      </w:r>
      <w:r w:rsidR="0009774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المتأمل</w:t>
      </w:r>
      <w:r w:rsidR="00C82000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 القرآن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الكريم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والسنة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النبوية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المشرفة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يدرك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أن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صلة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الرحم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م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09774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أوجب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الواجبات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، </w:t>
      </w:r>
      <w:proofErr w:type="spellStart"/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وآكد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ِّ</w:t>
      </w:r>
      <w:proofErr w:type="spellEnd"/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الطاعات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يقول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سبحان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: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{</w:t>
      </w:r>
      <w:r w:rsidRPr="002C1A9F">
        <w:rPr>
          <w:rFonts w:cs="PT Bold Heading"/>
          <w:sz w:val="44"/>
          <w:szCs w:val="44"/>
          <w:rtl/>
        </w:rPr>
        <w:t xml:space="preserve">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وَاعْبُدُوا اللَّهَ وَلَا تُشْرِكُوا بِهِ شَيْئًا </w:t>
      </w:r>
      <w:r w:rsidRPr="002C1A9F">
        <w:rPr>
          <w:rFonts w:ascii="Sakkal Majalla" w:hAnsi="Sakkal Majalla" w:cs="Sakkal Majalla" w:hint="cs"/>
          <w:sz w:val="44"/>
          <w:szCs w:val="44"/>
          <w:rtl/>
          <w:lang w:bidi="ar-EG"/>
        </w:rPr>
        <w:t>ۖ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وَبِالْوَالِدَيْنِ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إِحْسَانًا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وَبِذِي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الْقُرْبَىٰ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وَالْيَتَامَىٰ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وَالْمَسَاكِينِ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}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ويقول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سبحان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C205D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ُ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: {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{وَإِذَا حَضَرَ الْقِسْمَةَ أُولُو الْقُرْبَى وَالْيَتَامَى وَالْمَسَاكِينُ فَارْزُقُوهُمْ مِنْهُ وَقُولُوا لَهُمْ قَوْلًا مَعْرُوفًا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}،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</w:t>
      </w:r>
      <w:r w:rsidR="00D0485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ويقول</w:t>
      </w:r>
      <w:r w:rsidR="00016E3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="00D0485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تعال</w:t>
      </w:r>
      <w:r w:rsidR="00016E3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="00D0485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ى</w:t>
      </w:r>
      <w:r w:rsidR="00D0485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: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{</w:t>
      </w:r>
      <w:r w:rsidR="00184675" w:rsidRPr="002C1A9F">
        <w:rPr>
          <w:rFonts w:cs="PT Bold Heading"/>
          <w:sz w:val="44"/>
          <w:szCs w:val="44"/>
          <w:rtl/>
        </w:rPr>
        <w:t xml:space="preserve"> 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وَإِذْ أَخَذْنَا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مِيثَٰقَ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بَنِىٓ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إِسْرَٰٓءِيلَ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لَا تَعْبُدُونَ إِلَّا </w:t>
      </w:r>
      <w:proofErr w:type="spellStart"/>
      <w:r w:rsidR="00184675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184675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للَّهَ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وَبِ</w:t>
      </w:r>
      <w:r w:rsidR="00184675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184675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لْوَٰلِدَيْنِ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إِحْسَانًا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وَذِى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184675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184675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لْقُرْبَىٰ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</w:t>
      </w:r>
      <w:r w:rsidR="00184675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184675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لْيَتَٰمَىٰ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</w:t>
      </w:r>
      <w:r w:rsidR="00184675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184675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لْمَسَٰكِينِ</w:t>
      </w:r>
      <w:proofErr w:type="spell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وَقُولُواْ لِلنَّاسِ حُسْنًا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}،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ويقول</w:t>
      </w:r>
      <w:r w:rsidR="00016E3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نبي</w:t>
      </w:r>
      <w:r w:rsidR="00016E3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016E3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(</w:t>
      </w:r>
      <w:r w:rsidR="00184675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):</w:t>
      </w:r>
      <w:r w:rsidR="002C1A9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ومَن كانَ يُؤْمِنُ باللَّهِ واليَومِ الآخِرِ فَلْيَصِلْ رَحِمَهُ</w:t>
      </w:r>
      <w:r w:rsidR="00184675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)</w:t>
      </w:r>
      <w:r w:rsidR="00184675" w:rsidRPr="002C1A9F">
        <w:rPr>
          <w:rFonts w:asciiTheme="majorBidi" w:hAnsiTheme="majorBidi" w:cs="Times New Roman"/>
          <w:sz w:val="44"/>
          <w:szCs w:val="44"/>
          <w:lang w:bidi="ar-EG"/>
        </w:rPr>
        <w:t xml:space="preserve"> </w:t>
      </w:r>
    </w:p>
    <w:p w14:paraId="7A9BBDC8" w14:textId="684BC2FA" w:rsidR="00AA0C4A" w:rsidRPr="002C1A9F" w:rsidRDefault="00AA0C4A" w:rsidP="00184675">
      <w:pPr>
        <w:bidi/>
        <w:spacing w:after="0" w:line="240" w:lineRule="auto"/>
        <w:jc w:val="both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ويكفي الرحم</w:t>
      </w:r>
      <w:r w:rsidR="00857763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شرف</w:t>
      </w:r>
      <w:r w:rsidR="00857763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أن</w:t>
      </w:r>
      <w:r w:rsidR="00857763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الحق</w:t>
      </w:r>
      <w:r w:rsidR="002616E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سبحان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شق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له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اسم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م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 أسمائ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68505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ووعد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بأن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يصل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م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 وصل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ا، ويقطع</w:t>
      </w:r>
      <w:r w:rsidR="00BE480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م</w:t>
      </w:r>
      <w:r w:rsidR="00AF5CB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 قطع</w:t>
      </w:r>
      <w:r w:rsidR="00AF5CB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AF5CB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ا، يقول</w:t>
      </w:r>
      <w:r w:rsidR="00AF5CB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(</w:t>
      </w:r>
      <w:r w:rsidR="00184675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): </w:t>
      </w:r>
      <w:proofErr w:type="gramStart"/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إِنَّ</w:t>
      </w:r>
      <w:proofErr w:type="gramEnd"/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اللَّه</w:t>
      </w:r>
      <w:r w:rsidR="00AF5CB6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تَعَال</w:t>
      </w:r>
      <w:r w:rsidR="00AF5CB6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ى خَلَقَ الخَلْقَ حَتَّى 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lastRenderedPageBreak/>
        <w:t>إِذَا فَرَغَ مِنْهُمْ قَامَتِ الرَّحِمُ، فَقَالَتْ: هَذَا مقَامُ الْعَائِذِ بِكَ مِنَ الْقَطِيعَةِ، قَالَ: نَعَمْ، أَمَا تَرْضَيْنَ أَنْ أَصِلَ مَنْ وَصَلَكِ، وَأَقْطَعَ مَنْ قَطَعَكِ؟ قَالَتْ: بَلَى، قال: فذَ</w:t>
      </w:r>
      <w:r w:rsidR="00184675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لِكَ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لَكِ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).</w:t>
      </w:r>
    </w:p>
    <w:p w14:paraId="5222A8B8" w14:textId="3E5AF07C" w:rsidR="00AA0C4A" w:rsidRPr="002C1A9F" w:rsidRDefault="00AA0C4A" w:rsidP="00184675">
      <w:pPr>
        <w:bidi/>
        <w:spacing w:after="0" w:line="240" w:lineRule="auto"/>
        <w:jc w:val="both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والرحم</w:t>
      </w:r>
      <w:r w:rsidR="00571CE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شاهدة</w:t>
      </w:r>
      <w:r w:rsidR="00571CE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يوم</w:t>
      </w:r>
      <w:r w:rsidR="000051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القيامة</w:t>
      </w:r>
      <w:r w:rsidR="000051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للإنسان</w:t>
      </w:r>
      <w:r w:rsidR="000051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إن</w:t>
      </w:r>
      <w:r w:rsidR="000051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وصل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ا، وشاهدة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عليه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إن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قطع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ا، يقول</w:t>
      </w:r>
      <w:r w:rsidR="00F9363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(</w:t>
      </w:r>
      <w:r w:rsidR="00184675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):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وكُلُّ رَحِمٍ آتِيَةٌ يَوْمَ القِيامَةِ أمامَ صاحِبِها تَشْهَدُ لَهُ بِصِلَةٍ إنْ كانَ وصَلَها، وعَلَيْهِ بِقَطِيعَةٍ إنْ كانَ قَطَعَها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).</w:t>
      </w:r>
    </w:p>
    <w:p w14:paraId="75720493" w14:textId="6C916EBF" w:rsidR="00AA0C4A" w:rsidRPr="002C1A9F" w:rsidRDefault="00AA0C4A" w:rsidP="00184675">
      <w:pPr>
        <w:bidi/>
        <w:spacing w:after="0" w:line="240" w:lineRule="auto"/>
        <w:jc w:val="both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ولصلة</w:t>
      </w:r>
      <w:r w:rsidR="0093548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الرحم</w:t>
      </w:r>
      <w:r w:rsidR="0093548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فضائل</w:t>
      </w:r>
      <w:r w:rsidR="0093548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عظيمة</w:t>
      </w:r>
      <w:r w:rsidR="0093548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 الدني</w:t>
      </w:r>
      <w:r w:rsidR="0093548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والآخرة</w:t>
      </w:r>
      <w:r w:rsidR="00D127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يقول</w:t>
      </w:r>
      <w:r w:rsidR="00D127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نبي</w:t>
      </w:r>
      <w:r w:rsidR="00D127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D127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(</w:t>
      </w:r>
      <w:r w:rsidR="00184675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):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مَن سَرَّهُ أنْ يُبْسَطَ له</w:t>
      </w:r>
      <w:r w:rsidR="001C75B7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في رِزْقِهِ، أوْ يُنْسَأَ له في أثَرِهِ، فَلْيَصِلْ رَحِمَهُ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)،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ويقول</w:t>
      </w:r>
      <w:r w:rsidR="00D127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(</w:t>
      </w:r>
      <w:r w:rsidR="00184675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):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صِلَةُ الرَّحِمِ و حُسنُ الخُلُقِ و حُسنُ الجِوارِ يُعَمِّرْنَ الدِّيارَ و يَزِدْنَ في الأعمارِ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)، ويقول</w:t>
      </w:r>
      <w:r w:rsidR="003234B0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(</w:t>
      </w:r>
      <w:r w:rsidR="00184675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):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أيُّها الناسُ أفش</w:t>
      </w:r>
      <w:r w:rsidR="00DC4C71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وا السلامَ وأطعِم</w:t>
      </w:r>
      <w:r w:rsidR="00DC4C71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وا الطعامَ وصِلُوا الأرحامَ وصَلُّوا بالليلِ والناسُ نيامٌ تدخل</w:t>
      </w:r>
      <w:r w:rsidR="00DC4C71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وا الجنةَ بسلامٍ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)، ويقول</w:t>
      </w:r>
      <w:r w:rsidR="003234B0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(</w:t>
      </w:r>
      <w:r w:rsidR="00184675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لرجل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ٍ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سأل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ه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عن عمل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ٍ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يدخل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ه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الجنة</w:t>
      </w:r>
      <w:r w:rsidR="003234B0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: (</w:t>
      </w:r>
      <w:r w:rsidR="00184675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تَعْبُدُ اللَّهَ ولَا تُشْرِكُ به شيئًا، وتُقِيمُ الصَّلَاةَ، وتُؤْتي الزَّكَاةَ، وتَصِلُ الرَّحِمَ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).</w:t>
      </w:r>
    </w:p>
    <w:p w14:paraId="7C0F9D76" w14:textId="7B51F205" w:rsidR="00AA0C4A" w:rsidRPr="002C1A9F" w:rsidRDefault="00AA0C4A" w:rsidP="0094251C">
      <w:pPr>
        <w:bidi/>
        <w:spacing w:after="0" w:line="240" w:lineRule="auto"/>
        <w:jc w:val="both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وقد أكد</w:t>
      </w:r>
      <w:r w:rsidR="00877AA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القرآن</w:t>
      </w:r>
      <w:r w:rsidR="00877AA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الكريم</w:t>
      </w:r>
      <w:r w:rsidR="00877AA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والسنة</w:t>
      </w:r>
      <w:r w:rsidR="00877AA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النبوية</w:t>
      </w:r>
      <w:r w:rsidR="00877AA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المشرفة</w:t>
      </w:r>
      <w:r w:rsidR="00877AA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على حقوق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ذوي الأرحام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تأكيد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بالغ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ا، حيث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يقول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الحق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سبحان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834539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: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{وآت</w:t>
      </w:r>
      <w:r w:rsidR="0083453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ذا الق</w:t>
      </w:r>
      <w:r w:rsidR="0083453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رب</w:t>
      </w:r>
      <w:r w:rsidR="0083453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ى حق</w:t>
      </w:r>
      <w:r w:rsidR="0083453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ه</w:t>
      </w:r>
      <w:r w:rsidR="0083453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}، ويقول</w:t>
      </w:r>
      <w:r w:rsidR="004D3227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سبحان</w:t>
      </w:r>
      <w:r w:rsidR="004D3227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ه</w:t>
      </w:r>
      <w:r w:rsidR="004D3227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: </w:t>
      </w:r>
      <w:r w:rsidR="002C1A9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{إِنَّ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للَّهَ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يَأْمُرُ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بِ</w:t>
      </w:r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لْعَدْلِ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</w:t>
      </w:r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لْإِحْسَٰنِ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وَإِيتَآئِ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ذِى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proofErr w:type="gram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لْقُرْبَىٰ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}</w:t>
      </w:r>
      <w:proofErr w:type="gramEnd"/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فالنفقة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على المحتاج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م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 ذوي الأرحام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م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أوجب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الحقوق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وثواب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مضاعف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ٌ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يقول</w:t>
      </w:r>
      <w:r w:rsidR="00F14B9B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(</w:t>
      </w:r>
      <w:r w:rsidR="0094251C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): (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الصدقةُ على المسكينِ صدقةٌ وعلى ذي الرَّحِمِ ثِنْتَانِ صدقةٌ وصِلَةٌ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).</w:t>
      </w:r>
    </w:p>
    <w:p w14:paraId="7E18C029" w14:textId="1E33FEDD" w:rsidR="00AA0C4A" w:rsidRPr="002C1A9F" w:rsidRDefault="00AA0C4A" w:rsidP="00AA0C4A">
      <w:pPr>
        <w:bidi/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lang w:bidi="ar-EG"/>
        </w:rPr>
        <w:t>***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*</w:t>
      </w:r>
    </w:p>
    <w:p w14:paraId="4C47E925" w14:textId="2D3A518A" w:rsidR="00AA0C4A" w:rsidRPr="002C1A9F" w:rsidRDefault="00AA0C4A" w:rsidP="00AA0C4A">
      <w:pPr>
        <w:bidi/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lastRenderedPageBreak/>
        <w:t>الحمد</w:t>
      </w:r>
      <w:r w:rsidR="000470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لله</w:t>
      </w:r>
      <w:r w:rsidR="000470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رب</w:t>
      </w:r>
      <w:r w:rsidR="000470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العالمين، والصلاة</w:t>
      </w:r>
      <w:r w:rsidR="000470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والسلام</w:t>
      </w:r>
      <w:r w:rsidR="000470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على خاتم</w:t>
      </w:r>
      <w:r w:rsidR="000470E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الأنبياء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والمرسلين، سيد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محمد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ٍ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(</w:t>
      </w:r>
      <w:r w:rsidR="00184675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)، وعلى آل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وصحب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أجمعين.</w:t>
      </w:r>
    </w:p>
    <w:p w14:paraId="420FD115" w14:textId="42135838" w:rsidR="00AA0C4A" w:rsidRPr="002C1A9F" w:rsidRDefault="00AA0C4A" w:rsidP="0094251C">
      <w:pPr>
        <w:bidi/>
        <w:spacing w:after="0" w:line="240" w:lineRule="auto"/>
        <w:jc w:val="both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لا شك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أن</w:t>
      </w:r>
      <w:r w:rsidR="00B25B3D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الوحيين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الشريفين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كم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بي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فضل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صلة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الرحم</w:t>
      </w:r>
      <w:r w:rsidR="00693618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وحقوق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ذوي الأرحام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فقد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أكد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على التحذير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م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 قطيعة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الرحم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تأكيد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شديد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ً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ا، حيث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يقول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الحق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سبحان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في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كتاب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الكريم</w:t>
      </w:r>
      <w:r w:rsidR="00142B74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: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{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فَهَلْ عَسَيْتُمْ إِنْ تَوَلَّيْتُمْ أَنْ تُفْسِدُوا فِي الْأَرْضِ وَتُقَطِّعُوا أَرْحَامَكُمْ (22) أُولَئِكَ الَّذِينَ لَعَنَهُمُ اللَّهُ فَأَصَمَّهُمْ وَأَعْمَى أَبْصَارَهُمْ}،</w:t>
      </w:r>
      <w:r w:rsidR="0094251C"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ويقول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="0094251C"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سبحان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="0094251C" w:rsidRPr="002C1A9F">
        <w:rPr>
          <w:rFonts w:asciiTheme="majorBidi" w:hAnsiTheme="majorBidi" w:cstheme="majorBidi"/>
          <w:sz w:val="44"/>
          <w:szCs w:val="44"/>
          <w:rtl/>
          <w:lang w:bidi="ar-EG"/>
        </w:rPr>
        <w:t>ه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: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{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وَ</w:t>
      </w:r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لَّذِينَ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يَنقُضُونَ عَهْدَ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للَّهِ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مِن</w:t>
      </w:r>
      <w:r w:rsidR="0094251C" w:rsidRPr="002C1A9F">
        <w:rPr>
          <w:rFonts w:ascii="Sakkal Majalla" w:hAnsi="Sakkal Majalla" w:cs="Sakkal Majalla" w:hint="cs"/>
          <w:sz w:val="44"/>
          <w:szCs w:val="44"/>
          <w:rtl/>
          <w:lang w:bidi="ar-EG"/>
        </w:rPr>
        <w:t>ۢ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بَعْدِ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مِيثَٰقِهِ</w:t>
      </w:r>
      <w:r w:rsidR="0094251C" w:rsidRPr="002C1A9F">
        <w:rPr>
          <w:rFonts w:ascii="Sakkal Majalla" w:hAnsi="Sakkal Majalla" w:cs="Sakkal Majalla" w:hint="cs"/>
          <w:sz w:val="44"/>
          <w:szCs w:val="44"/>
          <w:rtl/>
          <w:lang w:bidi="ar-EG"/>
        </w:rPr>
        <w:t>ۦ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وَيَقْطَعُونَ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مَآ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أَمَرَ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للَّهُ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بِهِ</w:t>
      </w:r>
      <w:r w:rsidR="0094251C" w:rsidRPr="002C1A9F">
        <w:rPr>
          <w:rFonts w:ascii="Sakkal Majalla" w:hAnsi="Sakkal Majalla" w:cs="Sakkal Majalla" w:hint="cs"/>
          <w:sz w:val="44"/>
          <w:szCs w:val="44"/>
          <w:rtl/>
          <w:lang w:bidi="ar-EG"/>
        </w:rPr>
        <w:t>ۦ</w:t>
      </w:r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ٓ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أَن يُوصَلَ وَيُفْسِدُونَ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فِى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لْأَرْضِ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="0094251C" w:rsidRPr="002C1A9F">
        <w:rPr>
          <w:rFonts w:ascii="Sakkal Majalla" w:hAnsi="Sakkal Majalla" w:cs="Sakkal Majalla" w:hint="cs"/>
          <w:sz w:val="44"/>
          <w:szCs w:val="44"/>
          <w:rtl/>
          <w:lang w:bidi="ar-EG"/>
        </w:rPr>
        <w:t>ۙ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أُوْلَٰٓئِكَ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لَهُمُ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للَّعْنَةُ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وَلَهُمْ </w:t>
      </w:r>
      <w:proofErr w:type="spellStart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سُوٓءُ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proofErr w:type="spellStart"/>
      <w:r w:rsidR="0094251C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ٱ</w:t>
      </w:r>
      <w:r w:rsidR="0094251C" w:rsidRPr="002C1A9F">
        <w:rPr>
          <w:rFonts w:asciiTheme="majorBidi" w:hAnsiTheme="majorBidi" w:cs="PT Bold Heading" w:hint="eastAsia"/>
          <w:sz w:val="44"/>
          <w:szCs w:val="44"/>
          <w:rtl/>
          <w:lang w:bidi="ar-EG"/>
        </w:rPr>
        <w:t>لدَّارِ</w:t>
      </w:r>
      <w:proofErr w:type="spellEnd"/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</w:t>
      </w:r>
      <w:r w:rsidRPr="002C1A9F">
        <w:rPr>
          <w:rFonts w:asciiTheme="majorBidi" w:hAnsiTheme="majorBidi" w:cs="PT Bold Heading"/>
          <w:sz w:val="44"/>
          <w:szCs w:val="44"/>
          <w:lang w:bidi="ar-EG"/>
        </w:rPr>
        <w:t>(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.</w:t>
      </w:r>
    </w:p>
    <w:p w14:paraId="67BD1AD5" w14:textId="43FEAB92" w:rsidR="00AA0C4A" w:rsidRPr="002C1A9F" w:rsidRDefault="00AA0C4A" w:rsidP="0094251C">
      <w:pPr>
        <w:bidi/>
        <w:spacing w:after="0" w:line="240" w:lineRule="auto"/>
        <w:jc w:val="both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ويقول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نبي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ُّ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ن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(</w:t>
      </w:r>
      <w:r w:rsidR="00184675" w:rsidRPr="002C1A9F">
        <w:rPr>
          <w:rFonts w:asciiTheme="majorBidi" w:hAnsiTheme="majorBidi" w:cstheme="majorBidi"/>
          <w:sz w:val="44"/>
          <w:szCs w:val="44"/>
          <w:rtl/>
          <w:lang w:bidi="ar-EG"/>
        </w:rPr>
        <w:t>ﷺ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) في بيان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عقوبة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قاطع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الرحم</w:t>
      </w:r>
      <w:r w:rsidR="00535461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: 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(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م</w:t>
      </w:r>
      <w:r w:rsidR="00535461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 م</w:t>
      </w:r>
      <w:r w:rsidR="00535461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ِ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ن ذنبٍ أجدرُ أن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ْ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يعجِّل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اللهُ تعال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ى لصاحب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ِ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ه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ِ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العقوبةَ في الدنيا، مع م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 يدِّخر</w:t>
      </w:r>
      <w:r w:rsidR="00110918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له في الآخرةِ مثل</w:t>
      </w:r>
      <w:r w:rsidR="00CB5147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ُ</w:t>
      </w:r>
      <w:r w:rsidR="0094251C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البغيِ وقطيعةِ الرحمِ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).</w:t>
      </w:r>
    </w:p>
    <w:p w14:paraId="190AE56F" w14:textId="56823109" w:rsidR="00AA0C4A" w:rsidRPr="002C1A9F" w:rsidRDefault="00AA0C4A" w:rsidP="00AA0C4A">
      <w:pPr>
        <w:bidi/>
        <w:spacing w:after="0" w:line="240" w:lineRule="auto"/>
        <w:jc w:val="both"/>
        <w:rPr>
          <w:rFonts w:asciiTheme="majorBidi" w:hAnsiTheme="majorBidi" w:cstheme="majorBidi"/>
          <w:sz w:val="44"/>
          <w:szCs w:val="44"/>
          <w:lang w:bidi="ar-EG"/>
        </w:rPr>
      </w:pP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فما أحوجن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ا إلى تعميق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الروابط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الإنسانية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بصلة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الأرحام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؛ ففي ذلك كمال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الإيمان</w:t>
      </w:r>
      <w:r w:rsidR="00B76326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</w:t>
      </w:r>
      <w:r w:rsidRPr="002C1A9F">
        <w:rPr>
          <w:rFonts w:asciiTheme="majorBidi" w:hAnsiTheme="majorBidi" w:cstheme="majorBidi"/>
          <w:sz w:val="44"/>
          <w:szCs w:val="44"/>
          <w:lang w:bidi="ar-EG"/>
        </w:rPr>
        <w:t xml:space="preserve"> 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ورض</w:t>
      </w:r>
      <w:r w:rsidR="00D436F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ى الرحمن</w:t>
      </w:r>
      <w:r w:rsidR="00D436F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واستقرار</w:t>
      </w:r>
      <w:r w:rsidR="00D436F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المجتمعات</w:t>
      </w:r>
      <w:r w:rsidR="00D436F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، وارتقاء</w:t>
      </w:r>
      <w:r w:rsidR="00D436F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ُ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 xml:space="preserve"> الأوطان</w:t>
      </w:r>
      <w:r w:rsidR="00D436FF" w:rsidRPr="002C1A9F">
        <w:rPr>
          <w:rFonts w:asciiTheme="majorBidi" w:hAnsiTheme="majorBidi" w:cstheme="majorBidi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theme="majorBidi"/>
          <w:sz w:val="44"/>
          <w:szCs w:val="44"/>
          <w:rtl/>
          <w:lang w:bidi="ar-EG"/>
        </w:rPr>
        <w:t>.</w:t>
      </w:r>
    </w:p>
    <w:p w14:paraId="2F11A908" w14:textId="7D7695DC" w:rsidR="00F9531F" w:rsidRPr="002C1A9F" w:rsidRDefault="00AA0C4A" w:rsidP="002C1A9F">
      <w:pPr>
        <w:bidi/>
        <w:spacing w:after="0" w:line="240" w:lineRule="auto"/>
        <w:jc w:val="center"/>
        <w:rPr>
          <w:rFonts w:asciiTheme="majorBidi" w:hAnsiTheme="majorBidi" w:cs="PT Bold Heading"/>
          <w:sz w:val="44"/>
          <w:szCs w:val="44"/>
          <w:lang w:bidi="ar-EG"/>
        </w:rPr>
      </w:pP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اللهم وح</w:t>
      </w:r>
      <w:r w:rsidR="00C3059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ِّ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د</w:t>
      </w:r>
      <w:r w:rsidR="00C3059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صفوف</w:t>
      </w:r>
      <w:r w:rsidR="00C3059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ن</w:t>
      </w:r>
      <w:r w:rsidR="00C3059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ا، وأ</w:t>
      </w:r>
      <w:r w:rsidR="00C3059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ل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ِّ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ف</w:t>
      </w:r>
      <w:r w:rsidR="00C30599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بين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قلوب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ِ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ن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ا، واحفظ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مصر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ن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ا، وارفع</w:t>
      </w:r>
      <w:r w:rsidR="00F40E1F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ْ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رايت</w:t>
      </w:r>
      <w:r w:rsidR="00FF18FA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ه</w:t>
      </w:r>
      <w:r w:rsidR="00FF18FA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>َ</w:t>
      </w:r>
      <w:r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 في العالمين</w:t>
      </w:r>
      <w:r w:rsidR="00FF18FA" w:rsidRPr="002C1A9F">
        <w:rPr>
          <w:rFonts w:asciiTheme="majorBidi" w:hAnsiTheme="majorBidi" w:cs="PT Bold Heading" w:hint="cs"/>
          <w:sz w:val="44"/>
          <w:szCs w:val="44"/>
          <w:rtl/>
          <w:lang w:bidi="ar-EG"/>
        </w:rPr>
        <w:t xml:space="preserve">، 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واحفظ</w:t>
      </w:r>
      <w:r w:rsidR="00F41851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ْ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بلاد</w:t>
      </w:r>
      <w:r w:rsidR="00F41851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َ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ن</w:t>
      </w:r>
      <w:r w:rsidR="00F41851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َ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>ا مصر</w:t>
      </w:r>
      <w:r w:rsidR="00F41851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َ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وسائر</w:t>
      </w:r>
      <w:r w:rsidR="00F41851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َ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بلاد</w:t>
      </w:r>
      <w:r w:rsidR="00F41851" w:rsidRPr="002C1A9F">
        <w:rPr>
          <w:rFonts w:asciiTheme="majorBidi" w:hAnsiTheme="majorBidi" w:cs="PT Bold Heading"/>
          <w:sz w:val="44"/>
          <w:szCs w:val="44"/>
          <w:rtl/>
          <w:lang w:bidi="ar-EG"/>
        </w:rPr>
        <w:t>ِ</w:t>
      </w:r>
      <w:r w:rsidR="00F9531F" w:rsidRPr="002C1A9F">
        <w:rPr>
          <w:rFonts w:asciiTheme="majorBidi" w:hAnsiTheme="majorBidi" w:cs="PT Bold Heading"/>
          <w:sz w:val="44"/>
          <w:szCs w:val="44"/>
          <w:rtl/>
          <w:lang w:bidi="ar-EG"/>
        </w:rPr>
        <w:t xml:space="preserve"> العالمين</w:t>
      </w:r>
    </w:p>
    <w:p w14:paraId="49772FE8" w14:textId="78F1A708" w:rsidR="00F9531F" w:rsidRPr="00AA0C4A" w:rsidRDefault="00CA37F4" w:rsidP="00AA0C4A">
      <w:pPr>
        <w:bidi/>
        <w:spacing w:after="0" w:line="240" w:lineRule="auto"/>
        <w:jc w:val="both"/>
        <w:rPr>
          <w:rFonts w:asciiTheme="majorBidi" w:hAnsiTheme="majorBidi" w:cstheme="majorBidi"/>
          <w:sz w:val="40"/>
          <w:szCs w:val="40"/>
          <w:lang w:bidi="ar-EG"/>
        </w:rPr>
      </w:pPr>
      <w:r w:rsidRPr="00AA0C4A">
        <w:rPr>
          <w:rFonts w:asciiTheme="majorBidi" w:hAnsiTheme="majorBidi" w:cstheme="majorBidi"/>
          <w:sz w:val="40"/>
          <w:szCs w:val="40"/>
          <w:rtl/>
          <w:lang w:bidi="ar-EG"/>
        </w:rPr>
        <w:t>***</w:t>
      </w:r>
    </w:p>
    <w:p w14:paraId="62401332" w14:textId="77777777" w:rsidR="00172943" w:rsidRPr="00AA0C4A" w:rsidRDefault="00043484" w:rsidP="00AA0C4A">
      <w:pPr>
        <w:bidi/>
        <w:jc w:val="both"/>
        <w:rPr>
          <w:rFonts w:asciiTheme="majorBidi" w:hAnsiTheme="majorBidi" w:cstheme="majorBidi"/>
          <w:sz w:val="40"/>
          <w:szCs w:val="40"/>
        </w:rPr>
      </w:pPr>
      <w:r w:rsidRPr="00AA0C4A">
        <w:rPr>
          <w:rFonts w:asciiTheme="majorBidi" w:hAnsiTheme="majorBidi" w:cstheme="majorBidi"/>
          <w:noProof/>
          <w:sz w:val="40"/>
          <w:szCs w:val="40"/>
          <w:rtl/>
        </w:rPr>
        <w:drawing>
          <wp:inline distT="0" distB="0" distL="0" distR="0" wp14:anchorId="7FBBC63B" wp14:editId="61B0C050">
            <wp:extent cx="5734050" cy="110490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597" cy="110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943" w:rsidRPr="00AA0C4A" w:rsidSect="00C4115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0D621" w14:textId="77777777" w:rsidR="00052870" w:rsidRDefault="00052870" w:rsidP="00043484">
      <w:pPr>
        <w:spacing w:after="0" w:line="240" w:lineRule="auto"/>
      </w:pPr>
      <w:r>
        <w:separator/>
      </w:r>
    </w:p>
  </w:endnote>
  <w:endnote w:type="continuationSeparator" w:id="0">
    <w:p w14:paraId="77512BFB" w14:textId="77777777" w:rsidR="00052870" w:rsidRDefault="00052870" w:rsidP="0004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37B6" w14:textId="77777777" w:rsidR="00C41154" w:rsidRDefault="00000000">
    <w:pPr>
      <w:pStyle w:val="a6"/>
    </w:pPr>
    <w:r>
      <w:rPr>
        <w:noProof/>
      </w:rPr>
      <w:pict w14:anchorId="097BD0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25" type="#_x0000_t75" style="position:absolute;margin-left:-36pt;margin-top:-53.2pt;width:613.45pt;height:803.25pt;z-index:-251658752;mso-position-horizontal-relative:margin;mso-position-vertical-relative:margin" o:allowincell="f">
          <v:imagedata r:id="rId1" o:title="Untitle7d-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9BEA" w14:textId="77777777" w:rsidR="00052870" w:rsidRDefault="00052870" w:rsidP="00043484">
      <w:pPr>
        <w:spacing w:after="0" w:line="240" w:lineRule="auto"/>
      </w:pPr>
      <w:r>
        <w:separator/>
      </w:r>
    </w:p>
  </w:footnote>
  <w:footnote w:type="continuationSeparator" w:id="0">
    <w:p w14:paraId="07A7921F" w14:textId="77777777" w:rsidR="00052870" w:rsidRDefault="00052870" w:rsidP="00043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43"/>
    <w:rsid w:val="000000C7"/>
    <w:rsid w:val="0000519B"/>
    <w:rsid w:val="00005FF8"/>
    <w:rsid w:val="000142B9"/>
    <w:rsid w:val="00015BEA"/>
    <w:rsid w:val="00016911"/>
    <w:rsid w:val="00016E31"/>
    <w:rsid w:val="0001768A"/>
    <w:rsid w:val="000256BD"/>
    <w:rsid w:val="000307B5"/>
    <w:rsid w:val="0003190C"/>
    <w:rsid w:val="00034A05"/>
    <w:rsid w:val="00043484"/>
    <w:rsid w:val="000470ED"/>
    <w:rsid w:val="000479D7"/>
    <w:rsid w:val="0005253A"/>
    <w:rsid w:val="00052870"/>
    <w:rsid w:val="00055A36"/>
    <w:rsid w:val="00055F08"/>
    <w:rsid w:val="00056052"/>
    <w:rsid w:val="000658C9"/>
    <w:rsid w:val="0006663B"/>
    <w:rsid w:val="0007197E"/>
    <w:rsid w:val="00074FEB"/>
    <w:rsid w:val="00077122"/>
    <w:rsid w:val="000807CF"/>
    <w:rsid w:val="00085177"/>
    <w:rsid w:val="0009690B"/>
    <w:rsid w:val="00097744"/>
    <w:rsid w:val="000B2DC2"/>
    <w:rsid w:val="000B6D83"/>
    <w:rsid w:val="000C4204"/>
    <w:rsid w:val="000D6B51"/>
    <w:rsid w:val="000F2CE8"/>
    <w:rsid w:val="00105A56"/>
    <w:rsid w:val="00110918"/>
    <w:rsid w:val="0011207D"/>
    <w:rsid w:val="0011426C"/>
    <w:rsid w:val="00114314"/>
    <w:rsid w:val="00120893"/>
    <w:rsid w:val="001226E5"/>
    <w:rsid w:val="001328FD"/>
    <w:rsid w:val="00133D83"/>
    <w:rsid w:val="00134D23"/>
    <w:rsid w:val="00142B74"/>
    <w:rsid w:val="001430B0"/>
    <w:rsid w:val="00147E25"/>
    <w:rsid w:val="001530DB"/>
    <w:rsid w:val="00153462"/>
    <w:rsid w:val="0015659E"/>
    <w:rsid w:val="001702FB"/>
    <w:rsid w:val="00172943"/>
    <w:rsid w:val="00184675"/>
    <w:rsid w:val="00186F71"/>
    <w:rsid w:val="00187290"/>
    <w:rsid w:val="00191E62"/>
    <w:rsid w:val="00194301"/>
    <w:rsid w:val="001A0EE6"/>
    <w:rsid w:val="001A6D5F"/>
    <w:rsid w:val="001C75B7"/>
    <w:rsid w:val="001C7A25"/>
    <w:rsid w:val="001D4AA1"/>
    <w:rsid w:val="001E52D8"/>
    <w:rsid w:val="001F7E4F"/>
    <w:rsid w:val="00213E46"/>
    <w:rsid w:val="00214D9B"/>
    <w:rsid w:val="00220E46"/>
    <w:rsid w:val="0023009F"/>
    <w:rsid w:val="0023181F"/>
    <w:rsid w:val="0023231A"/>
    <w:rsid w:val="00234222"/>
    <w:rsid w:val="0024199C"/>
    <w:rsid w:val="00241A03"/>
    <w:rsid w:val="002542BC"/>
    <w:rsid w:val="002553EA"/>
    <w:rsid w:val="00256261"/>
    <w:rsid w:val="002616E4"/>
    <w:rsid w:val="00266380"/>
    <w:rsid w:val="002809DF"/>
    <w:rsid w:val="0029199C"/>
    <w:rsid w:val="002A4B3F"/>
    <w:rsid w:val="002C1A9F"/>
    <w:rsid w:val="002C2CBA"/>
    <w:rsid w:val="002C41E6"/>
    <w:rsid w:val="002C5A24"/>
    <w:rsid w:val="002C74BB"/>
    <w:rsid w:val="002D04A9"/>
    <w:rsid w:val="002D31BD"/>
    <w:rsid w:val="002D3867"/>
    <w:rsid w:val="002E1CE5"/>
    <w:rsid w:val="002E2E6D"/>
    <w:rsid w:val="00311166"/>
    <w:rsid w:val="00320E3F"/>
    <w:rsid w:val="003234B0"/>
    <w:rsid w:val="003313B0"/>
    <w:rsid w:val="00331C1B"/>
    <w:rsid w:val="00332362"/>
    <w:rsid w:val="00344A84"/>
    <w:rsid w:val="003501DE"/>
    <w:rsid w:val="00356F10"/>
    <w:rsid w:val="00357537"/>
    <w:rsid w:val="00363ACC"/>
    <w:rsid w:val="003726D4"/>
    <w:rsid w:val="00383084"/>
    <w:rsid w:val="00385BC8"/>
    <w:rsid w:val="003A0E4D"/>
    <w:rsid w:val="003B5515"/>
    <w:rsid w:val="003C0E72"/>
    <w:rsid w:val="003F08EE"/>
    <w:rsid w:val="00432171"/>
    <w:rsid w:val="00437767"/>
    <w:rsid w:val="0044205F"/>
    <w:rsid w:val="00443631"/>
    <w:rsid w:val="00457189"/>
    <w:rsid w:val="00465033"/>
    <w:rsid w:val="00473D19"/>
    <w:rsid w:val="00482DCA"/>
    <w:rsid w:val="004A15F9"/>
    <w:rsid w:val="004A3CBA"/>
    <w:rsid w:val="004A5CA6"/>
    <w:rsid w:val="004A7E0B"/>
    <w:rsid w:val="004B7C68"/>
    <w:rsid w:val="004C31F2"/>
    <w:rsid w:val="004C386B"/>
    <w:rsid w:val="004C4B46"/>
    <w:rsid w:val="004C7AE3"/>
    <w:rsid w:val="004D0EBF"/>
    <w:rsid w:val="004D1239"/>
    <w:rsid w:val="004D3227"/>
    <w:rsid w:val="004D50CF"/>
    <w:rsid w:val="004D7888"/>
    <w:rsid w:val="00506C01"/>
    <w:rsid w:val="0051478B"/>
    <w:rsid w:val="00517E5E"/>
    <w:rsid w:val="00520C7E"/>
    <w:rsid w:val="00527D8B"/>
    <w:rsid w:val="00535461"/>
    <w:rsid w:val="00535D3F"/>
    <w:rsid w:val="0055788F"/>
    <w:rsid w:val="005627FA"/>
    <w:rsid w:val="00571CE4"/>
    <w:rsid w:val="0057271F"/>
    <w:rsid w:val="00581184"/>
    <w:rsid w:val="00582FA2"/>
    <w:rsid w:val="0058345E"/>
    <w:rsid w:val="005B5778"/>
    <w:rsid w:val="005E013E"/>
    <w:rsid w:val="005E0C95"/>
    <w:rsid w:val="005E27A1"/>
    <w:rsid w:val="005E425A"/>
    <w:rsid w:val="006040D4"/>
    <w:rsid w:val="0060605D"/>
    <w:rsid w:val="00611565"/>
    <w:rsid w:val="006249D8"/>
    <w:rsid w:val="0063246F"/>
    <w:rsid w:val="0063686C"/>
    <w:rsid w:val="00653D7B"/>
    <w:rsid w:val="0065448C"/>
    <w:rsid w:val="00654D91"/>
    <w:rsid w:val="006556A6"/>
    <w:rsid w:val="0067620C"/>
    <w:rsid w:val="006802FD"/>
    <w:rsid w:val="006807C0"/>
    <w:rsid w:val="00685051"/>
    <w:rsid w:val="00693618"/>
    <w:rsid w:val="00697731"/>
    <w:rsid w:val="006A08A3"/>
    <w:rsid w:val="006A2361"/>
    <w:rsid w:val="006D36DC"/>
    <w:rsid w:val="006D3830"/>
    <w:rsid w:val="006D4319"/>
    <w:rsid w:val="006E2465"/>
    <w:rsid w:val="006F00A6"/>
    <w:rsid w:val="006F0EDF"/>
    <w:rsid w:val="007037A6"/>
    <w:rsid w:val="007040BD"/>
    <w:rsid w:val="00712930"/>
    <w:rsid w:val="007215E3"/>
    <w:rsid w:val="00722710"/>
    <w:rsid w:val="00723B70"/>
    <w:rsid w:val="00745F3D"/>
    <w:rsid w:val="007460E7"/>
    <w:rsid w:val="00750E8E"/>
    <w:rsid w:val="00753990"/>
    <w:rsid w:val="00761E46"/>
    <w:rsid w:val="007721A6"/>
    <w:rsid w:val="00783BC7"/>
    <w:rsid w:val="007858F9"/>
    <w:rsid w:val="00795844"/>
    <w:rsid w:val="00795AF6"/>
    <w:rsid w:val="00797F08"/>
    <w:rsid w:val="007B4B18"/>
    <w:rsid w:val="007B5AB3"/>
    <w:rsid w:val="007C3B43"/>
    <w:rsid w:val="007D768C"/>
    <w:rsid w:val="007F53F4"/>
    <w:rsid w:val="00805DAD"/>
    <w:rsid w:val="00813BE1"/>
    <w:rsid w:val="00813EBB"/>
    <w:rsid w:val="00834539"/>
    <w:rsid w:val="00837746"/>
    <w:rsid w:val="00843846"/>
    <w:rsid w:val="00857763"/>
    <w:rsid w:val="0086096C"/>
    <w:rsid w:val="008627BA"/>
    <w:rsid w:val="0086410C"/>
    <w:rsid w:val="00877AAF"/>
    <w:rsid w:val="00883E47"/>
    <w:rsid w:val="0088420E"/>
    <w:rsid w:val="0088443E"/>
    <w:rsid w:val="0088666E"/>
    <w:rsid w:val="00886F76"/>
    <w:rsid w:val="00890D3A"/>
    <w:rsid w:val="008B36A5"/>
    <w:rsid w:val="008B5AFB"/>
    <w:rsid w:val="008C3F25"/>
    <w:rsid w:val="008C6A37"/>
    <w:rsid w:val="008D0F43"/>
    <w:rsid w:val="008D0FFA"/>
    <w:rsid w:val="008D3486"/>
    <w:rsid w:val="008D39B9"/>
    <w:rsid w:val="008E3E17"/>
    <w:rsid w:val="008E6A65"/>
    <w:rsid w:val="009053E2"/>
    <w:rsid w:val="009058A9"/>
    <w:rsid w:val="009222FF"/>
    <w:rsid w:val="009324A2"/>
    <w:rsid w:val="00934909"/>
    <w:rsid w:val="00935486"/>
    <w:rsid w:val="009409DE"/>
    <w:rsid w:val="0094251C"/>
    <w:rsid w:val="009427AE"/>
    <w:rsid w:val="00951CAF"/>
    <w:rsid w:val="0096176A"/>
    <w:rsid w:val="00966D51"/>
    <w:rsid w:val="0097093C"/>
    <w:rsid w:val="00971D06"/>
    <w:rsid w:val="00977F80"/>
    <w:rsid w:val="009809DC"/>
    <w:rsid w:val="00991E08"/>
    <w:rsid w:val="009930DF"/>
    <w:rsid w:val="009A68A4"/>
    <w:rsid w:val="009B02A6"/>
    <w:rsid w:val="009B2480"/>
    <w:rsid w:val="009D5832"/>
    <w:rsid w:val="009F28D8"/>
    <w:rsid w:val="009F70CE"/>
    <w:rsid w:val="00A02FFF"/>
    <w:rsid w:val="00A06096"/>
    <w:rsid w:val="00A133C8"/>
    <w:rsid w:val="00A134F6"/>
    <w:rsid w:val="00A209EA"/>
    <w:rsid w:val="00A238A7"/>
    <w:rsid w:val="00A274B9"/>
    <w:rsid w:val="00A31F32"/>
    <w:rsid w:val="00A31FCA"/>
    <w:rsid w:val="00A32BB8"/>
    <w:rsid w:val="00A331B5"/>
    <w:rsid w:val="00A5263C"/>
    <w:rsid w:val="00A5646A"/>
    <w:rsid w:val="00A64878"/>
    <w:rsid w:val="00A76D0C"/>
    <w:rsid w:val="00A801B7"/>
    <w:rsid w:val="00A80921"/>
    <w:rsid w:val="00A80A05"/>
    <w:rsid w:val="00A810E2"/>
    <w:rsid w:val="00A84F3B"/>
    <w:rsid w:val="00A86130"/>
    <w:rsid w:val="00A86FDD"/>
    <w:rsid w:val="00AA0B3F"/>
    <w:rsid w:val="00AA0C4A"/>
    <w:rsid w:val="00AA316D"/>
    <w:rsid w:val="00AC4F43"/>
    <w:rsid w:val="00AC691E"/>
    <w:rsid w:val="00AD0A9C"/>
    <w:rsid w:val="00AD2146"/>
    <w:rsid w:val="00AE3949"/>
    <w:rsid w:val="00AE5F3E"/>
    <w:rsid w:val="00AE6FC1"/>
    <w:rsid w:val="00AF2175"/>
    <w:rsid w:val="00AF372E"/>
    <w:rsid w:val="00AF5CB6"/>
    <w:rsid w:val="00B02F9A"/>
    <w:rsid w:val="00B147B3"/>
    <w:rsid w:val="00B157CF"/>
    <w:rsid w:val="00B2382A"/>
    <w:rsid w:val="00B25B3D"/>
    <w:rsid w:val="00B25E73"/>
    <w:rsid w:val="00B307F3"/>
    <w:rsid w:val="00B42EDA"/>
    <w:rsid w:val="00B452A6"/>
    <w:rsid w:val="00B45ADB"/>
    <w:rsid w:val="00B47C5C"/>
    <w:rsid w:val="00B52C39"/>
    <w:rsid w:val="00B6197E"/>
    <w:rsid w:val="00B73F47"/>
    <w:rsid w:val="00B75927"/>
    <w:rsid w:val="00B76326"/>
    <w:rsid w:val="00B854E1"/>
    <w:rsid w:val="00B914F4"/>
    <w:rsid w:val="00B9223E"/>
    <w:rsid w:val="00BA519B"/>
    <w:rsid w:val="00BB476A"/>
    <w:rsid w:val="00BC1E1C"/>
    <w:rsid w:val="00BC41A7"/>
    <w:rsid w:val="00BD6E35"/>
    <w:rsid w:val="00BE2330"/>
    <w:rsid w:val="00BE480B"/>
    <w:rsid w:val="00C205D8"/>
    <w:rsid w:val="00C20CEB"/>
    <w:rsid w:val="00C22BAA"/>
    <w:rsid w:val="00C25D16"/>
    <w:rsid w:val="00C30599"/>
    <w:rsid w:val="00C3713F"/>
    <w:rsid w:val="00C41154"/>
    <w:rsid w:val="00C41749"/>
    <w:rsid w:val="00C60722"/>
    <w:rsid w:val="00C74543"/>
    <w:rsid w:val="00C82000"/>
    <w:rsid w:val="00C868F0"/>
    <w:rsid w:val="00C949A6"/>
    <w:rsid w:val="00C94A93"/>
    <w:rsid w:val="00C95C04"/>
    <w:rsid w:val="00CA0421"/>
    <w:rsid w:val="00CA0699"/>
    <w:rsid w:val="00CA2FFB"/>
    <w:rsid w:val="00CA37F4"/>
    <w:rsid w:val="00CA5038"/>
    <w:rsid w:val="00CB0CC8"/>
    <w:rsid w:val="00CB5147"/>
    <w:rsid w:val="00CB5D28"/>
    <w:rsid w:val="00CB72D4"/>
    <w:rsid w:val="00CB7F57"/>
    <w:rsid w:val="00CC59CB"/>
    <w:rsid w:val="00CC6B43"/>
    <w:rsid w:val="00CD445C"/>
    <w:rsid w:val="00CD48F1"/>
    <w:rsid w:val="00CE7CAF"/>
    <w:rsid w:val="00CF0A33"/>
    <w:rsid w:val="00CF22F8"/>
    <w:rsid w:val="00D0122B"/>
    <w:rsid w:val="00D0138D"/>
    <w:rsid w:val="00D0485F"/>
    <w:rsid w:val="00D127ED"/>
    <w:rsid w:val="00D1322B"/>
    <w:rsid w:val="00D142CB"/>
    <w:rsid w:val="00D178C9"/>
    <w:rsid w:val="00D24950"/>
    <w:rsid w:val="00D3561A"/>
    <w:rsid w:val="00D436FF"/>
    <w:rsid w:val="00D44ABA"/>
    <w:rsid w:val="00D57549"/>
    <w:rsid w:val="00D60B1A"/>
    <w:rsid w:val="00D703B5"/>
    <w:rsid w:val="00D70C83"/>
    <w:rsid w:val="00D71E08"/>
    <w:rsid w:val="00D845A5"/>
    <w:rsid w:val="00D8505F"/>
    <w:rsid w:val="00D9149C"/>
    <w:rsid w:val="00D9298C"/>
    <w:rsid w:val="00D94E1A"/>
    <w:rsid w:val="00D96A85"/>
    <w:rsid w:val="00DA060A"/>
    <w:rsid w:val="00DB1221"/>
    <w:rsid w:val="00DB28AC"/>
    <w:rsid w:val="00DB7B19"/>
    <w:rsid w:val="00DC4C71"/>
    <w:rsid w:val="00DC4CFF"/>
    <w:rsid w:val="00DD08D8"/>
    <w:rsid w:val="00DD2DE9"/>
    <w:rsid w:val="00DD7EF8"/>
    <w:rsid w:val="00DE36B9"/>
    <w:rsid w:val="00DE6256"/>
    <w:rsid w:val="00DF5020"/>
    <w:rsid w:val="00E015E0"/>
    <w:rsid w:val="00E2147D"/>
    <w:rsid w:val="00E231AE"/>
    <w:rsid w:val="00E2352D"/>
    <w:rsid w:val="00E235EC"/>
    <w:rsid w:val="00E30290"/>
    <w:rsid w:val="00E315CA"/>
    <w:rsid w:val="00E40373"/>
    <w:rsid w:val="00E51ABE"/>
    <w:rsid w:val="00E52A9D"/>
    <w:rsid w:val="00E5521C"/>
    <w:rsid w:val="00E7077A"/>
    <w:rsid w:val="00E80A9B"/>
    <w:rsid w:val="00E87A29"/>
    <w:rsid w:val="00E957E3"/>
    <w:rsid w:val="00E96B37"/>
    <w:rsid w:val="00EA579C"/>
    <w:rsid w:val="00EC2DA1"/>
    <w:rsid w:val="00ED28EF"/>
    <w:rsid w:val="00ED37FF"/>
    <w:rsid w:val="00ED7B71"/>
    <w:rsid w:val="00EE086B"/>
    <w:rsid w:val="00EE2134"/>
    <w:rsid w:val="00EE46D4"/>
    <w:rsid w:val="00EE73F6"/>
    <w:rsid w:val="00EF2059"/>
    <w:rsid w:val="00EF46C0"/>
    <w:rsid w:val="00F03538"/>
    <w:rsid w:val="00F05A77"/>
    <w:rsid w:val="00F0612A"/>
    <w:rsid w:val="00F076B7"/>
    <w:rsid w:val="00F1304E"/>
    <w:rsid w:val="00F14B9B"/>
    <w:rsid w:val="00F167D6"/>
    <w:rsid w:val="00F17780"/>
    <w:rsid w:val="00F26408"/>
    <w:rsid w:val="00F26509"/>
    <w:rsid w:val="00F26729"/>
    <w:rsid w:val="00F35AEE"/>
    <w:rsid w:val="00F372EA"/>
    <w:rsid w:val="00F40E1F"/>
    <w:rsid w:val="00F4126F"/>
    <w:rsid w:val="00F41851"/>
    <w:rsid w:val="00F46527"/>
    <w:rsid w:val="00F476C3"/>
    <w:rsid w:val="00F532E5"/>
    <w:rsid w:val="00F62C73"/>
    <w:rsid w:val="00F72E0F"/>
    <w:rsid w:val="00F804E5"/>
    <w:rsid w:val="00F90EF9"/>
    <w:rsid w:val="00F91387"/>
    <w:rsid w:val="00F9363F"/>
    <w:rsid w:val="00F9531F"/>
    <w:rsid w:val="00FA497F"/>
    <w:rsid w:val="00FB7766"/>
    <w:rsid w:val="00FC2095"/>
    <w:rsid w:val="00FC3574"/>
    <w:rsid w:val="00FD622C"/>
    <w:rsid w:val="00FF18FA"/>
    <w:rsid w:val="00FF4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D700CD"/>
  <w15:docId w15:val="{801E5051-41B2-45CF-B0F6-1D09FFBD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B37"/>
  </w:style>
  <w:style w:type="paragraph" w:styleId="1">
    <w:name w:val="heading 1"/>
    <w:basedOn w:val="a"/>
    <w:next w:val="a"/>
    <w:link w:val="1Char"/>
    <w:uiPriority w:val="9"/>
    <w:qFormat/>
    <w:rsid w:val="00942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539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74F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A331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2943"/>
    <w:pPr>
      <w:spacing w:after="0" w:line="240" w:lineRule="auto"/>
    </w:pPr>
  </w:style>
  <w:style w:type="paragraph" w:styleId="a5">
    <w:name w:val="header"/>
    <w:basedOn w:val="a"/>
    <w:link w:val="Char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043484"/>
  </w:style>
  <w:style w:type="paragraph" w:styleId="a6">
    <w:name w:val="footer"/>
    <w:basedOn w:val="a"/>
    <w:link w:val="Char0"/>
    <w:uiPriority w:val="99"/>
    <w:unhideWhenUsed/>
    <w:rsid w:val="00043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043484"/>
  </w:style>
  <w:style w:type="paragraph" w:styleId="a7">
    <w:name w:val="Balloon Text"/>
    <w:basedOn w:val="a"/>
    <w:link w:val="Char1"/>
    <w:uiPriority w:val="99"/>
    <w:semiHidden/>
    <w:unhideWhenUsed/>
    <w:rsid w:val="00C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1154"/>
    <w:rPr>
      <w:rFonts w:ascii="Tahoma" w:hAnsi="Tahoma" w:cs="Tahoma"/>
      <w:sz w:val="16"/>
      <w:szCs w:val="16"/>
    </w:rPr>
  </w:style>
  <w:style w:type="character" w:customStyle="1" w:styleId="5Char">
    <w:name w:val="عنوان 5 Char"/>
    <w:basedOn w:val="a0"/>
    <w:link w:val="5"/>
    <w:uiPriority w:val="9"/>
    <w:rsid w:val="00A331B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Char">
    <w:name w:val="عنوان 2 Char"/>
    <w:basedOn w:val="a0"/>
    <w:link w:val="2"/>
    <w:uiPriority w:val="9"/>
    <w:semiHidden/>
    <w:rsid w:val="007539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8">
    <w:name w:val="Strong"/>
    <w:basedOn w:val="a0"/>
    <w:uiPriority w:val="22"/>
    <w:qFormat/>
    <w:rsid w:val="00753990"/>
    <w:rPr>
      <w:b/>
      <w:bCs/>
    </w:rPr>
  </w:style>
  <w:style w:type="character" w:customStyle="1" w:styleId="3Char">
    <w:name w:val="عنوان 3 Char"/>
    <w:basedOn w:val="a0"/>
    <w:link w:val="3"/>
    <w:uiPriority w:val="9"/>
    <w:semiHidden/>
    <w:rsid w:val="00074F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Char">
    <w:name w:val="العنوان 1 Char"/>
    <w:basedOn w:val="a0"/>
    <w:link w:val="1"/>
    <w:uiPriority w:val="9"/>
    <w:rsid w:val="0094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ahmed</dc:creator>
  <cp:lastModifiedBy>ahmed ahmed</cp:lastModifiedBy>
  <cp:revision>2</cp:revision>
  <cp:lastPrinted>2022-07-01T23:33:00Z</cp:lastPrinted>
  <dcterms:created xsi:type="dcterms:W3CDTF">2022-09-09T20:37:00Z</dcterms:created>
  <dcterms:modified xsi:type="dcterms:W3CDTF">2022-09-09T20:37:00Z</dcterms:modified>
</cp:coreProperties>
</file>