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533C36" w:rsidRDefault="005B3D90" w:rsidP="00E44D09">
      <w:pPr>
        <w:pStyle w:val="ad"/>
        <w:bidi/>
        <w:rPr>
          <w:rtl/>
        </w:rPr>
      </w:pPr>
      <w:r w:rsidRPr="00533C36">
        <w:rPr>
          <w:noProof/>
        </w:rPr>
        <w:drawing>
          <wp:anchor distT="0" distB="0" distL="114300" distR="114300" simplePos="0" relativeHeight="251661312" behindDoc="1" locked="0" layoutInCell="1" allowOverlap="1" wp14:anchorId="26C967EB" wp14:editId="39ACE98B">
            <wp:simplePos x="0" y="0"/>
            <wp:positionH relativeFrom="page">
              <wp:posOffset>145415</wp:posOffset>
            </wp:positionH>
            <wp:positionV relativeFrom="margin">
              <wp:posOffset>-5080</wp:posOffset>
            </wp:positionV>
            <wp:extent cx="7134225" cy="810260"/>
            <wp:effectExtent l="0" t="0" r="9525" b="889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81026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533C36">
        <w:rPr>
          <w:rtl/>
        </w:rPr>
        <w:t xml:space="preserve"> </w:t>
      </w:r>
    </w:p>
    <w:p w14:paraId="7D0B9067" w14:textId="03244774" w:rsidR="002C5525" w:rsidRPr="00CB6338" w:rsidRDefault="00711C68"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Sakkal Majalla" w:hAnsi="Sakkal Majalla" w:cs="PT Bold Heading"/>
          <w:sz w:val="90"/>
          <w:szCs w:val="90"/>
          <w:rtl/>
        </w:rPr>
      </w:pPr>
      <w:r w:rsidRPr="00711C68">
        <w:rPr>
          <w:rFonts w:ascii="Sakkal Majalla" w:hAnsi="Sakkal Majalla" w:cs="PT Bold Heading" w:hint="cs"/>
          <w:sz w:val="90"/>
          <w:szCs w:val="90"/>
          <w:rtl/>
        </w:rPr>
        <w:t>بالتي</w:t>
      </w:r>
      <w:r w:rsidRPr="00711C68">
        <w:rPr>
          <w:rFonts w:ascii="Sakkal Majalla" w:hAnsi="Sakkal Majalla" w:cs="PT Bold Heading"/>
          <w:sz w:val="90"/>
          <w:szCs w:val="90"/>
          <w:rtl/>
        </w:rPr>
        <w:t xml:space="preserve"> </w:t>
      </w:r>
      <w:r w:rsidRPr="00711C68">
        <w:rPr>
          <w:rFonts w:ascii="Sakkal Majalla" w:hAnsi="Sakkal Majalla" w:cs="PT Bold Heading" w:hint="cs"/>
          <w:sz w:val="90"/>
          <w:szCs w:val="90"/>
          <w:rtl/>
        </w:rPr>
        <w:t>هي</w:t>
      </w:r>
      <w:r w:rsidRPr="00711C68">
        <w:rPr>
          <w:rFonts w:ascii="Sakkal Majalla" w:hAnsi="Sakkal Majalla" w:cs="PT Bold Heading"/>
          <w:sz w:val="90"/>
          <w:szCs w:val="90"/>
          <w:rtl/>
        </w:rPr>
        <w:t xml:space="preserve"> أحسن</w:t>
      </w:r>
      <w:r w:rsidRPr="00217F1B">
        <w:rPr>
          <w:rFonts w:ascii="Sakkal Majalla" w:hAnsi="Sakkal Majalla" w:cs="PT Bold Heading"/>
          <w:sz w:val="90"/>
          <w:szCs w:val="90"/>
          <w:rtl/>
        </w:rPr>
        <w:t xml:space="preserve"> </w:t>
      </w:r>
    </w:p>
    <w:p w14:paraId="0978025E" w14:textId="793B3A77" w:rsidR="00A85939" w:rsidRPr="00967504" w:rsidRDefault="00E8657C" w:rsidP="00E13EA3">
      <w:pPr>
        <w:pBdr>
          <w:top w:val="single" w:sz="4" w:space="1" w:color="auto"/>
          <w:left w:val="single" w:sz="4" w:space="4" w:color="auto"/>
          <w:bottom w:val="single" w:sz="4" w:space="1" w:color="auto"/>
          <w:right w:val="single" w:sz="4" w:space="4" w:color="auto"/>
        </w:pBdr>
        <w:shd w:val="clear" w:color="auto" w:fill="C00000"/>
        <w:bidi/>
        <w:spacing w:after="120" w:line="240" w:lineRule="auto"/>
        <w:jc w:val="center"/>
        <w:rPr>
          <w:rFonts w:asciiTheme="majorBidi" w:hAnsiTheme="majorBidi" w:cs="PT Bold Heading"/>
          <w:sz w:val="36"/>
          <w:szCs w:val="36"/>
        </w:rPr>
      </w:pPr>
      <w:r w:rsidRPr="00967504">
        <w:rPr>
          <w:rFonts w:ascii="Simplified Arabic" w:hAnsi="Simplified Arabic" w:cs="PT Bold Heading" w:hint="cs"/>
          <w:sz w:val="36"/>
          <w:szCs w:val="36"/>
          <w:rtl/>
        </w:rPr>
        <w:t>بتاريخ</w:t>
      </w:r>
      <w:r w:rsidR="006F51B7">
        <w:rPr>
          <w:rFonts w:ascii="Simplified Arabic" w:hAnsi="Simplified Arabic" w:cs="PT Bold Heading" w:hint="cs"/>
          <w:sz w:val="36"/>
          <w:szCs w:val="36"/>
          <w:rtl/>
        </w:rPr>
        <w:t xml:space="preserve"> </w:t>
      </w:r>
      <w:r w:rsidR="00711C68">
        <w:rPr>
          <w:rFonts w:ascii="Simplified Arabic" w:hAnsi="Simplified Arabic" w:cs="PT Bold Heading" w:hint="cs"/>
          <w:sz w:val="36"/>
          <w:szCs w:val="36"/>
          <w:rtl/>
        </w:rPr>
        <w:t>25</w:t>
      </w:r>
      <w:r w:rsidR="007D2901">
        <w:rPr>
          <w:rFonts w:ascii="Simplified Arabic" w:hAnsi="Simplified Arabic" w:cs="PT Bold Heading" w:hint="cs"/>
          <w:sz w:val="36"/>
          <w:szCs w:val="36"/>
          <w:rtl/>
        </w:rPr>
        <w:t xml:space="preserve"> ربيع </w:t>
      </w:r>
      <w:r w:rsidR="00AC194A">
        <w:rPr>
          <w:rFonts w:ascii="Simplified Arabic" w:hAnsi="Simplified Arabic" w:cs="PT Bold Heading" w:hint="cs"/>
          <w:sz w:val="36"/>
          <w:szCs w:val="36"/>
          <w:rtl/>
        </w:rPr>
        <w:t>الآخر</w:t>
      </w:r>
      <w:r w:rsidRPr="00967504">
        <w:rPr>
          <w:rFonts w:ascii="Simplified Arabic" w:hAnsi="Simplified Arabic" w:cs="PT Bold Heading" w:hint="cs"/>
          <w:sz w:val="36"/>
          <w:szCs w:val="36"/>
          <w:rtl/>
        </w:rPr>
        <w:t xml:space="preserve"> 144</w:t>
      </w:r>
      <w:r w:rsidR="00D26BA8" w:rsidRPr="00967504">
        <w:rPr>
          <w:rFonts w:ascii="Simplified Arabic" w:hAnsi="Simplified Arabic" w:cs="PT Bold Heading" w:hint="cs"/>
          <w:sz w:val="36"/>
          <w:szCs w:val="36"/>
          <w:rtl/>
        </w:rPr>
        <w:t>7</w:t>
      </w:r>
      <w:r w:rsidRPr="00967504">
        <w:rPr>
          <w:rFonts w:ascii="Simplified Arabic" w:hAnsi="Simplified Arabic" w:cs="PT Bold Heading" w:hint="cs"/>
          <w:sz w:val="36"/>
          <w:szCs w:val="36"/>
          <w:rtl/>
        </w:rPr>
        <w:t>هـ -</w:t>
      </w:r>
      <w:r w:rsidR="00EE3CD3">
        <w:rPr>
          <w:rFonts w:ascii="Simplified Arabic" w:hAnsi="Simplified Arabic" w:cs="PT Bold Heading" w:hint="cs"/>
          <w:sz w:val="36"/>
          <w:szCs w:val="36"/>
          <w:rtl/>
        </w:rPr>
        <w:t xml:space="preserve"> </w:t>
      </w:r>
      <w:r w:rsidR="00711C68">
        <w:rPr>
          <w:rFonts w:ascii="Simplified Arabic" w:hAnsi="Simplified Arabic" w:cs="PT Bold Heading" w:hint="cs"/>
          <w:sz w:val="36"/>
          <w:szCs w:val="36"/>
          <w:rtl/>
        </w:rPr>
        <w:t>17</w:t>
      </w:r>
      <w:r w:rsidR="00CB6338">
        <w:rPr>
          <w:rFonts w:ascii="Simplified Arabic" w:hAnsi="Simplified Arabic" w:cs="PT Bold Heading" w:hint="cs"/>
          <w:sz w:val="36"/>
          <w:szCs w:val="36"/>
          <w:rtl/>
        </w:rPr>
        <w:t xml:space="preserve"> أكتوبر</w:t>
      </w:r>
      <w:r w:rsidRPr="00967504">
        <w:rPr>
          <w:rFonts w:ascii="Simplified Arabic" w:hAnsi="Simplified Arabic" w:cs="PT Bold Heading" w:hint="cs"/>
          <w:sz w:val="36"/>
          <w:szCs w:val="36"/>
          <w:rtl/>
        </w:rPr>
        <w:t xml:space="preserve"> 2025</w:t>
      </w:r>
      <w:r w:rsidRPr="00967504">
        <w:rPr>
          <w:rFonts w:ascii="Simplified Arabic" w:hAnsi="Simplified Arabic" w:cs="PT Bold Heading"/>
          <w:sz w:val="36"/>
          <w:szCs w:val="36"/>
          <w:rtl/>
        </w:rPr>
        <w:t>م</w:t>
      </w:r>
    </w:p>
    <w:p w14:paraId="4B45FCD0" w14:textId="1D08140B"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الحمد</w:t>
      </w:r>
      <w:r w:rsidRPr="001A2344">
        <w:rPr>
          <w:rFonts w:ascii="Sakkal Majalla" w:hAnsi="Sakkal Majalla" w:cs="Sakkal Majalla" w:hint="cs"/>
          <w:sz w:val="44"/>
          <w:szCs w:val="44"/>
          <w:rtl/>
        </w:rPr>
        <w:t xml:space="preserve"> </w:t>
      </w:r>
      <w:r w:rsidRPr="001A2344">
        <w:rPr>
          <w:rFonts w:ascii="Sakkal Majalla" w:hAnsi="Sakkal Majalla" w:cs="Sakkal Majalla"/>
          <w:sz w:val="44"/>
          <w:szCs w:val="44"/>
          <w:rtl/>
        </w:rPr>
        <w:t xml:space="preserve">لله رب </w:t>
      </w:r>
      <w:r w:rsidRPr="001A2344">
        <w:rPr>
          <w:rFonts w:ascii="Sakkal Majalla" w:hAnsi="Sakkal Majalla" w:cs="Sakkal Majalla" w:hint="cs"/>
          <w:sz w:val="44"/>
          <w:szCs w:val="44"/>
          <w:rtl/>
        </w:rPr>
        <w:t>العالمين،</w:t>
      </w:r>
      <w:r w:rsidRPr="001A2344">
        <w:rPr>
          <w:rFonts w:ascii="Sakkal Majalla" w:hAnsi="Sakkal Majalla" w:cs="Sakkal Majalla"/>
          <w:sz w:val="44"/>
          <w:szCs w:val="44"/>
          <w:rtl/>
        </w:rPr>
        <w:t xml:space="preserve"> نحمده تعالى حمد </w:t>
      </w:r>
      <w:r w:rsidRPr="001A2344">
        <w:rPr>
          <w:rFonts w:ascii="Sakkal Majalla" w:hAnsi="Sakkal Majalla" w:cs="Sakkal Majalla" w:hint="cs"/>
          <w:sz w:val="44"/>
          <w:szCs w:val="44"/>
          <w:rtl/>
        </w:rPr>
        <w:t>الشاكرين،</w:t>
      </w:r>
      <w:r w:rsidRPr="001A2344">
        <w:rPr>
          <w:rFonts w:ascii="Sakkal Majalla" w:hAnsi="Sakkal Majalla" w:cs="Sakkal Majalla"/>
          <w:sz w:val="44"/>
          <w:szCs w:val="44"/>
          <w:rtl/>
        </w:rPr>
        <w:t xml:space="preserve"> ونشكره شكر </w:t>
      </w:r>
      <w:r w:rsidRPr="001A2344">
        <w:rPr>
          <w:rFonts w:ascii="Sakkal Majalla" w:hAnsi="Sakkal Majalla" w:cs="Sakkal Majalla" w:hint="cs"/>
          <w:sz w:val="44"/>
          <w:szCs w:val="44"/>
          <w:rtl/>
        </w:rPr>
        <w:t>الحامدين.</w:t>
      </w:r>
    </w:p>
    <w:p w14:paraId="5700A5B5" w14:textId="00509CC0"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 وأشهد أن لا </w:t>
      </w:r>
      <w:r w:rsidRPr="001A2344">
        <w:rPr>
          <w:rFonts w:ascii="Sakkal Majalla" w:hAnsi="Sakkal Majalla" w:cs="Sakkal Majalla" w:hint="cs"/>
          <w:sz w:val="44"/>
          <w:szCs w:val="44"/>
          <w:rtl/>
        </w:rPr>
        <w:t>إله إلا</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الله، وحده لا</w:t>
      </w:r>
      <w:r w:rsidRPr="001A2344">
        <w:rPr>
          <w:rFonts w:ascii="Sakkal Majalla" w:hAnsi="Sakkal Majalla" w:cs="Sakkal Majalla"/>
          <w:sz w:val="44"/>
          <w:szCs w:val="44"/>
          <w:rtl/>
        </w:rPr>
        <w:t xml:space="preserve"> شريك </w:t>
      </w:r>
      <w:r w:rsidRPr="001A2344">
        <w:rPr>
          <w:rFonts w:ascii="Sakkal Majalla" w:hAnsi="Sakkal Majalla" w:cs="Sakkal Majalla" w:hint="cs"/>
          <w:sz w:val="44"/>
          <w:szCs w:val="44"/>
          <w:rtl/>
        </w:rPr>
        <w:t>له،</w:t>
      </w:r>
      <w:r w:rsidRPr="001A2344">
        <w:rPr>
          <w:rFonts w:ascii="Sakkal Majalla" w:hAnsi="Sakkal Majalla" w:cs="Sakkal Majalla"/>
          <w:sz w:val="44"/>
          <w:szCs w:val="44"/>
          <w:rtl/>
        </w:rPr>
        <w:t xml:space="preserve"> له الملك وله الحمد يحيي </w:t>
      </w:r>
      <w:r w:rsidRPr="001A2344">
        <w:rPr>
          <w:rFonts w:ascii="Sakkal Majalla" w:hAnsi="Sakkal Majalla" w:cs="Sakkal Majalla" w:hint="cs"/>
          <w:sz w:val="44"/>
          <w:szCs w:val="44"/>
          <w:rtl/>
        </w:rPr>
        <w:t>ويميت،</w:t>
      </w:r>
      <w:r w:rsidRPr="001A2344">
        <w:rPr>
          <w:rFonts w:ascii="Sakkal Majalla" w:hAnsi="Sakkal Majalla" w:cs="Sakkal Majalla"/>
          <w:sz w:val="44"/>
          <w:szCs w:val="44"/>
          <w:rtl/>
        </w:rPr>
        <w:t xml:space="preserve"> وهو على كل شيء </w:t>
      </w:r>
      <w:r w:rsidRPr="001A2344">
        <w:rPr>
          <w:rFonts w:ascii="Sakkal Majalla" w:hAnsi="Sakkal Majalla" w:cs="Sakkal Majalla" w:hint="cs"/>
          <w:sz w:val="44"/>
          <w:szCs w:val="44"/>
          <w:rtl/>
        </w:rPr>
        <w:t>قدير،</w:t>
      </w:r>
      <w:r w:rsidRPr="001A2344">
        <w:rPr>
          <w:rFonts w:ascii="Sakkal Majalla" w:hAnsi="Sakkal Majalla" w:cs="Sakkal Majalla"/>
          <w:sz w:val="44"/>
          <w:szCs w:val="44"/>
          <w:rtl/>
        </w:rPr>
        <w:t xml:space="preserve"> القائل في كتابه </w:t>
      </w:r>
      <w:r w:rsidRPr="001A2344">
        <w:rPr>
          <w:rFonts w:ascii="Sakkal Majalla" w:hAnsi="Sakkal Majalla" w:cs="Sakkal Majalla" w:hint="cs"/>
          <w:sz w:val="44"/>
          <w:szCs w:val="44"/>
          <w:rtl/>
        </w:rPr>
        <w:t>العزيز</w:t>
      </w:r>
      <w:r w:rsidRPr="001A2344">
        <w:rPr>
          <w:rFonts w:ascii="Sakkal Majalla" w:hAnsi="Sakkal Majalla" w:cs="Sakkal Majalla" w:hint="cs"/>
          <w:b/>
          <w:bCs/>
          <w:color w:val="EE0000"/>
          <w:sz w:val="44"/>
          <w:szCs w:val="44"/>
          <w:rtl/>
        </w:rPr>
        <w:t>:</w:t>
      </w:r>
      <w:r w:rsidRPr="001A2344">
        <w:rPr>
          <w:rFonts w:ascii="Sakkal Majalla" w:hAnsi="Sakkal Majalla" w:cs="Sakkal Majalla"/>
          <w:b/>
          <w:bCs/>
          <w:color w:val="EE0000"/>
          <w:sz w:val="44"/>
          <w:szCs w:val="44"/>
          <w:rtl/>
        </w:rPr>
        <w:t xml:space="preserve"> </w:t>
      </w:r>
      <w:r w:rsidRPr="001A2344">
        <w:rPr>
          <w:rFonts w:ascii="Sakkal Majalla" w:hAnsi="Sakkal Majalla" w:cs="Sakkal Majalla" w:hint="cs"/>
          <w:b/>
          <w:bCs/>
          <w:color w:val="EE0000"/>
          <w:sz w:val="44"/>
          <w:szCs w:val="44"/>
          <w:rtl/>
        </w:rPr>
        <w:t>((ادْعُ</w:t>
      </w:r>
      <w:r w:rsidRPr="001A2344">
        <w:rPr>
          <w:rFonts w:ascii="Sakkal Majalla" w:hAnsi="Sakkal Majalla" w:cs="Sakkal Majalla"/>
          <w:b/>
          <w:bCs/>
          <w:color w:val="EE0000"/>
          <w:sz w:val="44"/>
          <w:szCs w:val="44"/>
          <w:rtl/>
        </w:rPr>
        <w:t xml:space="preserve"> إِلَىٰ سَبِيلِ رَبِّكَ بِالْحِكْمَةِ وَالْمَوْعِظَةِ الْحَسَنَةِ ۖ وَجَادِلْهُم بِالَّتِي هِيَ أَحْسَنُ ۚ إِنَّ رَبَّكَ هُوَ أَعْلَمُ بِمَن ضَلَّ عَن سَبِيلِهِ ۖ وَهُوَ أَعْلَمُ بِالْمُهْتَدِينَ))</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سورة النحل</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125.</w:t>
      </w:r>
      <w:r w:rsidRPr="001A2344">
        <w:rPr>
          <w:rFonts w:ascii="Sakkal Majalla" w:hAnsi="Sakkal Majalla" w:cs="Sakkal Majalla"/>
          <w:sz w:val="44"/>
          <w:szCs w:val="44"/>
          <w:rtl/>
        </w:rPr>
        <w:t xml:space="preserve"> </w:t>
      </w:r>
    </w:p>
    <w:p w14:paraId="4EE1EB0B" w14:textId="702F83BA"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 وأشهد أن سيدنا محمداً عبده </w:t>
      </w:r>
      <w:r w:rsidRPr="001A2344">
        <w:rPr>
          <w:rFonts w:ascii="Sakkal Majalla" w:hAnsi="Sakkal Majalla" w:cs="Sakkal Majalla" w:hint="cs"/>
          <w:sz w:val="44"/>
          <w:szCs w:val="44"/>
          <w:rtl/>
        </w:rPr>
        <w:t>ورسوله،</w:t>
      </w:r>
      <w:r w:rsidRPr="001A2344">
        <w:rPr>
          <w:rFonts w:ascii="Sakkal Majalla" w:hAnsi="Sakkal Majalla" w:cs="Sakkal Majalla"/>
          <w:sz w:val="44"/>
          <w:szCs w:val="44"/>
          <w:rtl/>
        </w:rPr>
        <w:t xml:space="preserve"> وصفيه من خلقه </w:t>
      </w:r>
      <w:r w:rsidRPr="001A2344">
        <w:rPr>
          <w:rFonts w:ascii="Sakkal Majalla" w:hAnsi="Sakkal Majalla" w:cs="Sakkal Majalla" w:hint="cs"/>
          <w:sz w:val="44"/>
          <w:szCs w:val="44"/>
          <w:rtl/>
        </w:rPr>
        <w:t>وحبيبه،</w:t>
      </w:r>
      <w:r w:rsidRPr="001A2344">
        <w:rPr>
          <w:rFonts w:ascii="Sakkal Majalla" w:hAnsi="Sakkal Majalla" w:cs="Sakkal Majalla"/>
          <w:sz w:val="44"/>
          <w:szCs w:val="44"/>
          <w:rtl/>
        </w:rPr>
        <w:t xml:space="preserve"> اللهم صل وسلم وزد وبارك عليه وعلى </w:t>
      </w:r>
      <w:proofErr w:type="spellStart"/>
      <w:r w:rsidRPr="001A2344">
        <w:rPr>
          <w:rFonts w:ascii="Sakkal Majalla" w:hAnsi="Sakkal Majalla" w:cs="Sakkal Majalla"/>
          <w:sz w:val="44"/>
          <w:szCs w:val="44"/>
          <w:rtl/>
        </w:rPr>
        <w:t>آله</w:t>
      </w:r>
      <w:proofErr w:type="spellEnd"/>
      <w:r w:rsidRPr="001A2344">
        <w:rPr>
          <w:rFonts w:ascii="Sakkal Majalla" w:hAnsi="Sakkal Majalla" w:cs="Sakkal Majalla"/>
          <w:sz w:val="44"/>
          <w:szCs w:val="44"/>
          <w:rtl/>
        </w:rPr>
        <w:t xml:space="preserve"> وصحبه </w:t>
      </w:r>
      <w:r w:rsidRPr="001A2344">
        <w:rPr>
          <w:rFonts w:ascii="Sakkal Majalla" w:hAnsi="Sakkal Majalla" w:cs="Sakkal Majalla" w:hint="cs"/>
          <w:sz w:val="44"/>
          <w:szCs w:val="44"/>
          <w:rtl/>
        </w:rPr>
        <w:t>أجمعين،</w:t>
      </w:r>
      <w:r w:rsidRPr="001A2344">
        <w:rPr>
          <w:rFonts w:ascii="Sakkal Majalla" w:hAnsi="Sakkal Majalla" w:cs="Sakkal Majalla"/>
          <w:sz w:val="44"/>
          <w:szCs w:val="44"/>
          <w:rtl/>
        </w:rPr>
        <w:t xml:space="preserve"> حق قدره ومقدره </w:t>
      </w:r>
      <w:r w:rsidRPr="001A2344">
        <w:rPr>
          <w:rFonts w:ascii="Sakkal Majalla" w:hAnsi="Sakkal Majalla" w:cs="Sakkal Majalla" w:hint="cs"/>
          <w:sz w:val="44"/>
          <w:szCs w:val="44"/>
          <w:rtl/>
        </w:rPr>
        <w:t>العظيم.</w:t>
      </w:r>
    </w:p>
    <w:p w14:paraId="4C02DA1D" w14:textId="21D5DAED" w:rsidR="00711C68" w:rsidRPr="001A2344" w:rsidRDefault="00711C68" w:rsidP="00711C68">
      <w:pPr>
        <w:bidi/>
        <w:spacing w:after="120" w:line="240" w:lineRule="auto"/>
        <w:jc w:val="center"/>
        <w:rPr>
          <w:rFonts w:ascii="Sakkal Majalla" w:hAnsi="Sakkal Majalla" w:cs="PT Bold Heading"/>
          <w:sz w:val="44"/>
          <w:szCs w:val="44"/>
        </w:rPr>
      </w:pPr>
      <w:r w:rsidRPr="001A2344">
        <w:rPr>
          <w:rFonts w:ascii="Sakkal Majalla" w:hAnsi="Sakkal Majalla" w:cs="PT Bold Heading"/>
          <w:sz w:val="44"/>
          <w:szCs w:val="44"/>
          <w:rtl/>
        </w:rPr>
        <w:t>أما بعد</w:t>
      </w:r>
    </w:p>
    <w:p w14:paraId="24767190" w14:textId="36B0384E"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 أيها </w:t>
      </w:r>
      <w:r w:rsidRPr="001A2344">
        <w:rPr>
          <w:rFonts w:ascii="Sakkal Majalla" w:hAnsi="Sakkal Majalla" w:cs="Sakkal Majalla" w:hint="cs"/>
          <w:sz w:val="44"/>
          <w:szCs w:val="44"/>
          <w:rtl/>
        </w:rPr>
        <w:t>المسلمون، فإن</w:t>
      </w:r>
      <w:r w:rsidRPr="001A2344">
        <w:rPr>
          <w:rFonts w:ascii="Sakkal Majalla" w:hAnsi="Sakkal Majalla" w:cs="Sakkal Majalla"/>
          <w:sz w:val="44"/>
          <w:szCs w:val="44"/>
          <w:rtl/>
        </w:rPr>
        <w:t xml:space="preserve"> الدعوة إلى الله سبحانه وتعالى من أفضل وأعظم </w:t>
      </w:r>
      <w:r w:rsidRPr="001A2344">
        <w:rPr>
          <w:rFonts w:ascii="Sakkal Majalla" w:hAnsi="Sakkal Majalla" w:cs="Sakkal Majalla" w:hint="cs"/>
          <w:sz w:val="44"/>
          <w:szCs w:val="44"/>
          <w:rtl/>
        </w:rPr>
        <w:t>القربات والأعمال</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التي</w:t>
      </w:r>
      <w:r w:rsidRPr="001A2344">
        <w:rPr>
          <w:rFonts w:ascii="Sakkal Majalla" w:hAnsi="Sakkal Majalla" w:cs="Sakkal Majalla"/>
          <w:sz w:val="44"/>
          <w:szCs w:val="44"/>
          <w:rtl/>
        </w:rPr>
        <w:t xml:space="preserve"> يقوم </w:t>
      </w:r>
      <w:r w:rsidRPr="001A2344">
        <w:rPr>
          <w:rFonts w:ascii="Sakkal Majalla" w:hAnsi="Sakkal Majalla" w:cs="Sakkal Majalla" w:hint="cs"/>
          <w:sz w:val="44"/>
          <w:szCs w:val="44"/>
          <w:rtl/>
        </w:rPr>
        <w:t>بها المسلم</w:t>
      </w:r>
      <w:r w:rsidRPr="001A2344">
        <w:rPr>
          <w:rFonts w:ascii="Sakkal Majalla" w:hAnsi="Sakkal Majalla" w:cs="Sakkal Majalla"/>
          <w:sz w:val="44"/>
          <w:szCs w:val="44"/>
          <w:rtl/>
        </w:rPr>
        <w:t xml:space="preserve"> </w:t>
      </w:r>
      <w:proofErr w:type="spellStart"/>
      <w:r w:rsidRPr="001A2344">
        <w:rPr>
          <w:rFonts w:ascii="Sakkal Majalla" w:hAnsi="Sakkal Majalla" w:cs="Sakkal Majalla"/>
          <w:sz w:val="44"/>
          <w:szCs w:val="44"/>
          <w:rtl/>
        </w:rPr>
        <w:t>فى</w:t>
      </w:r>
      <w:proofErr w:type="spellEnd"/>
      <w:r w:rsidRPr="001A2344">
        <w:rPr>
          <w:rFonts w:ascii="Sakkal Majalla" w:hAnsi="Sakkal Majalla" w:cs="Sakkal Majalla"/>
          <w:sz w:val="44"/>
          <w:szCs w:val="44"/>
          <w:rtl/>
        </w:rPr>
        <w:t xml:space="preserve"> هذه الحياة </w:t>
      </w:r>
      <w:r w:rsidRPr="001A2344">
        <w:rPr>
          <w:rFonts w:ascii="Sakkal Majalla" w:hAnsi="Sakkal Majalla" w:cs="Sakkal Majalla" w:hint="cs"/>
          <w:sz w:val="44"/>
          <w:szCs w:val="44"/>
          <w:rtl/>
        </w:rPr>
        <w:t>الدنيا،</w:t>
      </w:r>
      <w:r w:rsidRPr="001A2344">
        <w:rPr>
          <w:rFonts w:ascii="Sakkal Majalla" w:hAnsi="Sakkal Majalla" w:cs="Sakkal Majalla"/>
          <w:sz w:val="44"/>
          <w:szCs w:val="44"/>
          <w:rtl/>
        </w:rPr>
        <w:t xml:space="preserve"> وذلك بأن يبلغ الإنسان دين الله لخلق </w:t>
      </w:r>
      <w:r w:rsidRPr="001A2344">
        <w:rPr>
          <w:rFonts w:ascii="Sakkal Majalla" w:hAnsi="Sakkal Majalla" w:cs="Sakkal Majalla" w:hint="cs"/>
          <w:sz w:val="44"/>
          <w:szCs w:val="44"/>
          <w:rtl/>
        </w:rPr>
        <w:t>الله،</w:t>
      </w:r>
      <w:r w:rsidRPr="001A2344">
        <w:rPr>
          <w:rFonts w:ascii="Sakkal Majalla" w:hAnsi="Sakkal Majalla" w:cs="Sakkal Majalla"/>
          <w:sz w:val="44"/>
          <w:szCs w:val="44"/>
          <w:rtl/>
        </w:rPr>
        <w:t xml:space="preserve"> ويقوم </w:t>
      </w:r>
      <w:proofErr w:type="spellStart"/>
      <w:r w:rsidRPr="001A2344">
        <w:rPr>
          <w:rFonts w:ascii="Sakkal Majalla" w:hAnsi="Sakkal Majalla" w:cs="Sakkal Majalla"/>
          <w:sz w:val="44"/>
          <w:szCs w:val="44"/>
          <w:rtl/>
        </w:rPr>
        <w:t>فى</w:t>
      </w:r>
      <w:proofErr w:type="spellEnd"/>
      <w:r w:rsidRPr="001A2344">
        <w:rPr>
          <w:rFonts w:ascii="Sakkal Majalla" w:hAnsi="Sakkal Majalla" w:cs="Sakkal Majalla"/>
          <w:sz w:val="44"/>
          <w:szCs w:val="44"/>
          <w:rtl/>
        </w:rPr>
        <w:t xml:space="preserve"> الناس برسالة سيدنا محمد صلى الله عليه </w:t>
      </w:r>
      <w:r w:rsidRPr="001A2344">
        <w:rPr>
          <w:rFonts w:ascii="Sakkal Majalla" w:hAnsi="Sakkal Majalla" w:cs="Sakkal Majalla" w:hint="cs"/>
          <w:sz w:val="44"/>
          <w:szCs w:val="44"/>
          <w:rtl/>
        </w:rPr>
        <w:t>وسلم،</w:t>
      </w:r>
      <w:r w:rsidRPr="001A2344">
        <w:rPr>
          <w:rFonts w:ascii="Sakkal Majalla" w:hAnsi="Sakkal Majalla" w:cs="Sakkal Majalla"/>
          <w:sz w:val="44"/>
          <w:szCs w:val="44"/>
          <w:rtl/>
        </w:rPr>
        <w:t xml:space="preserve"> وصدق الله العظيم إذ يقول</w:t>
      </w:r>
      <w:r w:rsidRPr="001A2344">
        <w:rPr>
          <w:rFonts w:ascii="Sakkal Majalla" w:hAnsi="Sakkal Majalla" w:cs="Sakkal Majalla"/>
          <w:b/>
          <w:bCs/>
          <w:color w:val="EE0000"/>
          <w:sz w:val="44"/>
          <w:szCs w:val="44"/>
          <w:rtl/>
        </w:rPr>
        <w:t xml:space="preserve"> </w:t>
      </w:r>
      <w:r w:rsidRPr="001A2344">
        <w:rPr>
          <w:rFonts w:ascii="Sakkal Majalla" w:hAnsi="Sakkal Majalla" w:cs="Sakkal Majalla" w:hint="cs"/>
          <w:b/>
          <w:bCs/>
          <w:color w:val="EE0000"/>
          <w:sz w:val="44"/>
          <w:szCs w:val="44"/>
          <w:rtl/>
        </w:rPr>
        <w:t>((وَمَنْ</w:t>
      </w:r>
      <w:r w:rsidRPr="001A2344">
        <w:rPr>
          <w:rFonts w:ascii="Sakkal Majalla" w:hAnsi="Sakkal Majalla" w:cs="Sakkal Majalla"/>
          <w:b/>
          <w:bCs/>
          <w:color w:val="EE0000"/>
          <w:sz w:val="44"/>
          <w:szCs w:val="44"/>
          <w:rtl/>
        </w:rPr>
        <w:t xml:space="preserve"> أَحْسَنُ قَوْلًا مِّمَّن دَعَا إِلَى اللَّهِ وَعَمِلَ صَالِحًا وَقَالَ إِنَّنِي مِنَ </w:t>
      </w:r>
      <w:r w:rsidRPr="001A2344">
        <w:rPr>
          <w:rFonts w:ascii="Sakkal Majalla" w:hAnsi="Sakkal Majalla" w:cs="Sakkal Majalla" w:hint="cs"/>
          <w:b/>
          <w:bCs/>
          <w:color w:val="EE0000"/>
          <w:sz w:val="44"/>
          <w:szCs w:val="44"/>
          <w:rtl/>
        </w:rPr>
        <w:t>الْمُسْلِمِينَ)</w:t>
      </w:r>
      <w:r w:rsidRPr="001A2344">
        <w:rPr>
          <w:rFonts w:ascii="Sakkal Majalla" w:hAnsi="Sakkal Majalla" w:cs="Sakkal Majalla"/>
          <w:b/>
          <w:bCs/>
          <w:color w:val="EE0000"/>
          <w:sz w:val="44"/>
          <w:szCs w:val="44"/>
          <w:rtl/>
        </w:rPr>
        <w:t>)</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سورة فصلت</w:t>
      </w:r>
      <w:r w:rsidRPr="001A2344">
        <w:rPr>
          <w:rFonts w:ascii="Sakkal Majalla" w:hAnsi="Sakkal Majalla" w:cs="Sakkal Majalla"/>
          <w:sz w:val="44"/>
          <w:szCs w:val="44"/>
          <w:rtl/>
        </w:rPr>
        <w:t xml:space="preserve"> (33</w:t>
      </w:r>
      <w:r w:rsidRPr="001A2344">
        <w:rPr>
          <w:rFonts w:ascii="Sakkal Majalla" w:hAnsi="Sakkal Majalla" w:cs="Sakkal Majalla" w:hint="cs"/>
          <w:sz w:val="44"/>
          <w:szCs w:val="44"/>
          <w:rtl/>
        </w:rPr>
        <w:t>).</w:t>
      </w:r>
    </w:p>
    <w:p w14:paraId="6EEF71C8" w14:textId="4724C4C8"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ولقد شاءت إرادة الله سبحانه وتعالى، ولحكمة يعلمها هو، أن يخلق الناس مختلفين، بل إن الاختلاف هو سنة الحياة، قال تعالى </w:t>
      </w:r>
      <w:r w:rsidRPr="001A2344">
        <w:rPr>
          <w:rFonts w:ascii="Sakkal Majalla" w:hAnsi="Sakkal Majalla" w:cs="Sakkal Majalla"/>
          <w:b/>
          <w:bCs/>
          <w:color w:val="EE0000"/>
          <w:sz w:val="44"/>
          <w:szCs w:val="44"/>
          <w:rtl/>
        </w:rPr>
        <w:t xml:space="preserve">((وَلَوْ شَاءَ رَبُّكَ لَجَعَلَ النَّاسَ أُمَّةً وَاحِدَةً ۖ وَلَا يَزَالُونَ مُخْتَلِفِينَ (118) إِلَّا مَن رَّحِمَ رَبُّكَ ۚ وَلِذَٰلِكَ خَلَقَهُمْ ۗ وَتَمَّتْ كَلِمَةُ رَبِّكَ لَأَمْلَأَنَّ جَهَنَّمَ </w:t>
      </w:r>
      <w:r w:rsidRPr="001A2344">
        <w:rPr>
          <w:rFonts w:ascii="Sakkal Majalla" w:hAnsi="Sakkal Majalla" w:cs="Sakkal Majalla"/>
          <w:b/>
          <w:bCs/>
          <w:color w:val="EE0000"/>
          <w:sz w:val="44"/>
          <w:szCs w:val="44"/>
          <w:rtl/>
        </w:rPr>
        <w:lastRenderedPageBreak/>
        <w:t xml:space="preserve">مِنَ الْجِنَّةِ وَالنَّاسِ أَجْمَعِينَ (119) </w:t>
      </w:r>
      <w:r w:rsidRPr="001A2344">
        <w:rPr>
          <w:rFonts w:ascii="Sakkal Majalla" w:hAnsi="Sakkal Majalla" w:cs="Sakkal Majalla"/>
          <w:sz w:val="44"/>
          <w:szCs w:val="44"/>
          <w:rtl/>
        </w:rPr>
        <w:t>سورة هود، فهناك فرق شاسع بين الاختلاف والخلاف، فلا يمكن لأمة أن تتقدم أو تحيا وأفرادها على</w:t>
      </w:r>
      <w:r w:rsidRPr="001A2344">
        <w:rPr>
          <w:rFonts w:ascii="Sakkal Majalla" w:hAnsi="Sakkal Majalla" w:cs="Sakkal Majalla" w:hint="cs"/>
          <w:sz w:val="44"/>
          <w:szCs w:val="44"/>
          <w:rtl/>
        </w:rPr>
        <w:t xml:space="preserve"> </w:t>
      </w:r>
      <w:r w:rsidRPr="001A2344">
        <w:rPr>
          <w:rFonts w:ascii="Sakkal Majalla" w:hAnsi="Sakkal Majalla" w:cs="Sakkal Majalla"/>
          <w:sz w:val="44"/>
          <w:szCs w:val="44"/>
          <w:rtl/>
        </w:rPr>
        <w:t xml:space="preserve">خلاف وتنافر وتناحر فيما بينهم، ولكن يمكن لهم أن </w:t>
      </w:r>
      <w:proofErr w:type="spellStart"/>
      <w:r w:rsidRPr="001A2344">
        <w:rPr>
          <w:rFonts w:ascii="Sakkal Majalla" w:hAnsi="Sakkal Majalla" w:cs="Sakkal Majalla"/>
          <w:sz w:val="44"/>
          <w:szCs w:val="44"/>
          <w:rtl/>
        </w:rPr>
        <w:t>يتعايشوا</w:t>
      </w:r>
      <w:proofErr w:type="spellEnd"/>
      <w:r w:rsidRPr="001A2344">
        <w:rPr>
          <w:rFonts w:ascii="Sakkal Majalla" w:hAnsi="Sakkal Majalla" w:cs="Sakkal Majalla"/>
          <w:sz w:val="44"/>
          <w:szCs w:val="44"/>
          <w:rtl/>
        </w:rPr>
        <w:t xml:space="preserve"> مختلفين ، طالما أن هناك حدوداً لا يمكن لأحد تجاوزها مثل الاحترام المتبادل ومعرفة كل فرد ما له، وما عليه من حقوق وواجبات والتزامات، حتى ولو كان الاختلاف في العقيدة نفسها، فقد دعانا الإسلام إلى التعايش السلمي مع الجميع.</w:t>
      </w:r>
    </w:p>
    <w:p w14:paraId="72ED0901" w14:textId="1482324A"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أيها </w:t>
      </w:r>
      <w:r w:rsidRPr="001A2344">
        <w:rPr>
          <w:rFonts w:ascii="Sakkal Majalla" w:hAnsi="Sakkal Majalla" w:cs="Sakkal Majalla" w:hint="cs"/>
          <w:sz w:val="44"/>
          <w:szCs w:val="44"/>
          <w:rtl/>
        </w:rPr>
        <w:t>المسلمون، إن</w:t>
      </w:r>
      <w:r w:rsidRPr="001A2344">
        <w:rPr>
          <w:rFonts w:ascii="Sakkal Majalla" w:hAnsi="Sakkal Majalla" w:cs="Sakkal Majalla"/>
          <w:sz w:val="44"/>
          <w:szCs w:val="44"/>
          <w:rtl/>
        </w:rPr>
        <w:t xml:space="preserve"> الدعوة إلى الله سبحانه وتعالى </w:t>
      </w:r>
      <w:r w:rsidRPr="001A2344">
        <w:rPr>
          <w:rFonts w:ascii="Sakkal Majalla" w:hAnsi="Sakkal Majalla" w:cs="Sakkal Majalla" w:hint="cs"/>
          <w:sz w:val="44"/>
          <w:szCs w:val="44"/>
          <w:rtl/>
        </w:rPr>
        <w:t>فن،</w:t>
      </w:r>
      <w:r w:rsidRPr="001A2344">
        <w:rPr>
          <w:rFonts w:ascii="Sakkal Majalla" w:hAnsi="Sakkal Majalla" w:cs="Sakkal Majalla"/>
          <w:sz w:val="44"/>
          <w:szCs w:val="44"/>
          <w:rtl/>
        </w:rPr>
        <w:t xml:space="preserve"> لا يحسنه إلا فريق ممن وفقهم واصطفاهم الله سبحانه وتعالى </w:t>
      </w:r>
      <w:r w:rsidRPr="001A2344">
        <w:rPr>
          <w:rFonts w:ascii="Sakkal Majalla" w:hAnsi="Sakkal Majalla" w:cs="Sakkal Majalla" w:hint="cs"/>
          <w:sz w:val="44"/>
          <w:szCs w:val="44"/>
          <w:rtl/>
        </w:rPr>
        <w:t>لحمل مشاعل</w:t>
      </w:r>
      <w:r w:rsidRPr="001A2344">
        <w:rPr>
          <w:rFonts w:ascii="Sakkal Majalla" w:hAnsi="Sakkal Majalla" w:cs="Sakkal Majalla"/>
          <w:sz w:val="44"/>
          <w:szCs w:val="44"/>
          <w:rtl/>
        </w:rPr>
        <w:t xml:space="preserve"> النور لهذا الدين </w:t>
      </w:r>
      <w:r w:rsidRPr="001A2344">
        <w:rPr>
          <w:rFonts w:ascii="Sakkal Majalla" w:hAnsi="Sakkal Majalla" w:cs="Sakkal Majalla" w:hint="cs"/>
          <w:sz w:val="44"/>
          <w:szCs w:val="44"/>
          <w:rtl/>
        </w:rPr>
        <w:t>العظيم،</w:t>
      </w:r>
      <w:r w:rsidRPr="001A2344">
        <w:rPr>
          <w:rFonts w:ascii="Sakkal Majalla" w:hAnsi="Sakkal Majalla" w:cs="Sakkal Majalla"/>
          <w:sz w:val="44"/>
          <w:szCs w:val="44"/>
          <w:rtl/>
        </w:rPr>
        <w:t xml:space="preserve"> فالدعوة إلى الله سبحانه وتعالى </w:t>
      </w:r>
      <w:r w:rsidRPr="001A2344">
        <w:rPr>
          <w:rFonts w:ascii="Sakkal Majalla" w:hAnsi="Sakkal Majalla" w:cs="Sakkal Majalla" w:hint="cs"/>
          <w:sz w:val="44"/>
          <w:szCs w:val="44"/>
          <w:rtl/>
        </w:rPr>
        <w:t>تتطلب من</w:t>
      </w:r>
      <w:r w:rsidRPr="001A2344">
        <w:rPr>
          <w:rFonts w:ascii="Sakkal Majalla" w:hAnsi="Sakkal Majalla" w:cs="Sakkal Majalla"/>
          <w:sz w:val="44"/>
          <w:szCs w:val="44"/>
          <w:rtl/>
        </w:rPr>
        <w:t xml:space="preserve"> الداعية إلى الله </w:t>
      </w:r>
      <w:r w:rsidRPr="001A2344">
        <w:rPr>
          <w:rFonts w:ascii="Sakkal Majalla" w:hAnsi="Sakkal Majalla" w:cs="Sakkal Majalla" w:hint="cs"/>
          <w:sz w:val="44"/>
          <w:szCs w:val="44"/>
          <w:rtl/>
        </w:rPr>
        <w:t>فقهاً بكيفية</w:t>
      </w:r>
      <w:r w:rsidRPr="001A2344">
        <w:rPr>
          <w:rFonts w:ascii="Sakkal Majalla" w:hAnsi="Sakkal Majalla" w:cs="Sakkal Majalla"/>
          <w:sz w:val="44"/>
          <w:szCs w:val="44"/>
          <w:rtl/>
        </w:rPr>
        <w:t xml:space="preserve"> مخاطبة </w:t>
      </w:r>
      <w:r w:rsidRPr="001A2344">
        <w:rPr>
          <w:rFonts w:ascii="Sakkal Majalla" w:hAnsi="Sakkal Majalla" w:cs="Sakkal Majalla" w:hint="cs"/>
          <w:sz w:val="44"/>
          <w:szCs w:val="44"/>
          <w:rtl/>
        </w:rPr>
        <w:t>الآخر</w:t>
      </w:r>
      <w:r w:rsidRPr="001A2344">
        <w:rPr>
          <w:rFonts w:ascii="Sakkal Majalla" w:hAnsi="Sakkal Majalla" w:cs="Sakkal Majalla" w:hint="eastAsia"/>
          <w:sz w:val="44"/>
          <w:szCs w:val="44"/>
          <w:rtl/>
        </w:rPr>
        <w:t>،</w:t>
      </w:r>
      <w:r w:rsidRPr="001A2344">
        <w:rPr>
          <w:rFonts w:ascii="Sakkal Majalla" w:hAnsi="Sakkal Majalla" w:cs="Sakkal Majalla"/>
          <w:sz w:val="44"/>
          <w:szCs w:val="44"/>
          <w:rtl/>
        </w:rPr>
        <w:t xml:space="preserve"> بل واحتواءه مهما كانت هوة الاختلاف </w:t>
      </w:r>
      <w:r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الرأي،</w:t>
      </w:r>
      <w:r w:rsidRPr="001A2344">
        <w:rPr>
          <w:rFonts w:ascii="Sakkal Majalla" w:hAnsi="Sakkal Majalla" w:cs="Sakkal Majalla"/>
          <w:sz w:val="44"/>
          <w:szCs w:val="44"/>
          <w:rtl/>
        </w:rPr>
        <w:t xml:space="preserve"> ولذلك فإن صدام الداعية بالناس والمجتمع لهو أكبر دليل على فشل هذا </w:t>
      </w:r>
      <w:r w:rsidRPr="001A2344">
        <w:rPr>
          <w:rFonts w:ascii="Sakkal Majalla" w:hAnsi="Sakkal Majalla" w:cs="Sakkal Majalla" w:hint="cs"/>
          <w:sz w:val="44"/>
          <w:szCs w:val="44"/>
          <w:rtl/>
        </w:rPr>
        <w:t>الداعية،</w:t>
      </w:r>
      <w:r w:rsidRPr="001A2344">
        <w:rPr>
          <w:rFonts w:ascii="Sakkal Majalla" w:hAnsi="Sakkal Majalla" w:cs="Sakkal Majalla"/>
          <w:sz w:val="44"/>
          <w:szCs w:val="44"/>
          <w:rtl/>
        </w:rPr>
        <w:t xml:space="preserve"> </w:t>
      </w:r>
      <w:r w:rsidRPr="001A2344">
        <w:rPr>
          <w:rFonts w:ascii="Sakkal Majalla" w:hAnsi="Sakkal Majalla" w:cs="Sakkal Majalla" w:hint="cs"/>
          <w:sz w:val="44"/>
          <w:szCs w:val="44"/>
          <w:rtl/>
        </w:rPr>
        <w:t>ودليل على</w:t>
      </w:r>
      <w:r w:rsidRPr="001A2344">
        <w:rPr>
          <w:rFonts w:ascii="Sakkal Majalla" w:hAnsi="Sakkal Majalla" w:cs="Sakkal Majalla"/>
          <w:sz w:val="44"/>
          <w:szCs w:val="44"/>
          <w:rtl/>
        </w:rPr>
        <w:t xml:space="preserve"> تقصير ه في تبليغ دين الله بالحكمة والموعظة </w:t>
      </w:r>
      <w:r w:rsidRPr="001A2344">
        <w:rPr>
          <w:rFonts w:ascii="Sakkal Majalla" w:hAnsi="Sakkal Majalla" w:cs="Sakkal Majalla" w:hint="cs"/>
          <w:sz w:val="44"/>
          <w:szCs w:val="44"/>
          <w:rtl/>
        </w:rPr>
        <w:t>الحسنة، كما</w:t>
      </w:r>
      <w:r w:rsidRPr="001A2344">
        <w:rPr>
          <w:rFonts w:ascii="Sakkal Majalla" w:hAnsi="Sakkal Majalla" w:cs="Sakkal Majalla"/>
          <w:sz w:val="44"/>
          <w:szCs w:val="44"/>
          <w:rtl/>
        </w:rPr>
        <w:t xml:space="preserve"> أراد الله سبحانه </w:t>
      </w:r>
      <w:r w:rsidRPr="001A2344">
        <w:rPr>
          <w:rFonts w:ascii="Sakkal Majalla" w:hAnsi="Sakkal Majalla" w:cs="Sakkal Majalla" w:hint="cs"/>
          <w:sz w:val="44"/>
          <w:szCs w:val="44"/>
          <w:rtl/>
        </w:rPr>
        <w:t>وتعالى.</w:t>
      </w:r>
    </w:p>
    <w:p w14:paraId="0A7F553E" w14:textId="6055DD7B" w:rsidR="00711C68" w:rsidRPr="001A2344" w:rsidRDefault="00711C68" w:rsidP="00711C68">
      <w:pPr>
        <w:bidi/>
        <w:spacing w:after="120" w:line="240" w:lineRule="auto"/>
        <w:jc w:val="both"/>
        <w:rPr>
          <w:rFonts w:ascii="Sakkal Majalla" w:hAnsi="Sakkal Majalla" w:cs="Sakkal Majalla"/>
          <w:sz w:val="42"/>
          <w:szCs w:val="42"/>
        </w:rPr>
      </w:pPr>
      <w:r w:rsidRPr="001A2344">
        <w:rPr>
          <w:rFonts w:ascii="Sakkal Majalla" w:hAnsi="Sakkal Majalla" w:cs="Sakkal Majalla"/>
          <w:sz w:val="42"/>
          <w:szCs w:val="42"/>
          <w:rtl/>
        </w:rPr>
        <w:t xml:space="preserve"> أيها المسلمون ، لقد علمنا  القرآن أن لا </w:t>
      </w:r>
      <w:r w:rsidRPr="001A2344">
        <w:rPr>
          <w:rFonts w:ascii="Sakkal Majalla" w:hAnsi="Sakkal Majalla" w:cs="Sakkal Majalla" w:hint="cs"/>
          <w:sz w:val="42"/>
          <w:szCs w:val="42"/>
          <w:rtl/>
        </w:rPr>
        <w:t>نسئ</w:t>
      </w:r>
      <w:r w:rsidRPr="001A2344">
        <w:rPr>
          <w:rFonts w:ascii="Sakkal Majalla" w:hAnsi="Sakkal Majalla" w:cs="Sakkal Majalla"/>
          <w:sz w:val="42"/>
          <w:szCs w:val="42"/>
          <w:rtl/>
        </w:rPr>
        <w:t xml:space="preserve"> لأحد لا بالقول ولا بالفعل ، ولا </w:t>
      </w:r>
      <w:r w:rsidRPr="001A2344">
        <w:rPr>
          <w:rFonts w:ascii="Sakkal Majalla" w:hAnsi="Sakkal Majalla" w:cs="Sakkal Majalla" w:hint="cs"/>
          <w:sz w:val="42"/>
          <w:szCs w:val="42"/>
          <w:rtl/>
        </w:rPr>
        <w:t>ينبغي</w:t>
      </w:r>
      <w:r w:rsidRPr="001A2344">
        <w:rPr>
          <w:rFonts w:ascii="Sakkal Majalla" w:hAnsi="Sakkal Majalla" w:cs="Sakkal Majalla"/>
          <w:sz w:val="42"/>
          <w:szCs w:val="42"/>
          <w:rtl/>
        </w:rPr>
        <w:t xml:space="preserve"> لنا أبداً أن </w:t>
      </w:r>
      <w:r w:rsidRPr="001A2344">
        <w:rPr>
          <w:rFonts w:ascii="Sakkal Majalla" w:hAnsi="Sakkal Majalla" w:cs="Sakkal Majalla" w:hint="cs"/>
          <w:sz w:val="42"/>
          <w:szCs w:val="42"/>
          <w:rtl/>
        </w:rPr>
        <w:t>نسئ</w:t>
      </w:r>
      <w:r w:rsidRPr="001A2344">
        <w:rPr>
          <w:rFonts w:ascii="Sakkal Majalla" w:hAnsi="Sakkal Majalla" w:cs="Sakkal Majalla"/>
          <w:sz w:val="42"/>
          <w:szCs w:val="42"/>
          <w:rtl/>
        </w:rPr>
        <w:t xml:space="preserve"> لعقيدة احد ، قال تعالى</w:t>
      </w:r>
      <w:r w:rsidRPr="001A2344">
        <w:rPr>
          <w:rFonts w:ascii="Sakkal Majalla" w:hAnsi="Sakkal Majalla" w:cs="Sakkal Majalla"/>
          <w:b/>
          <w:bCs/>
          <w:color w:val="EE0000"/>
          <w:sz w:val="42"/>
          <w:szCs w:val="42"/>
          <w:rtl/>
        </w:rPr>
        <w:t xml:space="preserve"> ((وَلَا تَسُبُّوا الَّذِينَ يَدْعُونَ مِن دُونِ اللَّهِ فَيَسُبُّوا اللَّهَ عَدْوًا بِغَيْرِ عِلْمٍ ۗ كَذَٰلِكَ زَيَّنَّا لِكُلِّ أُمَّةٍ عَمَلَهُمْ ثُمَّ إِلَىٰ رَبِّهِم مَّرْجِعُهُمْ فَيُنَبِّئُهُم بِمَا كَانُوا يَعْمَلُونَ ))</w:t>
      </w:r>
      <w:r w:rsidRPr="001A2344">
        <w:rPr>
          <w:rFonts w:ascii="Sakkal Majalla" w:hAnsi="Sakkal Majalla" w:cs="Sakkal Majalla"/>
          <w:sz w:val="42"/>
          <w:szCs w:val="42"/>
          <w:rtl/>
        </w:rPr>
        <w:t xml:space="preserve"> سورة الأنعام (108)، كما</w:t>
      </w:r>
      <w:r w:rsidRPr="001A2344">
        <w:rPr>
          <w:rFonts w:ascii="Sakkal Majalla" w:hAnsi="Sakkal Majalla" w:cs="Sakkal Majalla" w:hint="cs"/>
          <w:sz w:val="42"/>
          <w:szCs w:val="42"/>
          <w:rtl/>
        </w:rPr>
        <w:t xml:space="preserve"> </w:t>
      </w:r>
      <w:r w:rsidRPr="001A2344">
        <w:rPr>
          <w:rFonts w:ascii="Sakkal Majalla" w:hAnsi="Sakkal Majalla" w:cs="Sakkal Majalla"/>
          <w:sz w:val="42"/>
          <w:szCs w:val="42"/>
          <w:rtl/>
        </w:rPr>
        <w:t xml:space="preserve">أمرنا الله عز وجل أن نخاطب المخالفين لنا </w:t>
      </w:r>
      <w:r w:rsidRPr="001A2344">
        <w:rPr>
          <w:rFonts w:ascii="Sakkal Majalla" w:hAnsi="Sakkal Majalla" w:cs="Sakkal Majalla" w:hint="cs"/>
          <w:sz w:val="42"/>
          <w:szCs w:val="42"/>
          <w:rtl/>
        </w:rPr>
        <w:t>في</w:t>
      </w:r>
      <w:r w:rsidRPr="001A2344">
        <w:rPr>
          <w:rFonts w:ascii="Sakkal Majalla" w:hAnsi="Sakkal Majalla" w:cs="Sakkal Majalla"/>
          <w:sz w:val="42"/>
          <w:szCs w:val="42"/>
          <w:rtl/>
        </w:rPr>
        <w:t xml:space="preserve"> العقيدة بكل لين ورفق ، وها هو ربنا  تبارك وتعالى  ، يضرب لنا مثلاً بنبيه موسى ، مع عدو الله فرعون ,  قال تعالى </w:t>
      </w:r>
      <w:r w:rsidRPr="001A2344">
        <w:rPr>
          <w:rFonts w:ascii="Sakkal Majalla" w:hAnsi="Sakkal Majalla" w:cs="Sakkal Majalla"/>
          <w:b/>
          <w:bCs/>
          <w:color w:val="EE0000"/>
          <w:sz w:val="42"/>
          <w:szCs w:val="42"/>
          <w:rtl/>
        </w:rPr>
        <w:t xml:space="preserve">((فَقُولَا لَهُ قَوْلًا لَّيِّنًا لَّعَلَّهُ يَتَذَكَّرُ أَوْ يَخْشَىٰ)) </w:t>
      </w:r>
      <w:r w:rsidRPr="001A2344">
        <w:rPr>
          <w:rFonts w:ascii="Sakkal Majalla" w:hAnsi="Sakkal Majalla" w:cs="Sakkal Majalla"/>
          <w:sz w:val="42"/>
          <w:szCs w:val="42"/>
          <w:rtl/>
        </w:rPr>
        <w:t>سورة طه (44)، وفى هذا السياق أيضاً يقول تعالى:</w:t>
      </w:r>
      <w:r w:rsidRPr="001A2344">
        <w:rPr>
          <w:rFonts w:ascii="Sakkal Majalla" w:hAnsi="Sakkal Majalla" w:cs="Sakkal Majalla"/>
          <w:b/>
          <w:bCs/>
          <w:color w:val="EE0000"/>
          <w:sz w:val="42"/>
          <w:szCs w:val="42"/>
          <w:rtl/>
        </w:rPr>
        <w:t xml:space="preserve"> ((وَلَا تُجَادِلُوا أَهْلَ الْكِتَابِ إِلَّا بِالَّتِي هِيَ أَحْسَنُ إِلَّا الَّذِينَ ظَلَمُوا مِنْهُمْ ۖ وَقُولُوا آمَنَّا بِالَّذِي أُنزِلَ إِلَيْنَا وَأُنزِلَ إِلَيْكُمْ وَإِلَٰهُنَا وَإِلَٰهُكُمْ وَاحِدٌ وَنَحْنُ لَهُ مُسْلِمُونَ )) </w:t>
      </w:r>
      <w:r w:rsidRPr="001A2344">
        <w:rPr>
          <w:rFonts w:ascii="Sakkal Majalla" w:hAnsi="Sakkal Majalla" w:cs="Sakkal Majalla"/>
          <w:sz w:val="42"/>
          <w:szCs w:val="42"/>
          <w:rtl/>
        </w:rPr>
        <w:t>سورة العنكبوت (46).</w:t>
      </w:r>
    </w:p>
    <w:p w14:paraId="51F5D1F6" w14:textId="0AD3E635" w:rsidR="00711C68" w:rsidRPr="001A2344" w:rsidRDefault="00711C68" w:rsidP="00711C68">
      <w:pPr>
        <w:bidi/>
        <w:spacing w:after="120" w:line="240" w:lineRule="auto"/>
        <w:jc w:val="both"/>
        <w:rPr>
          <w:rFonts w:ascii="Sakkal Majalla" w:hAnsi="Sakkal Majalla" w:cs="Sakkal Majalla"/>
          <w:sz w:val="42"/>
          <w:szCs w:val="42"/>
        </w:rPr>
      </w:pPr>
      <w:r w:rsidRPr="001A2344">
        <w:rPr>
          <w:rFonts w:ascii="Sakkal Majalla" w:hAnsi="Sakkal Majalla" w:cs="Sakkal Majalla"/>
          <w:sz w:val="42"/>
          <w:szCs w:val="42"/>
          <w:rtl/>
        </w:rPr>
        <w:t xml:space="preserve">أيها </w:t>
      </w:r>
      <w:r w:rsidRPr="001A2344">
        <w:rPr>
          <w:rFonts w:ascii="Sakkal Majalla" w:hAnsi="Sakkal Majalla" w:cs="Sakkal Majalla" w:hint="cs"/>
          <w:sz w:val="42"/>
          <w:szCs w:val="42"/>
          <w:rtl/>
        </w:rPr>
        <w:t>المسلمون، لقد</w:t>
      </w:r>
      <w:r w:rsidRPr="001A2344">
        <w:rPr>
          <w:rFonts w:ascii="Sakkal Majalla" w:hAnsi="Sakkal Majalla" w:cs="Sakkal Majalla"/>
          <w:sz w:val="42"/>
          <w:szCs w:val="42"/>
          <w:rtl/>
        </w:rPr>
        <w:t xml:space="preserve"> كان أسوتنا </w:t>
      </w:r>
      <w:proofErr w:type="spellStart"/>
      <w:r w:rsidRPr="001A2344">
        <w:rPr>
          <w:rFonts w:ascii="Sakkal Majalla" w:hAnsi="Sakkal Majalla" w:cs="Sakkal Majalla"/>
          <w:sz w:val="42"/>
          <w:szCs w:val="42"/>
          <w:rtl/>
        </w:rPr>
        <w:t>وقدوتنا</w:t>
      </w:r>
      <w:proofErr w:type="spellEnd"/>
      <w:r w:rsidRPr="001A2344">
        <w:rPr>
          <w:rFonts w:ascii="Sakkal Majalla" w:hAnsi="Sakkal Majalla" w:cs="Sakkal Majalla"/>
          <w:sz w:val="42"/>
          <w:szCs w:val="42"/>
          <w:rtl/>
        </w:rPr>
        <w:t xml:space="preserve"> صلى الله عليه وسلم </w:t>
      </w:r>
      <w:r w:rsidRPr="001A2344">
        <w:rPr>
          <w:rFonts w:ascii="Sakkal Majalla" w:hAnsi="Sakkal Majalla" w:cs="Sakkal Majalla" w:hint="cs"/>
          <w:sz w:val="42"/>
          <w:szCs w:val="42"/>
          <w:rtl/>
        </w:rPr>
        <w:t>يحتوي</w:t>
      </w:r>
      <w:r w:rsidRPr="001A2344">
        <w:rPr>
          <w:rFonts w:ascii="Sakkal Majalla" w:hAnsi="Sakkal Majalla" w:cs="Sakkal Majalla"/>
          <w:sz w:val="42"/>
          <w:szCs w:val="42"/>
          <w:rtl/>
        </w:rPr>
        <w:t xml:space="preserve"> الناس بحكمة ورحمة وأسلوب </w:t>
      </w:r>
      <w:r w:rsidRPr="001A2344">
        <w:rPr>
          <w:rFonts w:ascii="Sakkal Majalla" w:hAnsi="Sakkal Majalla" w:cs="Sakkal Majalla" w:hint="cs"/>
          <w:sz w:val="42"/>
          <w:szCs w:val="42"/>
          <w:rtl/>
        </w:rPr>
        <w:t>راق، ما</w:t>
      </w:r>
      <w:r w:rsidRPr="001A2344">
        <w:rPr>
          <w:rFonts w:ascii="Sakkal Majalla" w:hAnsi="Sakkal Majalla" w:cs="Sakkal Majalla"/>
          <w:sz w:val="42"/>
          <w:szCs w:val="42"/>
          <w:rtl/>
        </w:rPr>
        <w:t xml:space="preserve"> أحوجنا أن نسير عليه </w:t>
      </w:r>
      <w:proofErr w:type="spellStart"/>
      <w:r w:rsidRPr="001A2344">
        <w:rPr>
          <w:rFonts w:ascii="Sakkal Majalla" w:hAnsi="Sakkal Majalla" w:cs="Sakkal Majalla"/>
          <w:sz w:val="42"/>
          <w:szCs w:val="42"/>
          <w:rtl/>
        </w:rPr>
        <w:t>فى</w:t>
      </w:r>
      <w:proofErr w:type="spellEnd"/>
      <w:r w:rsidRPr="001A2344">
        <w:rPr>
          <w:rFonts w:ascii="Sakkal Majalla" w:hAnsi="Sakkal Majalla" w:cs="Sakkal Majalla"/>
          <w:sz w:val="42"/>
          <w:szCs w:val="42"/>
          <w:rtl/>
        </w:rPr>
        <w:t xml:space="preserve"> كل أمور </w:t>
      </w:r>
      <w:r w:rsidRPr="001A2344">
        <w:rPr>
          <w:rFonts w:ascii="Sakkal Majalla" w:hAnsi="Sakkal Majalla" w:cs="Sakkal Majalla" w:hint="cs"/>
          <w:sz w:val="42"/>
          <w:szCs w:val="42"/>
          <w:rtl/>
        </w:rPr>
        <w:t>حياتنا، فعلى</w:t>
      </w:r>
      <w:r w:rsidRPr="001A2344">
        <w:rPr>
          <w:rFonts w:ascii="Sakkal Majalla" w:hAnsi="Sakkal Majalla" w:cs="Sakkal Majalla"/>
          <w:sz w:val="42"/>
          <w:szCs w:val="42"/>
          <w:rtl/>
        </w:rPr>
        <w:t xml:space="preserve"> سبيل المثال كما أخرج الإمام أحمد وغيره بسند </w:t>
      </w:r>
      <w:r w:rsidRPr="001A2344">
        <w:rPr>
          <w:rFonts w:ascii="Sakkal Majalla" w:hAnsi="Sakkal Majalla" w:cs="Sakkal Majalla" w:hint="cs"/>
          <w:sz w:val="42"/>
          <w:szCs w:val="42"/>
          <w:rtl/>
        </w:rPr>
        <w:t>صحيح،</w:t>
      </w:r>
      <w:r w:rsidRPr="001A2344">
        <w:rPr>
          <w:rFonts w:ascii="Sakkal Majalla" w:hAnsi="Sakkal Majalla" w:cs="Sakkal Majalla"/>
          <w:sz w:val="42"/>
          <w:szCs w:val="42"/>
          <w:rtl/>
        </w:rPr>
        <w:t xml:space="preserve"> من حديث أبى </w:t>
      </w:r>
      <w:proofErr w:type="spellStart"/>
      <w:r w:rsidRPr="001A2344">
        <w:rPr>
          <w:rFonts w:ascii="Sakkal Majalla" w:hAnsi="Sakkal Majalla" w:cs="Sakkal Majalla"/>
          <w:sz w:val="42"/>
          <w:szCs w:val="42"/>
          <w:rtl/>
        </w:rPr>
        <w:t>أمامة</w:t>
      </w:r>
      <w:proofErr w:type="spellEnd"/>
      <w:r w:rsidRPr="001A2344">
        <w:rPr>
          <w:rFonts w:ascii="Sakkal Majalla" w:hAnsi="Sakkal Majalla" w:cs="Sakkal Majalla"/>
          <w:sz w:val="42"/>
          <w:szCs w:val="42"/>
          <w:rtl/>
        </w:rPr>
        <w:t xml:space="preserve"> </w:t>
      </w:r>
      <w:proofErr w:type="spellStart"/>
      <w:r w:rsidRPr="001A2344">
        <w:rPr>
          <w:rFonts w:ascii="Sakkal Majalla" w:hAnsi="Sakkal Majalla" w:cs="Sakkal Majalla"/>
          <w:sz w:val="42"/>
          <w:szCs w:val="42"/>
          <w:rtl/>
        </w:rPr>
        <w:t>الباهلى</w:t>
      </w:r>
      <w:proofErr w:type="spellEnd"/>
      <w:r w:rsidRPr="001A2344">
        <w:rPr>
          <w:rFonts w:ascii="Sakkal Majalla" w:hAnsi="Sakkal Majalla" w:cs="Sakkal Majalla"/>
          <w:sz w:val="42"/>
          <w:szCs w:val="42"/>
          <w:rtl/>
        </w:rPr>
        <w:t xml:space="preserve"> </w:t>
      </w:r>
      <w:r w:rsidRPr="001A2344">
        <w:rPr>
          <w:rFonts w:ascii="Sakkal Majalla" w:hAnsi="Sakkal Majalla" w:cs="Sakkal Majalla" w:hint="cs"/>
          <w:b/>
          <w:bCs/>
          <w:color w:val="00B050"/>
          <w:sz w:val="42"/>
          <w:szCs w:val="42"/>
          <w:rtl/>
        </w:rPr>
        <w:t>((أنَّ</w:t>
      </w:r>
      <w:r w:rsidRPr="001A2344">
        <w:rPr>
          <w:rFonts w:ascii="Sakkal Majalla" w:hAnsi="Sakkal Majalla" w:cs="Sakkal Majalla"/>
          <w:b/>
          <w:bCs/>
          <w:color w:val="00B050"/>
          <w:sz w:val="42"/>
          <w:szCs w:val="42"/>
          <w:rtl/>
        </w:rPr>
        <w:t xml:space="preserve"> فتًى من قريشٍ أتى النَّبيَّ ﷺ فقال: يا رسولَ اللهِ ائذَنْ لي في الزِّنا. فأقبَل القومُ عليه وزجَروه فقالوا: مَهْ </w:t>
      </w:r>
      <w:proofErr w:type="spellStart"/>
      <w:r w:rsidRPr="001A2344">
        <w:rPr>
          <w:rFonts w:ascii="Sakkal Majalla" w:hAnsi="Sakkal Majalla" w:cs="Sakkal Majalla"/>
          <w:b/>
          <w:bCs/>
          <w:color w:val="00B050"/>
          <w:sz w:val="42"/>
          <w:szCs w:val="42"/>
          <w:rtl/>
        </w:rPr>
        <w:t>مَهْ</w:t>
      </w:r>
      <w:proofErr w:type="spellEnd"/>
      <w:r w:rsidRPr="001A2344">
        <w:rPr>
          <w:rFonts w:ascii="Sakkal Majalla" w:hAnsi="Sakkal Majalla" w:cs="Sakkal Majalla"/>
          <w:b/>
          <w:bCs/>
          <w:color w:val="00B050"/>
          <w:sz w:val="42"/>
          <w:szCs w:val="42"/>
          <w:rtl/>
        </w:rPr>
        <w:t xml:space="preserve">. فقال: ادنُهْ. فدنا منه قريبًا فقال: أتُحِبُّه لأمِّك؟ قال: لا واللهِ جعَلني اللهُ فداك. قال: ولا النّاسُ يُحبُّونَه </w:t>
      </w:r>
      <w:r w:rsidRPr="001A2344">
        <w:rPr>
          <w:rFonts w:ascii="Sakkal Majalla" w:hAnsi="Sakkal Majalla" w:cs="Sakkal Majalla"/>
          <w:b/>
          <w:bCs/>
          <w:color w:val="00B050"/>
          <w:sz w:val="42"/>
          <w:szCs w:val="42"/>
          <w:rtl/>
        </w:rPr>
        <w:lastRenderedPageBreak/>
        <w:t xml:space="preserve">لأمَّهاتِهم. قال: </w:t>
      </w:r>
      <w:proofErr w:type="spellStart"/>
      <w:r w:rsidRPr="001A2344">
        <w:rPr>
          <w:rFonts w:ascii="Sakkal Majalla" w:hAnsi="Sakkal Majalla" w:cs="Sakkal Majalla"/>
          <w:b/>
          <w:bCs/>
          <w:color w:val="00B050"/>
          <w:sz w:val="42"/>
          <w:szCs w:val="42"/>
          <w:rtl/>
        </w:rPr>
        <w:t>أفتُحِبُّه</w:t>
      </w:r>
      <w:proofErr w:type="spellEnd"/>
      <w:r w:rsidRPr="001A2344">
        <w:rPr>
          <w:rFonts w:ascii="Sakkal Majalla" w:hAnsi="Sakkal Majalla" w:cs="Sakkal Majalla"/>
          <w:b/>
          <w:bCs/>
          <w:color w:val="00B050"/>
          <w:sz w:val="42"/>
          <w:szCs w:val="42"/>
          <w:rtl/>
        </w:rPr>
        <w:t xml:space="preserve"> لابنتِك؟ قال: لا واللهِ يا رسولَ اللهِ جعَلني اللهُ فداك. قال: ولا النّاسُ يُحِبُّونَه لبناتِهم. قال: </w:t>
      </w:r>
      <w:proofErr w:type="spellStart"/>
      <w:r w:rsidRPr="001A2344">
        <w:rPr>
          <w:rFonts w:ascii="Sakkal Majalla" w:hAnsi="Sakkal Majalla" w:cs="Sakkal Majalla"/>
          <w:b/>
          <w:bCs/>
          <w:color w:val="00B050"/>
          <w:sz w:val="42"/>
          <w:szCs w:val="42"/>
          <w:rtl/>
        </w:rPr>
        <w:t>أفتُحِبُّه</w:t>
      </w:r>
      <w:proofErr w:type="spellEnd"/>
      <w:r w:rsidRPr="001A2344">
        <w:rPr>
          <w:rFonts w:ascii="Sakkal Majalla" w:hAnsi="Sakkal Majalla" w:cs="Sakkal Majalla"/>
          <w:b/>
          <w:bCs/>
          <w:color w:val="00B050"/>
          <w:sz w:val="42"/>
          <w:szCs w:val="42"/>
          <w:rtl/>
        </w:rPr>
        <w:t xml:space="preserve"> لأختِك؟ قال: لا واللهِ يا رسولَ اللهِ جعَلني اللهُ فداك. قال: ولا النّاسُ يُحِبُّونه لأخواتِهم. قال: أتُحِبُّه لعمَّتِك؟ قال: لا واللهِ يا رسولَ اللهِ جعَلني اللهُ فداك. قال: ولا النّاسُ يُحِبُّونَه لعمّاتِهم. قال: أتُحِبُّه لخالتِك؟ قال: لا واللهِ يا رسولَ اللهِ جعَلني اللهُ فداك. قال: ولا النّاسُ يُحِبُّونَه لخالاتِهم. قال: فوضَع يدَه عليه وقال: اللَّهمَّ اغفِرْ ذنبَه وطهِّرْ قلبَه وحصِّنْ فرجَه. قال: فلم يكُنْ بعدَ ذلك الفتى يلتَفِتُ إلى شيءٍ)) </w:t>
      </w:r>
      <w:r w:rsidRPr="001A2344">
        <w:rPr>
          <w:rFonts w:ascii="Sakkal Majalla" w:hAnsi="Sakkal Majalla" w:cs="Sakkal Majalla"/>
          <w:sz w:val="42"/>
          <w:szCs w:val="42"/>
          <w:rtl/>
        </w:rPr>
        <w:t xml:space="preserve">وهكذا استطاع </w:t>
      </w:r>
      <w:r w:rsidR="001A2344" w:rsidRPr="001A2344">
        <w:rPr>
          <w:rFonts w:ascii="Sakkal Majalla" w:hAnsi="Sakkal Majalla" w:cs="Sakkal Majalla" w:hint="cs"/>
          <w:sz w:val="42"/>
          <w:szCs w:val="42"/>
          <w:rtl/>
        </w:rPr>
        <w:t>النبي</w:t>
      </w:r>
      <w:r w:rsidRPr="001A2344">
        <w:rPr>
          <w:rFonts w:ascii="Sakkal Majalla" w:hAnsi="Sakkal Majalla" w:cs="Sakkal Majalla"/>
          <w:sz w:val="42"/>
          <w:szCs w:val="42"/>
          <w:rtl/>
        </w:rPr>
        <w:t xml:space="preserve"> صلى الله عليه وسلم أن يحتوى هذا الشاب الذى حدثته نفسه بالزنا ، فقد جاء إليه صلى الله عليه وسلم ، ونفسه  تتوق إلى الزنا  ، وخرج من عنده ، وما من </w:t>
      </w:r>
      <w:r w:rsidR="001A2344" w:rsidRPr="001A2344">
        <w:rPr>
          <w:rFonts w:ascii="Sakkal Majalla" w:hAnsi="Sakkal Majalla" w:cs="Sakkal Majalla" w:hint="cs"/>
          <w:sz w:val="42"/>
          <w:szCs w:val="42"/>
          <w:rtl/>
        </w:rPr>
        <w:t>شيء</w:t>
      </w:r>
      <w:r w:rsidRPr="001A2344">
        <w:rPr>
          <w:rFonts w:ascii="Sakkal Majalla" w:hAnsi="Sakkal Majalla" w:cs="Sakkal Majalla"/>
          <w:sz w:val="42"/>
          <w:szCs w:val="42"/>
          <w:rtl/>
        </w:rPr>
        <w:t xml:space="preserve"> أبغض إليه من الزنا .</w:t>
      </w:r>
    </w:p>
    <w:p w14:paraId="5E84AB2C" w14:textId="2B1276AC" w:rsidR="00711C68" w:rsidRPr="001A2344" w:rsidRDefault="00711C68" w:rsidP="00711C68">
      <w:pPr>
        <w:bidi/>
        <w:spacing w:after="120" w:line="240" w:lineRule="auto"/>
        <w:jc w:val="both"/>
        <w:rPr>
          <w:rFonts w:ascii="Sakkal Majalla" w:hAnsi="Sakkal Majalla" w:cs="Sakkal Majalla"/>
          <w:b/>
          <w:bCs/>
          <w:color w:val="00B050"/>
          <w:sz w:val="44"/>
          <w:szCs w:val="44"/>
        </w:rPr>
      </w:pPr>
      <w:r w:rsidRPr="001A2344">
        <w:rPr>
          <w:rFonts w:ascii="Sakkal Majalla" w:hAnsi="Sakkal Majalla" w:cs="Sakkal Majalla"/>
          <w:sz w:val="44"/>
          <w:szCs w:val="44"/>
          <w:rtl/>
        </w:rPr>
        <w:t xml:space="preserve"> وقصة الرجل </w:t>
      </w:r>
      <w:r w:rsidR="001A2344" w:rsidRPr="001A2344">
        <w:rPr>
          <w:rFonts w:ascii="Sakkal Majalla" w:hAnsi="Sakkal Majalla" w:cs="Sakkal Majalla" w:hint="cs"/>
          <w:sz w:val="44"/>
          <w:szCs w:val="44"/>
          <w:rtl/>
        </w:rPr>
        <w:t>الذي</w:t>
      </w:r>
      <w:r w:rsidRPr="001A2344">
        <w:rPr>
          <w:rFonts w:ascii="Sakkal Majalla" w:hAnsi="Sakkal Majalla" w:cs="Sakkal Majalla"/>
          <w:sz w:val="44"/>
          <w:szCs w:val="44"/>
          <w:rtl/>
        </w:rPr>
        <w:t xml:space="preserve"> بال </w:t>
      </w:r>
      <w:r w:rsidR="001A2344"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w:t>
      </w:r>
      <w:r w:rsidR="001A2344" w:rsidRPr="001A2344">
        <w:rPr>
          <w:rFonts w:ascii="Sakkal Majalla" w:hAnsi="Sakkal Majalla" w:cs="Sakkal Majalla" w:hint="cs"/>
          <w:sz w:val="44"/>
          <w:szCs w:val="44"/>
          <w:rtl/>
        </w:rPr>
        <w:t>المسجد،</w:t>
      </w:r>
      <w:r w:rsidRPr="001A2344">
        <w:rPr>
          <w:rFonts w:ascii="Sakkal Majalla" w:hAnsi="Sakkal Majalla" w:cs="Sakkal Majalla"/>
          <w:sz w:val="44"/>
          <w:szCs w:val="44"/>
          <w:rtl/>
        </w:rPr>
        <w:t xml:space="preserve"> تجسد مدى الرحمة والحكمة منه صلى الله عليه </w:t>
      </w:r>
      <w:r w:rsidR="001A2344" w:rsidRPr="001A2344">
        <w:rPr>
          <w:rFonts w:ascii="Sakkal Majalla" w:hAnsi="Sakkal Majalla" w:cs="Sakkal Majalla" w:hint="cs"/>
          <w:sz w:val="44"/>
          <w:szCs w:val="44"/>
          <w:rtl/>
        </w:rPr>
        <w:t>وسلم،</w:t>
      </w:r>
      <w:r w:rsidRPr="001A2344">
        <w:rPr>
          <w:rFonts w:ascii="Sakkal Majalla" w:hAnsi="Sakkal Majalla" w:cs="Sakkal Majalla"/>
          <w:sz w:val="44"/>
          <w:szCs w:val="44"/>
          <w:rtl/>
        </w:rPr>
        <w:t xml:space="preserve"> </w:t>
      </w:r>
      <w:r w:rsidR="001A2344"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w:t>
      </w:r>
      <w:r w:rsidR="001A2344" w:rsidRPr="001A2344">
        <w:rPr>
          <w:rFonts w:ascii="Sakkal Majalla" w:hAnsi="Sakkal Majalla" w:cs="Sakkal Majalla" w:hint="cs"/>
          <w:sz w:val="44"/>
          <w:szCs w:val="44"/>
          <w:rtl/>
        </w:rPr>
        <w:t>كيفية تعامله</w:t>
      </w:r>
      <w:r w:rsidRPr="001A2344">
        <w:rPr>
          <w:rFonts w:ascii="Sakkal Majalla" w:hAnsi="Sakkal Majalla" w:cs="Sakkal Majalla"/>
          <w:sz w:val="44"/>
          <w:szCs w:val="44"/>
          <w:rtl/>
        </w:rPr>
        <w:t xml:space="preserve"> مع المواقف الحرجة بلطف </w:t>
      </w:r>
      <w:r w:rsidR="001A2344" w:rsidRPr="001A2344">
        <w:rPr>
          <w:rFonts w:ascii="Sakkal Majalla" w:hAnsi="Sakkal Majalla" w:cs="Sakkal Majalla" w:hint="cs"/>
          <w:sz w:val="44"/>
          <w:szCs w:val="44"/>
          <w:rtl/>
        </w:rPr>
        <w:t>ولين،</w:t>
      </w:r>
      <w:r w:rsidRPr="001A2344">
        <w:rPr>
          <w:rFonts w:ascii="Sakkal Majalla" w:hAnsi="Sakkal Majalla" w:cs="Sakkal Majalla"/>
          <w:sz w:val="44"/>
          <w:szCs w:val="44"/>
          <w:rtl/>
        </w:rPr>
        <w:t xml:space="preserve"> فقد أخرج الإمام البخاري في صحيحه من حديث أبي هريرة رضي الله </w:t>
      </w:r>
      <w:r w:rsidR="001A2344" w:rsidRPr="001A2344">
        <w:rPr>
          <w:rFonts w:ascii="Sakkal Majalla" w:hAnsi="Sakkal Majalla" w:cs="Sakkal Majalla" w:hint="cs"/>
          <w:sz w:val="44"/>
          <w:szCs w:val="44"/>
          <w:rtl/>
        </w:rPr>
        <w:t>عنه:</w:t>
      </w:r>
      <w:r w:rsidRPr="001A2344">
        <w:rPr>
          <w:rFonts w:ascii="Sakkal Majalla" w:hAnsi="Sakkal Majalla" w:cs="Sakkal Majalla"/>
          <w:sz w:val="44"/>
          <w:szCs w:val="44"/>
          <w:rtl/>
        </w:rPr>
        <w:t xml:space="preserve"> </w:t>
      </w:r>
      <w:r w:rsidR="001A2344" w:rsidRPr="001A2344">
        <w:rPr>
          <w:rFonts w:ascii="Sakkal Majalla" w:hAnsi="Sakkal Majalla" w:cs="Sakkal Majalla" w:hint="cs"/>
          <w:b/>
          <w:bCs/>
          <w:color w:val="00B050"/>
          <w:sz w:val="44"/>
          <w:szCs w:val="44"/>
          <w:rtl/>
        </w:rPr>
        <w:t>((أنَّ</w:t>
      </w:r>
      <w:r w:rsidRPr="001A2344">
        <w:rPr>
          <w:rFonts w:ascii="Sakkal Majalla" w:hAnsi="Sakkal Majalla" w:cs="Sakkal Majalla"/>
          <w:b/>
          <w:bCs/>
          <w:color w:val="00B050"/>
          <w:sz w:val="44"/>
          <w:szCs w:val="44"/>
          <w:rtl/>
        </w:rPr>
        <w:t xml:space="preserve"> أعْرابِيًّا بالَ في المَسْجِدِ، فَثارَ إلَيْهِ النّاسُ ليَقَعُوا به، فَقالَ لهمْ رَسولُ اللَّهِ ﷺ: دَعُوهُ، </w:t>
      </w:r>
      <w:proofErr w:type="spellStart"/>
      <w:r w:rsidRPr="001A2344">
        <w:rPr>
          <w:rFonts w:ascii="Sakkal Majalla" w:hAnsi="Sakkal Majalla" w:cs="Sakkal Majalla"/>
          <w:b/>
          <w:bCs/>
          <w:color w:val="00B050"/>
          <w:sz w:val="44"/>
          <w:szCs w:val="44"/>
          <w:rtl/>
        </w:rPr>
        <w:t>وأَهْرِيقُوا</w:t>
      </w:r>
      <w:proofErr w:type="spellEnd"/>
      <w:r w:rsidRPr="001A2344">
        <w:rPr>
          <w:rFonts w:ascii="Sakkal Majalla" w:hAnsi="Sakkal Majalla" w:cs="Sakkal Majalla"/>
          <w:b/>
          <w:bCs/>
          <w:color w:val="00B050"/>
          <w:sz w:val="44"/>
          <w:szCs w:val="44"/>
          <w:rtl/>
        </w:rPr>
        <w:t xml:space="preserve"> على بَوْلِهِ ذَنُوبًا مِن ماءٍ -أوْ سَجْلًا مِن ماءٍ- فإنَّما بُعِثْتُمْ مُيَسِّرِينَ ولَمْ تُبْعَثُوا مُعَسِّرِينَ</w:t>
      </w:r>
      <w:r w:rsidR="001A2344" w:rsidRPr="001A2344">
        <w:rPr>
          <w:rFonts w:ascii="Sakkal Majalla" w:hAnsi="Sakkal Majalla" w:cs="Sakkal Majalla" w:hint="cs"/>
          <w:b/>
          <w:bCs/>
          <w:color w:val="00B050"/>
          <w:sz w:val="44"/>
          <w:szCs w:val="44"/>
          <w:rtl/>
        </w:rPr>
        <w:t>)</w:t>
      </w:r>
      <w:r w:rsidRPr="001A2344">
        <w:rPr>
          <w:rFonts w:ascii="Sakkal Majalla" w:hAnsi="Sakkal Majalla" w:cs="Sakkal Majalla"/>
          <w:b/>
          <w:bCs/>
          <w:color w:val="00B050"/>
          <w:sz w:val="44"/>
          <w:szCs w:val="44"/>
          <w:rtl/>
        </w:rPr>
        <w:t>)</w:t>
      </w:r>
      <w:r w:rsidR="001A2344" w:rsidRPr="001A2344">
        <w:rPr>
          <w:rFonts w:ascii="Sakkal Majalla" w:hAnsi="Sakkal Majalla" w:cs="Sakkal Majalla" w:hint="cs"/>
          <w:b/>
          <w:bCs/>
          <w:color w:val="00B050"/>
          <w:sz w:val="44"/>
          <w:szCs w:val="44"/>
          <w:rtl/>
        </w:rPr>
        <w:t>.</w:t>
      </w:r>
    </w:p>
    <w:p w14:paraId="22A7AAE7" w14:textId="677FAA73"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أيها </w:t>
      </w:r>
      <w:r w:rsidR="001A2344" w:rsidRPr="001A2344">
        <w:rPr>
          <w:rFonts w:ascii="Sakkal Majalla" w:hAnsi="Sakkal Majalla" w:cs="Sakkal Majalla" w:hint="cs"/>
          <w:sz w:val="44"/>
          <w:szCs w:val="44"/>
          <w:rtl/>
        </w:rPr>
        <w:t>المسلمون، هناك أمور</w:t>
      </w:r>
      <w:r w:rsidRPr="001A2344">
        <w:rPr>
          <w:rFonts w:ascii="Sakkal Majalla" w:hAnsi="Sakkal Majalla" w:cs="Sakkal Majalla"/>
          <w:sz w:val="44"/>
          <w:szCs w:val="44"/>
          <w:rtl/>
        </w:rPr>
        <w:t xml:space="preserve"> </w:t>
      </w:r>
      <w:r w:rsidR="001A2344"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w:t>
      </w:r>
      <w:r w:rsidR="001A2344" w:rsidRPr="001A2344">
        <w:rPr>
          <w:rFonts w:ascii="Sakkal Majalla" w:hAnsi="Sakkal Majalla" w:cs="Sakkal Majalla" w:hint="cs"/>
          <w:sz w:val="44"/>
          <w:szCs w:val="44"/>
          <w:rtl/>
        </w:rPr>
        <w:t>الشريعة هي</w:t>
      </w:r>
      <w:r w:rsidRPr="001A2344">
        <w:rPr>
          <w:rFonts w:ascii="Sakkal Majalla" w:hAnsi="Sakkal Majalla" w:cs="Sakkal Majalla"/>
          <w:sz w:val="44"/>
          <w:szCs w:val="44"/>
          <w:rtl/>
        </w:rPr>
        <w:t xml:space="preserve"> بمثابة أصول وأركان لهذا </w:t>
      </w:r>
      <w:r w:rsidR="001A2344" w:rsidRPr="001A2344">
        <w:rPr>
          <w:rFonts w:ascii="Sakkal Majalla" w:hAnsi="Sakkal Majalla" w:cs="Sakkal Majalla" w:hint="cs"/>
          <w:sz w:val="44"/>
          <w:szCs w:val="44"/>
          <w:rtl/>
        </w:rPr>
        <w:t>الدين،</w:t>
      </w:r>
      <w:r w:rsidRPr="001A2344">
        <w:rPr>
          <w:rFonts w:ascii="Sakkal Majalla" w:hAnsi="Sakkal Majalla" w:cs="Sakkal Majalla"/>
          <w:sz w:val="44"/>
          <w:szCs w:val="44"/>
          <w:rtl/>
        </w:rPr>
        <w:t xml:space="preserve"> الكل متفق </w:t>
      </w:r>
      <w:r w:rsidR="001A2344" w:rsidRPr="001A2344">
        <w:rPr>
          <w:rFonts w:ascii="Sakkal Majalla" w:hAnsi="Sakkal Majalla" w:cs="Sakkal Majalla" w:hint="cs"/>
          <w:sz w:val="44"/>
          <w:szCs w:val="44"/>
          <w:rtl/>
        </w:rPr>
        <w:t>عليها،</w:t>
      </w:r>
      <w:r w:rsidRPr="001A2344">
        <w:rPr>
          <w:rFonts w:ascii="Sakkal Majalla" w:hAnsi="Sakkal Majalla" w:cs="Sakkal Majalla"/>
          <w:sz w:val="44"/>
          <w:szCs w:val="44"/>
          <w:rtl/>
        </w:rPr>
        <w:t xml:space="preserve"> ولكن هناك أمور وقع اختلاف عليها حتى منذ عصر الصحابة رضوان الله عليهم </w:t>
      </w:r>
      <w:r w:rsidR="001A2344" w:rsidRPr="001A2344">
        <w:rPr>
          <w:rFonts w:ascii="Sakkal Majalla" w:hAnsi="Sakkal Majalla" w:cs="Sakkal Majalla" w:hint="cs"/>
          <w:sz w:val="44"/>
          <w:szCs w:val="44"/>
          <w:rtl/>
        </w:rPr>
        <w:t>أجمعين،</w:t>
      </w:r>
      <w:r w:rsidRPr="001A2344">
        <w:rPr>
          <w:rFonts w:ascii="Sakkal Majalla" w:hAnsi="Sakkal Majalla" w:cs="Sakkal Majalla"/>
          <w:sz w:val="44"/>
          <w:szCs w:val="44"/>
          <w:rtl/>
        </w:rPr>
        <w:t xml:space="preserve"> ولكن انظر كيف كان </w:t>
      </w:r>
      <w:r w:rsidR="001A2344" w:rsidRPr="001A2344">
        <w:rPr>
          <w:rFonts w:ascii="Sakkal Majalla" w:hAnsi="Sakkal Majalla" w:cs="Sakkal Majalla" w:hint="cs"/>
          <w:sz w:val="44"/>
          <w:szCs w:val="44"/>
          <w:rtl/>
        </w:rPr>
        <w:t>اختلافهم،</w:t>
      </w:r>
      <w:r w:rsidRPr="001A2344">
        <w:rPr>
          <w:rFonts w:ascii="Sakkal Majalla" w:hAnsi="Sakkal Majalla" w:cs="Sakkal Majalla"/>
          <w:sz w:val="44"/>
          <w:szCs w:val="44"/>
          <w:rtl/>
        </w:rPr>
        <w:t xml:space="preserve"> لقد كان اختلافهم قمة </w:t>
      </w:r>
      <w:r w:rsidR="001A2344"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الرقى </w:t>
      </w:r>
      <w:r w:rsidR="001A2344" w:rsidRPr="001A2344">
        <w:rPr>
          <w:rFonts w:ascii="Sakkal Majalla" w:hAnsi="Sakkal Majalla" w:cs="Sakkal Majalla" w:hint="cs"/>
          <w:sz w:val="44"/>
          <w:szCs w:val="44"/>
          <w:rtl/>
        </w:rPr>
        <w:t>والأدب.</w:t>
      </w:r>
    </w:p>
    <w:p w14:paraId="15541352" w14:textId="57A8ABBD"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 xml:space="preserve"> فهذا هو عبد</w:t>
      </w:r>
      <w:r w:rsidR="001A2344" w:rsidRPr="001A2344">
        <w:rPr>
          <w:rFonts w:ascii="Sakkal Majalla" w:hAnsi="Sakkal Majalla" w:cs="Sakkal Majalla" w:hint="cs"/>
          <w:sz w:val="44"/>
          <w:szCs w:val="44"/>
          <w:rtl/>
        </w:rPr>
        <w:t xml:space="preserve"> </w:t>
      </w:r>
      <w:r w:rsidRPr="001A2344">
        <w:rPr>
          <w:rFonts w:ascii="Sakkal Majalla" w:hAnsi="Sakkal Majalla" w:cs="Sakkal Majalla"/>
          <w:sz w:val="44"/>
          <w:szCs w:val="44"/>
          <w:rtl/>
        </w:rPr>
        <w:t>الله بن عباس رضي الله عنه وزيد بن ثابت رضي الله عنه، كل واحد منهما كان له رأى ف</w:t>
      </w:r>
      <w:r w:rsidR="001A2344" w:rsidRPr="001A2344">
        <w:rPr>
          <w:rFonts w:ascii="Sakkal Majalla" w:hAnsi="Sakkal Majalla" w:cs="Sakkal Majalla" w:hint="cs"/>
          <w:sz w:val="44"/>
          <w:szCs w:val="44"/>
          <w:rtl/>
        </w:rPr>
        <w:t>ي</w:t>
      </w:r>
      <w:r w:rsidRPr="001A2344">
        <w:rPr>
          <w:rFonts w:ascii="Sakkal Majalla" w:hAnsi="Sakkal Majalla" w:cs="Sakkal Majalla"/>
          <w:sz w:val="44"/>
          <w:szCs w:val="44"/>
          <w:rtl/>
        </w:rPr>
        <w:t xml:space="preserve"> مسألة الجد ف</w:t>
      </w:r>
      <w:r w:rsidR="001A2344" w:rsidRPr="001A2344">
        <w:rPr>
          <w:rFonts w:ascii="Sakkal Majalla" w:hAnsi="Sakkal Majalla" w:cs="Sakkal Majalla" w:hint="cs"/>
          <w:sz w:val="44"/>
          <w:szCs w:val="44"/>
          <w:rtl/>
        </w:rPr>
        <w:t>ي</w:t>
      </w:r>
      <w:r w:rsidRPr="001A2344">
        <w:rPr>
          <w:rFonts w:ascii="Sakkal Majalla" w:hAnsi="Sakkal Majalla" w:cs="Sakkal Majalla"/>
          <w:sz w:val="44"/>
          <w:szCs w:val="44"/>
          <w:rtl/>
        </w:rPr>
        <w:t xml:space="preserve"> الميراث، فقد كان ابن عباس رضي الله عنهما يذهب </w:t>
      </w:r>
      <w:r w:rsidR="001A2344" w:rsidRPr="001A2344">
        <w:rPr>
          <w:rFonts w:ascii="Sakkal Majalla" w:hAnsi="Sakkal Majalla" w:cs="Sakkal Majalla" w:hint="cs"/>
          <w:sz w:val="44"/>
          <w:szCs w:val="44"/>
          <w:rtl/>
        </w:rPr>
        <w:t>كابى</w:t>
      </w:r>
      <w:r w:rsidRPr="001A2344">
        <w:rPr>
          <w:rFonts w:ascii="Sakkal Majalla" w:hAnsi="Sakkal Majalla" w:cs="Sakkal Majalla"/>
          <w:sz w:val="44"/>
          <w:szCs w:val="44"/>
          <w:rtl/>
        </w:rPr>
        <w:t xml:space="preserve"> بكر الصديق وكثيرٍ من الصحابة إلى أن الجد </w:t>
      </w:r>
      <w:r w:rsidR="001A2344" w:rsidRPr="001A2344">
        <w:rPr>
          <w:rFonts w:ascii="Sakkal Majalla" w:hAnsi="Sakkal Majalla" w:cs="Sakkal Majalla" w:hint="cs"/>
          <w:sz w:val="44"/>
          <w:szCs w:val="44"/>
          <w:rtl/>
        </w:rPr>
        <w:t>في</w:t>
      </w:r>
      <w:r w:rsidRPr="001A2344">
        <w:rPr>
          <w:rFonts w:ascii="Sakkal Majalla" w:hAnsi="Sakkal Majalla" w:cs="Sakkal Majalla"/>
          <w:sz w:val="44"/>
          <w:szCs w:val="44"/>
          <w:rtl/>
        </w:rPr>
        <w:t xml:space="preserve"> الميراث كالأب وأنه يحجب الإخوة والأخوات، وكان زيد بن ثابت كعلي وابن مسعود وفريق آخر من الصحابة رضي الله عنهم يذهب إلى توريث الإخوة مع الجد ولا يحجبهم، ورغم الاختلاف بينهما، فذات يوم يركب زيد بن ثابت، فيأخذ ابن عباس بركابه، فقال له: لا تفعل يا ابن عَمِّ رسول الله صلى الله عليه وسلم، فقال: هكذا أمرنا أن نفعل بعلمائنا، فقال زيد: أرني يدك، فأخرج يده، فقبَّلها زيد وقال: هكذا أُمِرنا أن نفعل بأهل بيت نبيِّنا صلى الله عليه وسلم .</w:t>
      </w:r>
    </w:p>
    <w:p w14:paraId="5575FB7E" w14:textId="3A62A4E9" w:rsidR="00711C68" w:rsidRPr="001A2344" w:rsidRDefault="00711C68" w:rsidP="001A2344">
      <w:pPr>
        <w:bidi/>
        <w:spacing w:after="120" w:line="240" w:lineRule="auto"/>
        <w:jc w:val="center"/>
        <w:rPr>
          <w:rFonts w:ascii="Sakkal Majalla" w:hAnsi="Sakkal Majalla" w:cs="PT Bold Heading"/>
          <w:sz w:val="48"/>
          <w:szCs w:val="48"/>
        </w:rPr>
      </w:pPr>
      <w:r w:rsidRPr="001A2344">
        <w:rPr>
          <w:rFonts w:ascii="Sakkal Majalla" w:hAnsi="Sakkal Majalla" w:cs="PT Bold Heading"/>
          <w:sz w:val="48"/>
          <w:szCs w:val="48"/>
          <w:rtl/>
        </w:rPr>
        <w:lastRenderedPageBreak/>
        <w:t>الخطبة الثانية</w:t>
      </w:r>
    </w:p>
    <w:p w14:paraId="2A3DEE49" w14:textId="755D5A0E" w:rsidR="00711C68" w:rsidRPr="001A2344" w:rsidRDefault="00711C68" w:rsidP="001A2344">
      <w:pPr>
        <w:bidi/>
        <w:spacing w:after="120" w:line="240" w:lineRule="auto"/>
        <w:jc w:val="center"/>
        <w:rPr>
          <w:rFonts w:ascii="Sakkal Majalla" w:hAnsi="Sakkal Majalla" w:cs="PT Bold Heading"/>
          <w:sz w:val="48"/>
          <w:szCs w:val="48"/>
        </w:rPr>
      </w:pPr>
      <w:r w:rsidRPr="001A2344">
        <w:rPr>
          <w:rFonts w:ascii="Sakkal Majalla" w:hAnsi="Sakkal Majalla" w:cs="PT Bold Heading"/>
          <w:sz w:val="48"/>
          <w:szCs w:val="48"/>
          <w:rtl/>
        </w:rPr>
        <w:t>"""""""""</w:t>
      </w:r>
    </w:p>
    <w:p w14:paraId="24EB345F" w14:textId="1BA0B044" w:rsidR="00711C68" w:rsidRPr="00711C68" w:rsidRDefault="00711C68" w:rsidP="00711C68">
      <w:pPr>
        <w:bidi/>
        <w:spacing w:after="120" w:line="240" w:lineRule="auto"/>
        <w:jc w:val="both"/>
        <w:rPr>
          <w:rFonts w:ascii="Sakkal Majalla" w:hAnsi="Sakkal Majalla" w:cs="Sakkal Majalla"/>
          <w:sz w:val="48"/>
          <w:szCs w:val="48"/>
        </w:rPr>
      </w:pPr>
      <w:r w:rsidRPr="00711C68">
        <w:rPr>
          <w:rFonts w:ascii="Sakkal Majalla" w:hAnsi="Sakkal Majalla" w:cs="Sakkal Majalla"/>
          <w:sz w:val="48"/>
          <w:szCs w:val="48"/>
          <w:rtl/>
        </w:rPr>
        <w:t xml:space="preserve"> أيها </w:t>
      </w:r>
      <w:r w:rsidR="001A2344" w:rsidRPr="00711C68">
        <w:rPr>
          <w:rFonts w:ascii="Sakkal Majalla" w:hAnsi="Sakkal Majalla" w:cs="Sakkal Majalla" w:hint="cs"/>
          <w:sz w:val="48"/>
          <w:szCs w:val="48"/>
          <w:rtl/>
        </w:rPr>
        <w:t>المسلمون،</w:t>
      </w:r>
      <w:r w:rsidRPr="00711C68">
        <w:rPr>
          <w:rFonts w:ascii="Sakkal Majalla" w:hAnsi="Sakkal Majalla" w:cs="Sakkal Majalla"/>
          <w:sz w:val="48"/>
          <w:szCs w:val="48"/>
          <w:rtl/>
        </w:rPr>
        <w:t xml:space="preserve"> </w:t>
      </w:r>
      <w:r w:rsidR="001A2344" w:rsidRPr="00711C68">
        <w:rPr>
          <w:rFonts w:ascii="Sakkal Majalla" w:hAnsi="Sakkal Majalla" w:cs="Sakkal Majalla" w:hint="cs"/>
          <w:sz w:val="48"/>
          <w:szCs w:val="48"/>
          <w:rtl/>
        </w:rPr>
        <w:t>وهكذا علمنا</w:t>
      </w:r>
      <w:r w:rsidRPr="00711C68">
        <w:rPr>
          <w:rFonts w:ascii="Sakkal Majalla" w:hAnsi="Sakkal Majalla" w:cs="Sakkal Majalla"/>
          <w:sz w:val="48"/>
          <w:szCs w:val="48"/>
          <w:rtl/>
        </w:rPr>
        <w:t xml:space="preserve"> الإسلام </w:t>
      </w:r>
      <w:proofErr w:type="gramStart"/>
      <w:r w:rsidRPr="00711C68">
        <w:rPr>
          <w:rFonts w:ascii="Sakkal Majalla" w:hAnsi="Sakkal Majalla" w:cs="Sakkal Majalla"/>
          <w:sz w:val="48"/>
          <w:szCs w:val="48"/>
          <w:rtl/>
        </w:rPr>
        <w:t>أن لا</w:t>
      </w:r>
      <w:proofErr w:type="gramEnd"/>
      <w:r w:rsidRPr="00711C68">
        <w:rPr>
          <w:rFonts w:ascii="Sakkal Majalla" w:hAnsi="Sakkal Majalla" w:cs="Sakkal Majalla"/>
          <w:sz w:val="48"/>
          <w:szCs w:val="48"/>
          <w:rtl/>
        </w:rPr>
        <w:t xml:space="preserve"> نتعامل مع الغير إلا </w:t>
      </w:r>
      <w:r w:rsidR="001A2344" w:rsidRPr="00711C68">
        <w:rPr>
          <w:rFonts w:ascii="Sakkal Majalla" w:hAnsi="Sakkal Majalla" w:cs="Sakkal Majalla" w:hint="cs"/>
          <w:sz w:val="48"/>
          <w:szCs w:val="48"/>
          <w:rtl/>
        </w:rPr>
        <w:t>بالحسنى،</w:t>
      </w:r>
      <w:r w:rsidRPr="00711C68">
        <w:rPr>
          <w:rFonts w:ascii="Sakkal Majalla" w:hAnsi="Sakkal Majalla" w:cs="Sakkal Majalla"/>
          <w:sz w:val="48"/>
          <w:szCs w:val="48"/>
          <w:rtl/>
        </w:rPr>
        <w:t xml:space="preserve"> أو </w:t>
      </w:r>
      <w:r w:rsidR="001A2344" w:rsidRPr="00711C68">
        <w:rPr>
          <w:rFonts w:ascii="Sakkal Majalla" w:hAnsi="Sakkal Majalla" w:cs="Sakkal Majalla" w:hint="cs"/>
          <w:sz w:val="48"/>
          <w:szCs w:val="48"/>
          <w:rtl/>
        </w:rPr>
        <w:t>بالتي</w:t>
      </w:r>
      <w:r w:rsidRPr="00711C68">
        <w:rPr>
          <w:rFonts w:ascii="Sakkal Majalla" w:hAnsi="Sakkal Majalla" w:cs="Sakkal Majalla"/>
          <w:sz w:val="48"/>
          <w:szCs w:val="48"/>
          <w:rtl/>
        </w:rPr>
        <w:t xml:space="preserve"> </w:t>
      </w:r>
      <w:r w:rsidR="001A2344" w:rsidRPr="00711C68">
        <w:rPr>
          <w:rFonts w:ascii="Sakkal Majalla" w:hAnsi="Sakkal Majalla" w:cs="Sakkal Majalla" w:hint="cs"/>
          <w:sz w:val="48"/>
          <w:szCs w:val="48"/>
          <w:rtl/>
        </w:rPr>
        <w:t>هي</w:t>
      </w:r>
      <w:r w:rsidRPr="00711C68">
        <w:rPr>
          <w:rFonts w:ascii="Sakkal Majalla" w:hAnsi="Sakkal Majalla" w:cs="Sakkal Majalla"/>
          <w:sz w:val="48"/>
          <w:szCs w:val="48"/>
          <w:rtl/>
        </w:rPr>
        <w:t xml:space="preserve"> </w:t>
      </w:r>
      <w:r w:rsidR="001A2344" w:rsidRPr="00711C68">
        <w:rPr>
          <w:rFonts w:ascii="Sakkal Majalla" w:hAnsi="Sakkal Majalla" w:cs="Sakkal Majalla" w:hint="cs"/>
          <w:sz w:val="48"/>
          <w:szCs w:val="48"/>
          <w:rtl/>
        </w:rPr>
        <w:t>أحسن،</w:t>
      </w:r>
      <w:r w:rsidRPr="00711C68">
        <w:rPr>
          <w:rFonts w:ascii="Sakkal Majalla" w:hAnsi="Sakkal Majalla" w:cs="Sakkal Majalla"/>
          <w:sz w:val="48"/>
          <w:szCs w:val="48"/>
          <w:rtl/>
        </w:rPr>
        <w:t xml:space="preserve"> </w:t>
      </w:r>
      <w:r w:rsidR="001A2344" w:rsidRPr="00711C68">
        <w:rPr>
          <w:rFonts w:ascii="Sakkal Majalla" w:hAnsi="Sakkal Majalla" w:cs="Sakkal Majalla" w:hint="cs"/>
          <w:sz w:val="48"/>
          <w:szCs w:val="48"/>
          <w:rtl/>
        </w:rPr>
        <w:t>ولذلك فهو</w:t>
      </w:r>
      <w:r w:rsidRPr="00711C68">
        <w:rPr>
          <w:rFonts w:ascii="Sakkal Majalla" w:hAnsi="Sakkal Majalla" w:cs="Sakkal Majalla"/>
          <w:sz w:val="48"/>
          <w:szCs w:val="48"/>
          <w:rtl/>
        </w:rPr>
        <w:t xml:space="preserve"> منهج </w:t>
      </w:r>
      <w:r w:rsidR="001A2344" w:rsidRPr="00711C68">
        <w:rPr>
          <w:rFonts w:ascii="Sakkal Majalla" w:hAnsi="Sakkal Majalla" w:cs="Sakkal Majalla" w:hint="cs"/>
          <w:sz w:val="48"/>
          <w:szCs w:val="48"/>
          <w:rtl/>
        </w:rPr>
        <w:t>إسلامي،</w:t>
      </w:r>
      <w:r w:rsidRPr="00711C68">
        <w:rPr>
          <w:rFonts w:ascii="Sakkal Majalla" w:hAnsi="Sakkal Majalla" w:cs="Sakkal Majalla"/>
          <w:sz w:val="48"/>
          <w:szCs w:val="48"/>
          <w:rtl/>
        </w:rPr>
        <w:t xml:space="preserve"> قال تعالى </w:t>
      </w:r>
      <w:r w:rsidR="001A2344" w:rsidRPr="001A2344">
        <w:rPr>
          <w:rFonts w:ascii="Sakkal Majalla" w:hAnsi="Sakkal Majalla" w:cs="Sakkal Majalla" w:hint="cs"/>
          <w:b/>
          <w:bCs/>
          <w:color w:val="EE0000"/>
          <w:sz w:val="48"/>
          <w:szCs w:val="48"/>
          <w:rtl/>
        </w:rPr>
        <w:t>((وَقُولُوا</w:t>
      </w:r>
      <w:r w:rsidRPr="001A2344">
        <w:rPr>
          <w:rFonts w:ascii="Sakkal Majalla" w:hAnsi="Sakkal Majalla" w:cs="Sakkal Majalla"/>
          <w:b/>
          <w:bCs/>
          <w:color w:val="EE0000"/>
          <w:sz w:val="48"/>
          <w:szCs w:val="48"/>
          <w:rtl/>
        </w:rPr>
        <w:t xml:space="preserve"> لِلنَّاسِ </w:t>
      </w:r>
      <w:r w:rsidR="001A2344" w:rsidRPr="001A2344">
        <w:rPr>
          <w:rFonts w:ascii="Sakkal Majalla" w:hAnsi="Sakkal Majalla" w:cs="Sakkal Majalla" w:hint="cs"/>
          <w:b/>
          <w:bCs/>
          <w:color w:val="EE0000"/>
          <w:sz w:val="48"/>
          <w:szCs w:val="48"/>
          <w:rtl/>
        </w:rPr>
        <w:t>حُسْنًا)</w:t>
      </w:r>
      <w:r w:rsidRPr="001A2344">
        <w:rPr>
          <w:rFonts w:ascii="Sakkal Majalla" w:hAnsi="Sakkal Majalla" w:cs="Sakkal Majalla"/>
          <w:b/>
          <w:bCs/>
          <w:color w:val="EE0000"/>
          <w:sz w:val="48"/>
          <w:szCs w:val="48"/>
          <w:rtl/>
        </w:rPr>
        <w:t xml:space="preserve">) </w:t>
      </w:r>
      <w:r w:rsidRPr="00711C68">
        <w:rPr>
          <w:rFonts w:ascii="Sakkal Majalla" w:hAnsi="Sakkal Majalla" w:cs="Sakkal Majalla"/>
          <w:sz w:val="48"/>
          <w:szCs w:val="48"/>
          <w:rtl/>
        </w:rPr>
        <w:t xml:space="preserve">سورة البقرة </w:t>
      </w:r>
      <w:r w:rsidR="001A2344" w:rsidRPr="00711C68">
        <w:rPr>
          <w:rFonts w:ascii="Sakkal Majalla" w:hAnsi="Sakkal Majalla" w:cs="Sakkal Majalla" w:hint="cs"/>
          <w:sz w:val="48"/>
          <w:szCs w:val="48"/>
          <w:rtl/>
        </w:rPr>
        <w:t>(83)،</w:t>
      </w:r>
      <w:r w:rsidRPr="00711C68">
        <w:rPr>
          <w:rFonts w:ascii="Sakkal Majalla" w:hAnsi="Sakkal Majalla" w:cs="Sakkal Majalla"/>
          <w:sz w:val="48"/>
          <w:szCs w:val="48"/>
          <w:rtl/>
        </w:rPr>
        <w:t xml:space="preserve"> وقال </w:t>
      </w:r>
      <w:r w:rsidR="001A2344" w:rsidRPr="00711C68">
        <w:rPr>
          <w:rFonts w:ascii="Sakkal Majalla" w:hAnsi="Sakkal Majalla" w:cs="Sakkal Majalla" w:hint="cs"/>
          <w:sz w:val="48"/>
          <w:szCs w:val="48"/>
          <w:rtl/>
        </w:rPr>
        <w:t>أيضاً</w:t>
      </w:r>
      <w:r w:rsidR="001A2344" w:rsidRPr="001A2344">
        <w:rPr>
          <w:rFonts w:ascii="Sakkal Majalla" w:hAnsi="Sakkal Majalla" w:cs="Sakkal Majalla" w:hint="cs"/>
          <w:b/>
          <w:bCs/>
          <w:color w:val="EE0000"/>
          <w:sz w:val="48"/>
          <w:szCs w:val="48"/>
          <w:rtl/>
        </w:rPr>
        <w:t xml:space="preserve"> ((وَقُل</w:t>
      </w:r>
      <w:r w:rsidRPr="001A2344">
        <w:rPr>
          <w:rFonts w:ascii="Sakkal Majalla" w:hAnsi="Sakkal Majalla" w:cs="Sakkal Majalla"/>
          <w:b/>
          <w:bCs/>
          <w:color w:val="EE0000"/>
          <w:sz w:val="48"/>
          <w:szCs w:val="48"/>
          <w:rtl/>
        </w:rPr>
        <w:t xml:space="preserve"> لِّعِبَادِي يَقُولُوا الَّتِي هِيَ أَحْسَنُ ۚ إِنَّ الشَّيْطَانَ يَنزَغُ بَيْنَهُمْ ۚ إِنَّ الشَّيْطَانَ كَانَ لِلْإِنسَانِ عَدُوًّا </w:t>
      </w:r>
      <w:r w:rsidR="001A2344" w:rsidRPr="001A2344">
        <w:rPr>
          <w:rFonts w:ascii="Sakkal Majalla" w:hAnsi="Sakkal Majalla" w:cs="Sakkal Majalla" w:hint="cs"/>
          <w:b/>
          <w:bCs/>
          <w:color w:val="EE0000"/>
          <w:sz w:val="48"/>
          <w:szCs w:val="48"/>
          <w:rtl/>
        </w:rPr>
        <w:t>مُّبِينًا)</w:t>
      </w:r>
      <w:r w:rsidRPr="001A2344">
        <w:rPr>
          <w:rFonts w:ascii="Sakkal Majalla" w:hAnsi="Sakkal Majalla" w:cs="Sakkal Majalla"/>
          <w:b/>
          <w:bCs/>
          <w:color w:val="EE0000"/>
          <w:sz w:val="48"/>
          <w:szCs w:val="48"/>
          <w:rtl/>
        </w:rPr>
        <w:t>)</w:t>
      </w:r>
      <w:r w:rsidRPr="00711C68">
        <w:rPr>
          <w:rFonts w:ascii="Sakkal Majalla" w:hAnsi="Sakkal Majalla" w:cs="Sakkal Majalla"/>
          <w:sz w:val="48"/>
          <w:szCs w:val="48"/>
          <w:rtl/>
        </w:rPr>
        <w:t xml:space="preserve"> سورة </w:t>
      </w:r>
      <w:r w:rsidR="001A2344" w:rsidRPr="00711C68">
        <w:rPr>
          <w:rFonts w:ascii="Sakkal Majalla" w:hAnsi="Sakkal Majalla" w:cs="Sakkal Majalla" w:hint="cs"/>
          <w:sz w:val="48"/>
          <w:szCs w:val="48"/>
          <w:rtl/>
        </w:rPr>
        <w:t xml:space="preserve">الاسراء </w:t>
      </w:r>
      <w:r w:rsidR="001A2344" w:rsidRPr="00711C68">
        <w:rPr>
          <w:rFonts w:ascii="Sakkal Majalla" w:hAnsi="Sakkal Majalla" w:cs="Sakkal Majalla"/>
          <w:sz w:val="48"/>
          <w:szCs w:val="48"/>
          <w:rtl/>
        </w:rPr>
        <w:t>(</w:t>
      </w:r>
      <w:r w:rsidRPr="00711C68">
        <w:rPr>
          <w:rFonts w:ascii="Sakkal Majalla" w:hAnsi="Sakkal Majalla" w:cs="Sakkal Majalla"/>
          <w:sz w:val="48"/>
          <w:szCs w:val="48"/>
          <w:rtl/>
        </w:rPr>
        <w:t>53</w:t>
      </w:r>
      <w:r w:rsidR="001A2344" w:rsidRPr="00711C68">
        <w:rPr>
          <w:rFonts w:ascii="Sakkal Majalla" w:hAnsi="Sakkal Majalla" w:cs="Sakkal Majalla" w:hint="cs"/>
          <w:sz w:val="48"/>
          <w:szCs w:val="48"/>
          <w:rtl/>
        </w:rPr>
        <w:t>)،</w:t>
      </w:r>
      <w:r w:rsidRPr="00711C68">
        <w:rPr>
          <w:rFonts w:ascii="Sakkal Majalla" w:hAnsi="Sakkal Majalla" w:cs="Sakkal Majalla"/>
          <w:sz w:val="48"/>
          <w:szCs w:val="48"/>
          <w:rtl/>
        </w:rPr>
        <w:t xml:space="preserve"> وقال أيضاً </w:t>
      </w:r>
      <w:r w:rsidR="001A2344" w:rsidRPr="001A2344">
        <w:rPr>
          <w:rFonts w:ascii="Sakkal Majalla" w:hAnsi="Sakkal Majalla" w:cs="Sakkal Majalla" w:hint="cs"/>
          <w:b/>
          <w:bCs/>
          <w:color w:val="EE0000"/>
          <w:sz w:val="48"/>
          <w:szCs w:val="48"/>
          <w:rtl/>
        </w:rPr>
        <w:t>((وَجَادِلْهُم</w:t>
      </w:r>
      <w:r w:rsidRPr="001A2344">
        <w:rPr>
          <w:rFonts w:ascii="Sakkal Majalla" w:hAnsi="Sakkal Majalla" w:cs="Sakkal Majalla"/>
          <w:b/>
          <w:bCs/>
          <w:color w:val="EE0000"/>
          <w:sz w:val="48"/>
          <w:szCs w:val="48"/>
          <w:rtl/>
        </w:rPr>
        <w:t xml:space="preserve"> بِالَّتِي هِيَ أَحْسَنُ </w:t>
      </w:r>
      <w:r w:rsidR="001A2344" w:rsidRPr="001A2344">
        <w:rPr>
          <w:rFonts w:ascii="Sakkal Majalla" w:hAnsi="Sakkal Majalla" w:cs="Sakkal Majalla" w:hint="cs"/>
          <w:b/>
          <w:bCs/>
          <w:color w:val="EE0000"/>
          <w:sz w:val="48"/>
          <w:szCs w:val="48"/>
          <w:rtl/>
        </w:rPr>
        <w:t>ۚ)</w:t>
      </w:r>
      <w:r w:rsidRPr="001A2344">
        <w:rPr>
          <w:rFonts w:ascii="Sakkal Majalla" w:hAnsi="Sakkal Majalla" w:cs="Sakkal Majalla"/>
          <w:b/>
          <w:bCs/>
          <w:color w:val="EE0000"/>
          <w:sz w:val="48"/>
          <w:szCs w:val="48"/>
          <w:rtl/>
        </w:rPr>
        <w:t xml:space="preserve">) </w:t>
      </w:r>
      <w:r w:rsidRPr="00711C68">
        <w:rPr>
          <w:rFonts w:ascii="Sakkal Majalla" w:hAnsi="Sakkal Majalla" w:cs="Sakkal Majalla"/>
          <w:sz w:val="48"/>
          <w:szCs w:val="48"/>
          <w:rtl/>
        </w:rPr>
        <w:t>سورة النحل 125</w:t>
      </w:r>
    </w:p>
    <w:p w14:paraId="6E44EFC9" w14:textId="1362557C" w:rsidR="00711C68" w:rsidRPr="001A2344" w:rsidRDefault="00711C68" w:rsidP="00711C68">
      <w:pPr>
        <w:bidi/>
        <w:spacing w:after="120" w:line="240" w:lineRule="auto"/>
        <w:jc w:val="both"/>
        <w:rPr>
          <w:rFonts w:ascii="Sakkal Majalla" w:hAnsi="Sakkal Majalla" w:cs="Sakkal Majalla"/>
          <w:sz w:val="44"/>
          <w:szCs w:val="44"/>
        </w:rPr>
      </w:pPr>
      <w:r w:rsidRPr="001A2344">
        <w:rPr>
          <w:rFonts w:ascii="Sakkal Majalla" w:hAnsi="Sakkal Majalla" w:cs="Sakkal Majalla"/>
          <w:sz w:val="44"/>
          <w:szCs w:val="44"/>
          <w:rtl/>
        </w:rPr>
        <w:t>فلقد كان الرعيل الأول من الفقهاء والعلماء يختلفون ولكن كانوا يقدر بعضهم بعضاً، ويعرف</w:t>
      </w:r>
      <w:r w:rsidR="001A2344" w:rsidRPr="001A2344">
        <w:rPr>
          <w:rFonts w:ascii="Sakkal Majalla" w:hAnsi="Sakkal Majalla" w:cs="Sakkal Majalla" w:hint="cs"/>
          <w:sz w:val="44"/>
          <w:szCs w:val="44"/>
          <w:rtl/>
        </w:rPr>
        <w:t xml:space="preserve"> </w:t>
      </w:r>
      <w:r w:rsidRPr="001A2344">
        <w:rPr>
          <w:rFonts w:ascii="Sakkal Majalla" w:hAnsi="Sakkal Majalla" w:cs="Sakkal Majalla"/>
          <w:sz w:val="44"/>
          <w:szCs w:val="44"/>
          <w:rtl/>
        </w:rPr>
        <w:t>كل منهم لصاحبه قيمته ومكانته، ومن أروع ما يؤثر عن الإمام الشافعي، ف</w:t>
      </w:r>
      <w:r w:rsidR="001A2344" w:rsidRPr="001A2344">
        <w:rPr>
          <w:rFonts w:ascii="Sakkal Majalla" w:hAnsi="Sakkal Majalla" w:cs="Sakkal Majalla" w:hint="cs"/>
          <w:sz w:val="44"/>
          <w:szCs w:val="44"/>
          <w:rtl/>
        </w:rPr>
        <w:t>ي</w:t>
      </w:r>
      <w:r w:rsidRPr="001A2344">
        <w:rPr>
          <w:rFonts w:ascii="Sakkal Majalla" w:hAnsi="Sakkal Majalla" w:cs="Sakkal Majalla"/>
          <w:sz w:val="44"/>
          <w:szCs w:val="44"/>
          <w:rtl/>
        </w:rPr>
        <w:t xml:space="preserve"> تجسيد تواضعه واحترامه لأقرانه من العلماء، قوله: ((</w:t>
      </w:r>
      <w:r w:rsidR="001A2344" w:rsidRPr="001A2344">
        <w:rPr>
          <w:rFonts w:ascii="Sakkal Majalla" w:hAnsi="Sakkal Majalla" w:cs="Sakkal Majalla" w:hint="cs"/>
          <w:sz w:val="44"/>
          <w:szCs w:val="44"/>
          <w:rtl/>
        </w:rPr>
        <w:t>قولي</w:t>
      </w:r>
      <w:r w:rsidRPr="001A2344">
        <w:rPr>
          <w:rFonts w:ascii="Sakkal Majalla" w:hAnsi="Sakkal Majalla" w:cs="Sakkal Majalla"/>
          <w:sz w:val="44"/>
          <w:szCs w:val="44"/>
          <w:rtl/>
        </w:rPr>
        <w:t xml:space="preserve"> صواب يحتمل الخطأ، وقول غيرى خطأ يحتمل الصواب))، بل انظر إلى التطبيق العملي للإمام الشافعي رحمه الله، وقد صلى الإمام الشافعي رحمه الله الصبح ذات يوم  قريبا من  ضريح  الإمام أبي حنيفة رحمه الله فلم يقنت، علماً بأن  الإمام الشافعي يقول بالقنوت ف</w:t>
      </w:r>
      <w:r w:rsidR="001A2344" w:rsidRPr="001A2344">
        <w:rPr>
          <w:rFonts w:ascii="Sakkal Majalla" w:hAnsi="Sakkal Majalla" w:cs="Sakkal Majalla" w:hint="cs"/>
          <w:sz w:val="44"/>
          <w:szCs w:val="44"/>
          <w:rtl/>
        </w:rPr>
        <w:t>ي</w:t>
      </w:r>
      <w:r w:rsidRPr="001A2344">
        <w:rPr>
          <w:rFonts w:ascii="Sakkal Majalla" w:hAnsi="Sakkal Majalla" w:cs="Sakkal Majalla"/>
          <w:sz w:val="44"/>
          <w:szCs w:val="44"/>
          <w:rtl/>
        </w:rPr>
        <w:t xml:space="preserve"> الفجر خلافاً للإمام أبى حنيفة، فقيل له في ذلك، فقال: ( كيف أخالفه وأنا في حضرته ؟)</w:t>
      </w:r>
      <w:r w:rsidR="001A2344" w:rsidRPr="001A2344">
        <w:rPr>
          <w:rFonts w:ascii="Sakkal Majalla" w:hAnsi="Sakkal Majalla" w:cs="Sakkal Majalla" w:hint="cs"/>
          <w:sz w:val="44"/>
          <w:szCs w:val="44"/>
          <w:rtl/>
        </w:rPr>
        <w:t>.</w:t>
      </w:r>
    </w:p>
    <w:p w14:paraId="6E2A4B1D" w14:textId="6B2B9D32" w:rsidR="00711C68" w:rsidRPr="001A2344" w:rsidRDefault="00711C68" w:rsidP="001A2344">
      <w:pPr>
        <w:bidi/>
        <w:spacing w:after="120" w:line="240" w:lineRule="auto"/>
        <w:jc w:val="center"/>
        <w:rPr>
          <w:rFonts w:ascii="Sakkal Majalla" w:hAnsi="Sakkal Majalla" w:cs="PT Bold Heading"/>
          <w:sz w:val="48"/>
          <w:szCs w:val="48"/>
          <w:rtl/>
        </w:rPr>
      </w:pPr>
      <w:r w:rsidRPr="001A2344">
        <w:rPr>
          <w:rFonts w:ascii="Sakkal Majalla" w:hAnsi="Sakkal Majalla" w:cs="PT Bold Heading"/>
          <w:sz w:val="48"/>
          <w:szCs w:val="48"/>
          <w:rtl/>
        </w:rPr>
        <w:t xml:space="preserve">اللهم اهدنا واهد بنا واجعلنا سبباً لمن </w:t>
      </w:r>
      <w:r w:rsidR="001A2344" w:rsidRPr="001A2344">
        <w:rPr>
          <w:rFonts w:ascii="Sakkal Majalla" w:hAnsi="Sakkal Majalla" w:cs="PT Bold Heading" w:hint="cs"/>
          <w:sz w:val="48"/>
          <w:szCs w:val="48"/>
          <w:rtl/>
        </w:rPr>
        <w:t>اهتدى،</w:t>
      </w:r>
      <w:r w:rsidRPr="001A2344">
        <w:rPr>
          <w:rFonts w:ascii="Sakkal Majalla" w:hAnsi="Sakkal Majalla" w:cs="PT Bold Heading"/>
          <w:sz w:val="48"/>
          <w:szCs w:val="48"/>
          <w:rtl/>
        </w:rPr>
        <w:t xml:space="preserve"> واحفظ مصرنا الحبيبة من كل سوء وشر بفضلك وكرمك يا</w:t>
      </w:r>
      <w:r w:rsidRPr="001A2344">
        <w:rPr>
          <w:rFonts w:ascii="Calibri" w:hAnsi="Calibri" w:cs="Calibri" w:hint="cs"/>
          <w:sz w:val="48"/>
          <w:szCs w:val="48"/>
          <w:rtl/>
        </w:rPr>
        <w:t> </w:t>
      </w:r>
      <w:r w:rsidRPr="001A2344">
        <w:rPr>
          <w:rFonts w:ascii="Sakkal Majalla" w:hAnsi="Sakkal Majalla" w:cs="PT Bold Heading" w:hint="cs"/>
          <w:sz w:val="48"/>
          <w:szCs w:val="48"/>
          <w:rtl/>
        </w:rPr>
        <w:t>أكرم</w:t>
      </w:r>
      <w:r w:rsidRPr="001A2344">
        <w:rPr>
          <w:rFonts w:ascii="Calibri" w:hAnsi="Calibri" w:cs="Calibri" w:hint="cs"/>
          <w:sz w:val="48"/>
          <w:szCs w:val="48"/>
          <w:rtl/>
        </w:rPr>
        <w:t> </w:t>
      </w:r>
      <w:r w:rsidRPr="001A2344">
        <w:rPr>
          <w:rFonts w:ascii="Sakkal Majalla" w:hAnsi="Sakkal Majalla" w:cs="PT Bold Heading" w:hint="cs"/>
          <w:sz w:val="48"/>
          <w:szCs w:val="48"/>
          <w:rtl/>
        </w:rPr>
        <w:t>الأ</w:t>
      </w:r>
      <w:r w:rsidRPr="001A2344">
        <w:rPr>
          <w:rFonts w:ascii="Sakkal Majalla" w:hAnsi="Sakkal Majalla" w:cs="PT Bold Heading"/>
          <w:sz w:val="48"/>
          <w:szCs w:val="48"/>
          <w:rtl/>
        </w:rPr>
        <w:t>كرمين</w:t>
      </w:r>
    </w:p>
    <w:p w14:paraId="53751948" w14:textId="05633E99" w:rsidR="00B81CF5" w:rsidRPr="00A8645A" w:rsidRDefault="00B81CF5" w:rsidP="00217F1B">
      <w:pPr>
        <w:bidi/>
        <w:spacing w:before="120" w:after="240" w:line="240" w:lineRule="auto"/>
        <w:contextualSpacing/>
        <w:mirrorIndents/>
        <w:jc w:val="center"/>
        <w:rPr>
          <w:rFonts w:ascii="Sakkal Majalla" w:hAnsi="Sakkal Majalla" w:cs="PT Bold Heading"/>
          <w:b/>
          <w:bCs/>
          <w:sz w:val="52"/>
          <w:szCs w:val="52"/>
        </w:rPr>
      </w:pPr>
      <w:r w:rsidRPr="00A8645A">
        <w:rPr>
          <w:rFonts w:ascii="Sakkal Majalla" w:hAnsi="Sakkal Majalla" w:cs="PT Bold Heading"/>
          <w:b/>
          <w:bCs/>
          <w:sz w:val="52"/>
          <w:szCs w:val="52"/>
          <w:rtl/>
        </w:rPr>
        <w:t xml:space="preserve">بقلم: الشيخ </w:t>
      </w:r>
      <w:r w:rsidRPr="00A8645A">
        <w:rPr>
          <w:rFonts w:ascii="Sakkal Majalla" w:hAnsi="Sakkal Majalla" w:cs="PT Bold Heading"/>
          <w:sz w:val="52"/>
          <w:szCs w:val="52"/>
          <w:rtl/>
        </w:rPr>
        <w:t>خالد</w:t>
      </w:r>
      <w:r w:rsidRPr="00A8645A">
        <w:rPr>
          <w:rFonts w:ascii="Sakkal Majalla" w:hAnsi="Sakkal Majalla" w:cs="PT Bold Heading"/>
          <w:b/>
          <w:bCs/>
          <w:sz w:val="52"/>
          <w:szCs w:val="52"/>
          <w:rtl/>
        </w:rPr>
        <w:t xml:space="preserve"> القط</w:t>
      </w:r>
    </w:p>
    <w:sectPr w:rsidR="00B81CF5" w:rsidRPr="00A8645A"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D10DEC" w14:textId="77777777" w:rsidR="006F2BD8" w:rsidRDefault="006F2BD8" w:rsidP="0046340F">
      <w:pPr>
        <w:spacing w:after="0" w:line="240" w:lineRule="auto"/>
      </w:pPr>
      <w:r>
        <w:separator/>
      </w:r>
    </w:p>
  </w:endnote>
  <w:endnote w:type="continuationSeparator" w:id="0">
    <w:p w14:paraId="7B8494F8" w14:textId="77777777" w:rsidR="006F2BD8" w:rsidRDefault="006F2BD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3B3B80" w14:textId="77777777" w:rsidR="006F2BD8" w:rsidRDefault="006F2BD8" w:rsidP="0046340F">
      <w:pPr>
        <w:spacing w:after="0" w:line="240" w:lineRule="auto"/>
      </w:pPr>
      <w:r>
        <w:separator/>
      </w:r>
    </w:p>
  </w:footnote>
  <w:footnote w:type="continuationSeparator" w:id="0">
    <w:p w14:paraId="2AA4514F" w14:textId="77777777" w:rsidR="006F2BD8" w:rsidRDefault="006F2BD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193AFB" w:rsidRPr="00193AFB">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71654977">
    <w:abstractNumId w:val="10"/>
  </w:num>
  <w:num w:numId="2" w16cid:durableId="1538590740">
    <w:abstractNumId w:val="14"/>
  </w:num>
  <w:num w:numId="3" w16cid:durableId="1692142892">
    <w:abstractNumId w:val="20"/>
  </w:num>
  <w:num w:numId="4" w16cid:durableId="630208051">
    <w:abstractNumId w:val="18"/>
  </w:num>
  <w:num w:numId="5" w16cid:durableId="1232429806">
    <w:abstractNumId w:val="15"/>
  </w:num>
  <w:num w:numId="6" w16cid:durableId="1308247687">
    <w:abstractNumId w:val="22"/>
  </w:num>
  <w:num w:numId="7" w16cid:durableId="258415133">
    <w:abstractNumId w:val="3"/>
  </w:num>
  <w:num w:numId="8" w16cid:durableId="852064315">
    <w:abstractNumId w:val="11"/>
  </w:num>
  <w:num w:numId="9" w16cid:durableId="1768117579">
    <w:abstractNumId w:val="24"/>
  </w:num>
  <w:num w:numId="10" w16cid:durableId="46222701">
    <w:abstractNumId w:val="4"/>
  </w:num>
  <w:num w:numId="11" w16cid:durableId="1470395146">
    <w:abstractNumId w:val="13"/>
  </w:num>
  <w:num w:numId="12" w16cid:durableId="1114403503">
    <w:abstractNumId w:val="17"/>
  </w:num>
  <w:num w:numId="13" w16cid:durableId="2039351858">
    <w:abstractNumId w:val="8"/>
  </w:num>
  <w:num w:numId="14" w16cid:durableId="1786844128">
    <w:abstractNumId w:val="26"/>
  </w:num>
  <w:num w:numId="15" w16cid:durableId="808327083">
    <w:abstractNumId w:val="9"/>
  </w:num>
  <w:num w:numId="16" w16cid:durableId="1962611105">
    <w:abstractNumId w:val="2"/>
  </w:num>
  <w:num w:numId="17" w16cid:durableId="1088189730">
    <w:abstractNumId w:val="1"/>
  </w:num>
  <w:num w:numId="18" w16cid:durableId="900866993">
    <w:abstractNumId w:val="21"/>
  </w:num>
  <w:num w:numId="19" w16cid:durableId="342317138">
    <w:abstractNumId w:val="12"/>
  </w:num>
  <w:num w:numId="20" w16cid:durableId="1696349498">
    <w:abstractNumId w:val="23"/>
  </w:num>
  <w:num w:numId="21" w16cid:durableId="1529172645">
    <w:abstractNumId w:val="25"/>
  </w:num>
  <w:num w:numId="22" w16cid:durableId="1738700443">
    <w:abstractNumId w:val="7"/>
  </w:num>
  <w:num w:numId="23" w16cid:durableId="1482650679">
    <w:abstractNumId w:val="6"/>
  </w:num>
  <w:num w:numId="24" w16cid:durableId="1048383214">
    <w:abstractNumId w:val="5"/>
  </w:num>
  <w:num w:numId="25" w16cid:durableId="1643608537">
    <w:abstractNumId w:val="16"/>
  </w:num>
  <w:num w:numId="26" w16cid:durableId="1856457150">
    <w:abstractNumId w:val="19"/>
  </w:num>
  <w:num w:numId="27" w16cid:durableId="2721290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4B37"/>
    <w:rsid w:val="00006BCB"/>
    <w:rsid w:val="00006CC8"/>
    <w:rsid w:val="00007B4F"/>
    <w:rsid w:val="0001141B"/>
    <w:rsid w:val="000179E7"/>
    <w:rsid w:val="00017E11"/>
    <w:rsid w:val="00022122"/>
    <w:rsid w:val="00023006"/>
    <w:rsid w:val="00023438"/>
    <w:rsid w:val="00031119"/>
    <w:rsid w:val="000311A1"/>
    <w:rsid w:val="000312A5"/>
    <w:rsid w:val="000368D9"/>
    <w:rsid w:val="00036D4C"/>
    <w:rsid w:val="00037E9B"/>
    <w:rsid w:val="00040EAA"/>
    <w:rsid w:val="00044038"/>
    <w:rsid w:val="000452DD"/>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41CAD"/>
    <w:rsid w:val="001441A6"/>
    <w:rsid w:val="001446E2"/>
    <w:rsid w:val="00145145"/>
    <w:rsid w:val="00146CD3"/>
    <w:rsid w:val="001507B5"/>
    <w:rsid w:val="00153105"/>
    <w:rsid w:val="001556B0"/>
    <w:rsid w:val="0016108F"/>
    <w:rsid w:val="001624A6"/>
    <w:rsid w:val="00165397"/>
    <w:rsid w:val="00167215"/>
    <w:rsid w:val="00170469"/>
    <w:rsid w:val="001739CD"/>
    <w:rsid w:val="00173DC2"/>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62F0"/>
    <w:rsid w:val="001D27C9"/>
    <w:rsid w:val="001D428A"/>
    <w:rsid w:val="001D5E63"/>
    <w:rsid w:val="001E2437"/>
    <w:rsid w:val="001E3A55"/>
    <w:rsid w:val="001E4D6F"/>
    <w:rsid w:val="001E5632"/>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6734"/>
    <w:rsid w:val="0023413C"/>
    <w:rsid w:val="00236DAD"/>
    <w:rsid w:val="0023721B"/>
    <w:rsid w:val="00237363"/>
    <w:rsid w:val="0024038E"/>
    <w:rsid w:val="002403E3"/>
    <w:rsid w:val="00241122"/>
    <w:rsid w:val="0025483C"/>
    <w:rsid w:val="00254CD2"/>
    <w:rsid w:val="00261961"/>
    <w:rsid w:val="00264BAA"/>
    <w:rsid w:val="0027026B"/>
    <w:rsid w:val="002704D2"/>
    <w:rsid w:val="00274BEE"/>
    <w:rsid w:val="002765A5"/>
    <w:rsid w:val="00277E66"/>
    <w:rsid w:val="00281CBA"/>
    <w:rsid w:val="00287502"/>
    <w:rsid w:val="002914BD"/>
    <w:rsid w:val="00294FE0"/>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E78"/>
    <w:rsid w:val="00355F2F"/>
    <w:rsid w:val="00361808"/>
    <w:rsid w:val="00363063"/>
    <w:rsid w:val="00363DE8"/>
    <w:rsid w:val="00365287"/>
    <w:rsid w:val="00365D0B"/>
    <w:rsid w:val="00370A49"/>
    <w:rsid w:val="00370E3E"/>
    <w:rsid w:val="00371955"/>
    <w:rsid w:val="0037267B"/>
    <w:rsid w:val="003746B4"/>
    <w:rsid w:val="0037604A"/>
    <w:rsid w:val="00376B99"/>
    <w:rsid w:val="003771FD"/>
    <w:rsid w:val="00380C5C"/>
    <w:rsid w:val="00381047"/>
    <w:rsid w:val="0038199D"/>
    <w:rsid w:val="0038656A"/>
    <w:rsid w:val="00394A79"/>
    <w:rsid w:val="00395699"/>
    <w:rsid w:val="003A16B3"/>
    <w:rsid w:val="003A2D7A"/>
    <w:rsid w:val="003A5AF0"/>
    <w:rsid w:val="003A6069"/>
    <w:rsid w:val="003A7EDF"/>
    <w:rsid w:val="003B1E52"/>
    <w:rsid w:val="003B2E7E"/>
    <w:rsid w:val="003C0457"/>
    <w:rsid w:val="003C061F"/>
    <w:rsid w:val="003C63D4"/>
    <w:rsid w:val="003C68DC"/>
    <w:rsid w:val="003D082F"/>
    <w:rsid w:val="003D1782"/>
    <w:rsid w:val="003D36CB"/>
    <w:rsid w:val="003D4E82"/>
    <w:rsid w:val="003D5E96"/>
    <w:rsid w:val="003D650C"/>
    <w:rsid w:val="003E00F0"/>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31020"/>
    <w:rsid w:val="00434C12"/>
    <w:rsid w:val="004372E8"/>
    <w:rsid w:val="00437583"/>
    <w:rsid w:val="00440E95"/>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990"/>
    <w:rsid w:val="00475891"/>
    <w:rsid w:val="00476507"/>
    <w:rsid w:val="00476A3E"/>
    <w:rsid w:val="004859BB"/>
    <w:rsid w:val="00485B11"/>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64A6"/>
    <w:rsid w:val="005175DD"/>
    <w:rsid w:val="0052034E"/>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B28C5"/>
    <w:rsid w:val="005B303E"/>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341EB"/>
    <w:rsid w:val="00636AEA"/>
    <w:rsid w:val="0063766E"/>
    <w:rsid w:val="00637A5F"/>
    <w:rsid w:val="00637DC2"/>
    <w:rsid w:val="00637ECF"/>
    <w:rsid w:val="00641FB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AB7"/>
    <w:rsid w:val="007029B6"/>
    <w:rsid w:val="00702AD9"/>
    <w:rsid w:val="007063F0"/>
    <w:rsid w:val="0070758A"/>
    <w:rsid w:val="00711454"/>
    <w:rsid w:val="00711C68"/>
    <w:rsid w:val="00711CA5"/>
    <w:rsid w:val="0071263F"/>
    <w:rsid w:val="00714EB7"/>
    <w:rsid w:val="0072007E"/>
    <w:rsid w:val="00720C57"/>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901"/>
    <w:rsid w:val="007E35F4"/>
    <w:rsid w:val="007E4059"/>
    <w:rsid w:val="007E712B"/>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57C8"/>
    <w:rsid w:val="00875DC8"/>
    <w:rsid w:val="00876D8E"/>
    <w:rsid w:val="00880653"/>
    <w:rsid w:val="00880C76"/>
    <w:rsid w:val="0088456A"/>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6A25"/>
    <w:rsid w:val="008C2109"/>
    <w:rsid w:val="008C7A26"/>
    <w:rsid w:val="008D6F79"/>
    <w:rsid w:val="008E232D"/>
    <w:rsid w:val="008E2F84"/>
    <w:rsid w:val="008E6C01"/>
    <w:rsid w:val="008F0F1F"/>
    <w:rsid w:val="008F2B63"/>
    <w:rsid w:val="008F553A"/>
    <w:rsid w:val="008F60B9"/>
    <w:rsid w:val="008F675D"/>
    <w:rsid w:val="00902747"/>
    <w:rsid w:val="00904797"/>
    <w:rsid w:val="00905772"/>
    <w:rsid w:val="00905ADE"/>
    <w:rsid w:val="00907192"/>
    <w:rsid w:val="00910AFD"/>
    <w:rsid w:val="00910E0B"/>
    <w:rsid w:val="0091615E"/>
    <w:rsid w:val="00916806"/>
    <w:rsid w:val="00916A32"/>
    <w:rsid w:val="009222DE"/>
    <w:rsid w:val="009236DF"/>
    <w:rsid w:val="00925A16"/>
    <w:rsid w:val="00930E97"/>
    <w:rsid w:val="00932A44"/>
    <w:rsid w:val="00935735"/>
    <w:rsid w:val="009365CD"/>
    <w:rsid w:val="009377DC"/>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F4B"/>
    <w:rsid w:val="009E4654"/>
    <w:rsid w:val="009E68AE"/>
    <w:rsid w:val="009E6F90"/>
    <w:rsid w:val="009F0260"/>
    <w:rsid w:val="009F140F"/>
    <w:rsid w:val="009F779A"/>
    <w:rsid w:val="009F7E3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6987"/>
    <w:rsid w:val="00A50E38"/>
    <w:rsid w:val="00A530E3"/>
    <w:rsid w:val="00A56D32"/>
    <w:rsid w:val="00A608C2"/>
    <w:rsid w:val="00A616F8"/>
    <w:rsid w:val="00A676A3"/>
    <w:rsid w:val="00A712EC"/>
    <w:rsid w:val="00A724B5"/>
    <w:rsid w:val="00A76BCF"/>
    <w:rsid w:val="00A85939"/>
    <w:rsid w:val="00A86346"/>
    <w:rsid w:val="00A8645A"/>
    <w:rsid w:val="00A86F28"/>
    <w:rsid w:val="00A8735D"/>
    <w:rsid w:val="00A965F9"/>
    <w:rsid w:val="00A96AB6"/>
    <w:rsid w:val="00A97BB0"/>
    <w:rsid w:val="00AA0986"/>
    <w:rsid w:val="00AA0D6B"/>
    <w:rsid w:val="00AA323E"/>
    <w:rsid w:val="00AA3768"/>
    <w:rsid w:val="00AA3B43"/>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E7841"/>
    <w:rsid w:val="00BF079B"/>
    <w:rsid w:val="00BF3C06"/>
    <w:rsid w:val="00BF7354"/>
    <w:rsid w:val="00C02774"/>
    <w:rsid w:val="00C0430B"/>
    <w:rsid w:val="00C06B7B"/>
    <w:rsid w:val="00C07CF0"/>
    <w:rsid w:val="00C10064"/>
    <w:rsid w:val="00C1113E"/>
    <w:rsid w:val="00C11CB3"/>
    <w:rsid w:val="00C1231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1D90"/>
    <w:rsid w:val="00C53F74"/>
    <w:rsid w:val="00C54DE3"/>
    <w:rsid w:val="00C60309"/>
    <w:rsid w:val="00C61129"/>
    <w:rsid w:val="00C63A7F"/>
    <w:rsid w:val="00C63BFE"/>
    <w:rsid w:val="00C6505B"/>
    <w:rsid w:val="00C71DF8"/>
    <w:rsid w:val="00C747B1"/>
    <w:rsid w:val="00C755A6"/>
    <w:rsid w:val="00C80CD8"/>
    <w:rsid w:val="00C828FB"/>
    <w:rsid w:val="00C8439E"/>
    <w:rsid w:val="00C85957"/>
    <w:rsid w:val="00C861C2"/>
    <w:rsid w:val="00C92B94"/>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39A4"/>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4CD4"/>
    <w:rsid w:val="00E66BB4"/>
    <w:rsid w:val="00E70135"/>
    <w:rsid w:val="00E704E7"/>
    <w:rsid w:val="00E70EEE"/>
    <w:rsid w:val="00E76E0B"/>
    <w:rsid w:val="00E8324D"/>
    <w:rsid w:val="00E84285"/>
    <w:rsid w:val="00E850A8"/>
    <w:rsid w:val="00E852C0"/>
    <w:rsid w:val="00E8657C"/>
    <w:rsid w:val="00E87115"/>
    <w:rsid w:val="00E8766C"/>
    <w:rsid w:val="00E90E31"/>
    <w:rsid w:val="00E92E89"/>
    <w:rsid w:val="00E931E5"/>
    <w:rsid w:val="00E93406"/>
    <w:rsid w:val="00E95A1F"/>
    <w:rsid w:val="00E95BE5"/>
    <w:rsid w:val="00E95F31"/>
    <w:rsid w:val="00E97DA3"/>
    <w:rsid w:val="00EA095A"/>
    <w:rsid w:val="00EA1ED2"/>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3CD3"/>
    <w:rsid w:val="00EE47E2"/>
    <w:rsid w:val="00EF065C"/>
    <w:rsid w:val="00EF391E"/>
    <w:rsid w:val="00EF434C"/>
    <w:rsid w:val="00EF5FE7"/>
    <w:rsid w:val="00F01759"/>
    <w:rsid w:val="00F02AE7"/>
    <w:rsid w:val="00F05ACB"/>
    <w:rsid w:val="00F108FF"/>
    <w:rsid w:val="00F13D6C"/>
    <w:rsid w:val="00F14E7E"/>
    <w:rsid w:val="00F15BB2"/>
    <w:rsid w:val="00F20C31"/>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2CC5"/>
    <w:rsid w:val="00F7376E"/>
    <w:rsid w:val="00F74DA4"/>
    <w:rsid w:val="00F75478"/>
    <w:rsid w:val="00F75FB8"/>
    <w:rsid w:val="00F77A71"/>
    <w:rsid w:val="00F82DC3"/>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2BB84A-AE9E-466D-85C0-255A74B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743</Words>
  <Characters>5976</Characters>
  <Application>Microsoft Office Word</Application>
  <DocSecurity>0</DocSecurity>
  <Lines>58</Lines>
  <Paragraphs>23</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2025-10-12T17:27:00Z</dcterms:created>
  <dcterms:modified xsi:type="dcterms:W3CDTF">2025-10-12T17:27:00Z</dcterms:modified>
</cp:coreProperties>
</file>