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FC4716" w14:textId="07CE527D" w:rsidR="00FA46FC" w:rsidRPr="00FA46FC" w:rsidRDefault="00FA46FC" w:rsidP="00FA46FC">
      <w:pPr>
        <w:bidi/>
        <w:jc w:val="center"/>
        <w:rPr>
          <w:rFonts w:asciiTheme="minorBidi" w:eastAsia="Times New Roman" w:hAnsiTheme="minorBidi" w:cs="PT Bold Heading"/>
          <w:b/>
          <w:bCs/>
          <w:color w:val="212529"/>
          <w:sz w:val="40"/>
          <w:szCs w:val="40"/>
        </w:rPr>
      </w:pPr>
      <w:r w:rsidRPr="00FA46FC">
        <w:rPr>
          <w:rFonts w:asciiTheme="minorBidi" w:eastAsia="Times New Roman" w:hAnsiTheme="minorBidi" w:cs="PT Bold Heading"/>
          <w:color w:val="FF0000"/>
          <w:sz w:val="72"/>
          <w:szCs w:val="72"/>
          <w:rtl/>
        </w:rPr>
        <w:t xml:space="preserve"> </w:t>
      </w:r>
      <w:r w:rsidRPr="00FA46FC">
        <w:rPr>
          <w:rFonts w:asciiTheme="minorBidi" w:eastAsia="Times New Roman" w:hAnsiTheme="minorBidi" w:cs="PT Bold Heading" w:hint="cs"/>
          <w:color w:val="FF0000"/>
          <w:sz w:val="72"/>
          <w:szCs w:val="72"/>
          <w:rtl/>
        </w:rPr>
        <w:t>قيمة</w:t>
      </w:r>
      <w:r w:rsidRPr="00FA46FC">
        <w:rPr>
          <w:rFonts w:asciiTheme="minorBidi" w:eastAsia="Times New Roman" w:hAnsiTheme="minorBidi" w:cs="PT Bold Heading"/>
          <w:color w:val="FF0000"/>
          <w:sz w:val="72"/>
          <w:szCs w:val="72"/>
          <w:rtl/>
        </w:rPr>
        <w:t xml:space="preserve"> الوقتِ في حياةِ الإنسانِ</w:t>
      </w:r>
    </w:p>
    <w:p w14:paraId="10006B85" w14:textId="551E2EF5" w:rsidR="00F85A68" w:rsidRPr="00FA46FC" w:rsidRDefault="00FA46FC" w:rsidP="00FA46FC">
      <w:pPr>
        <w:bidi/>
        <w:jc w:val="center"/>
        <w:rPr>
          <w:rFonts w:asciiTheme="minorBidi" w:eastAsia="Times New Roman" w:hAnsiTheme="minorBidi" w:cs="PT Bold Heading"/>
          <w:color w:val="1F4E79" w:themeColor="accent1" w:themeShade="80"/>
          <w:sz w:val="42"/>
          <w:szCs w:val="42"/>
          <w:rtl/>
        </w:rPr>
      </w:pPr>
      <w:r w:rsidRPr="00FA46FC">
        <w:rPr>
          <w:rFonts w:asciiTheme="minorBidi" w:eastAsia="Times New Roman" w:hAnsiTheme="minorBidi" w:cs="PT Bold Heading" w:hint="cs"/>
          <w:color w:val="1F4E79" w:themeColor="accent1" w:themeShade="80"/>
          <w:sz w:val="42"/>
          <w:szCs w:val="42"/>
          <w:rtl/>
        </w:rPr>
        <w:t>13</w:t>
      </w:r>
      <w:r w:rsidR="00F85A68" w:rsidRPr="00FA46FC">
        <w:rPr>
          <w:rFonts w:asciiTheme="minorBidi" w:eastAsia="Times New Roman" w:hAnsiTheme="minorBidi" w:cs="PT Bold Heading"/>
          <w:color w:val="1F4E79" w:themeColor="accent1" w:themeShade="80"/>
          <w:sz w:val="42"/>
          <w:szCs w:val="42"/>
          <w:rtl/>
        </w:rPr>
        <w:t xml:space="preserve"> رجب </w:t>
      </w:r>
      <w:r w:rsidRPr="00FA46FC">
        <w:rPr>
          <w:rFonts w:asciiTheme="minorBidi" w:eastAsia="Times New Roman" w:hAnsiTheme="minorBidi" w:cs="PT Bold Heading" w:hint="cs"/>
          <w:color w:val="1F4E79" w:themeColor="accent1" w:themeShade="80"/>
          <w:sz w:val="42"/>
          <w:szCs w:val="42"/>
          <w:rtl/>
        </w:rPr>
        <w:t>1447</w:t>
      </w:r>
      <w:r w:rsidR="00F85A68" w:rsidRPr="00FA46FC">
        <w:rPr>
          <w:rFonts w:asciiTheme="minorBidi" w:eastAsia="Times New Roman" w:hAnsiTheme="minorBidi" w:cs="PT Bold Heading"/>
          <w:color w:val="1F4E79" w:themeColor="accent1" w:themeShade="80"/>
          <w:sz w:val="42"/>
          <w:szCs w:val="42"/>
          <w:rtl/>
        </w:rPr>
        <w:t xml:space="preserve">هـ </w:t>
      </w:r>
      <w:r w:rsidRPr="00FA46FC">
        <w:rPr>
          <w:rFonts w:asciiTheme="minorBidi" w:eastAsia="Times New Roman" w:hAnsiTheme="minorBidi" w:cs="PT Bold Heading" w:hint="cs"/>
          <w:color w:val="1F4E79" w:themeColor="accent1" w:themeShade="80"/>
          <w:sz w:val="42"/>
          <w:szCs w:val="42"/>
          <w:rtl/>
        </w:rPr>
        <w:t>الموافق 2 يناير 2026م</w:t>
      </w:r>
    </w:p>
    <w:p w14:paraId="52750219" w14:textId="77777777" w:rsidR="00FA46FC" w:rsidRDefault="00FA46FC" w:rsidP="00FA46FC">
      <w:pPr>
        <w:bidi/>
        <w:jc w:val="both"/>
        <w:rPr>
          <w:rFonts w:asciiTheme="minorBidi" w:eastAsia="Times New Roman" w:hAnsiTheme="minorBidi"/>
          <w:b/>
          <w:bCs/>
          <w:color w:val="212529"/>
          <w:sz w:val="40"/>
          <w:szCs w:val="40"/>
          <w:rtl/>
        </w:rPr>
      </w:pPr>
    </w:p>
    <w:p w14:paraId="1A8224D4" w14:textId="1A588F0F" w:rsidR="00FA46FC" w:rsidRPr="00FA46FC" w:rsidRDefault="00FA46FC" w:rsidP="00FA46FC">
      <w:pPr>
        <w:bidi/>
        <w:jc w:val="both"/>
        <w:rPr>
          <w:rFonts w:asciiTheme="minorBidi" w:eastAsia="Times New Roman" w:hAnsiTheme="minorBidi"/>
          <w:color w:val="212529"/>
          <w:sz w:val="40"/>
          <w:szCs w:val="40"/>
        </w:rPr>
      </w:pPr>
      <w:r w:rsidRPr="00FA46FC">
        <w:rPr>
          <w:rFonts w:asciiTheme="minorBidi" w:eastAsia="Times New Roman" w:hAnsiTheme="minorBidi"/>
          <w:color w:val="212529"/>
          <w:sz w:val="40"/>
          <w:szCs w:val="40"/>
          <w:rtl/>
        </w:rPr>
        <w:t xml:space="preserve">الحَمْدُ للهِ ربِّ العالمينَ، وأَشهدُ أنْ لَا إلهَ إِلا اللهُ وحدَهُ لَا شَريكَ لَهُ، شَهَادَةً مَنْ نَطَقَ بِهَا فَهُوَ سَعِيدٌ، سُبْحَانَهُ هَدَى العُقُولَ بِبَدَائِعِ حِكَمِه، وَوَسِعَ الخَلَائِقَ بِجَلَائِلِ نِعَمِه، وأَشهدُ أنَّ سَيِّدَنَا مُحَمَّدًا عَبْدُهُ وَرَسُولُهُ، شَرَحَ صَدْرَهُ، وَرَفَعَ قَدْرَهُ، وَشَرَّفَنَا بِهِ، وَجَعَلَنَا أُمَّتَهُ، اللَّهُمَّ صَلِّ وسلِّمْ وبارِكْ علَيهِ، وعلَى </w:t>
      </w:r>
      <w:proofErr w:type="spellStart"/>
      <w:r w:rsidRPr="00FA46FC">
        <w:rPr>
          <w:rFonts w:asciiTheme="minorBidi" w:eastAsia="Times New Roman" w:hAnsiTheme="minorBidi"/>
          <w:color w:val="212529"/>
          <w:sz w:val="40"/>
          <w:szCs w:val="40"/>
          <w:rtl/>
        </w:rPr>
        <w:t>آلِهِ</w:t>
      </w:r>
      <w:proofErr w:type="spellEnd"/>
      <w:r w:rsidRPr="00FA46FC">
        <w:rPr>
          <w:rFonts w:asciiTheme="minorBidi" w:eastAsia="Times New Roman" w:hAnsiTheme="minorBidi"/>
          <w:color w:val="212529"/>
          <w:sz w:val="40"/>
          <w:szCs w:val="40"/>
          <w:rtl/>
        </w:rPr>
        <w:t xml:space="preserve"> وَأَصحَابِهِ، ومَنْ تَبِعَهُمْ بِإِحْسَانٍ إلَى يَومِ </w:t>
      </w:r>
      <w:proofErr w:type="gramStart"/>
      <w:r w:rsidRPr="00FA46FC">
        <w:rPr>
          <w:rFonts w:asciiTheme="minorBidi" w:eastAsia="Times New Roman" w:hAnsiTheme="minorBidi"/>
          <w:color w:val="212529"/>
          <w:sz w:val="40"/>
          <w:szCs w:val="40"/>
          <w:rtl/>
        </w:rPr>
        <w:t>الدِّين ،</w:t>
      </w:r>
      <w:proofErr w:type="gramEnd"/>
      <w:r w:rsidRPr="00FA46FC">
        <w:rPr>
          <w:rFonts w:asciiTheme="minorBidi" w:eastAsia="Times New Roman" w:hAnsiTheme="minorBidi"/>
          <w:color w:val="212529"/>
          <w:sz w:val="40"/>
          <w:szCs w:val="40"/>
          <w:rtl/>
        </w:rPr>
        <w:t xml:space="preserve"> أمَّا بعدُ</w:t>
      </w:r>
      <w:r w:rsidRPr="00FA46FC">
        <w:rPr>
          <w:rFonts w:asciiTheme="minorBidi" w:eastAsia="Times New Roman" w:hAnsiTheme="minorBidi"/>
          <w:color w:val="212529"/>
          <w:sz w:val="40"/>
          <w:szCs w:val="40"/>
        </w:rPr>
        <w:t>.</w:t>
      </w:r>
    </w:p>
    <w:p w14:paraId="0DCBA286" w14:textId="77777777" w:rsidR="00FA46FC" w:rsidRPr="00FA46FC" w:rsidRDefault="00FA46FC" w:rsidP="00FA46FC">
      <w:pPr>
        <w:bidi/>
        <w:jc w:val="both"/>
        <w:rPr>
          <w:rFonts w:asciiTheme="minorBidi" w:eastAsia="Times New Roman" w:hAnsiTheme="minorBidi"/>
          <w:color w:val="212529"/>
          <w:sz w:val="40"/>
          <w:szCs w:val="40"/>
        </w:rPr>
      </w:pPr>
      <w:r w:rsidRPr="00FA46FC">
        <w:rPr>
          <w:rFonts w:asciiTheme="minorBidi" w:eastAsia="Times New Roman" w:hAnsiTheme="minorBidi"/>
          <w:color w:val="212529"/>
          <w:sz w:val="40"/>
          <w:szCs w:val="40"/>
          <w:rtl/>
        </w:rPr>
        <w:t>فإنَّ الوقتَ في</w:t>
      </w:r>
      <w:r w:rsidRPr="00FA46FC">
        <w:rPr>
          <w:rFonts w:asciiTheme="minorBidi" w:eastAsia="Times New Roman" w:hAnsiTheme="minorBidi"/>
          <w:color w:val="212529"/>
          <w:sz w:val="40"/>
          <w:szCs w:val="40"/>
        </w:rPr>
        <w:t> </w:t>
      </w:r>
      <w:r w:rsidRPr="00FA46FC">
        <w:rPr>
          <w:rFonts w:asciiTheme="minorBidi" w:eastAsia="Times New Roman" w:hAnsiTheme="minorBidi"/>
          <w:b/>
          <w:bCs/>
          <w:color w:val="212529"/>
          <w:sz w:val="40"/>
          <w:szCs w:val="40"/>
          <w:rtl/>
        </w:rPr>
        <w:t>الإسلامِ</w:t>
      </w:r>
      <w:r w:rsidRPr="00FA46FC">
        <w:rPr>
          <w:rFonts w:asciiTheme="minorBidi" w:eastAsia="Times New Roman" w:hAnsiTheme="minorBidi"/>
          <w:color w:val="212529"/>
          <w:sz w:val="40"/>
          <w:szCs w:val="40"/>
        </w:rPr>
        <w:t> </w:t>
      </w:r>
      <w:r w:rsidRPr="00FA46FC">
        <w:rPr>
          <w:rFonts w:asciiTheme="minorBidi" w:eastAsia="Times New Roman" w:hAnsiTheme="minorBidi"/>
          <w:color w:val="212529"/>
          <w:sz w:val="40"/>
          <w:szCs w:val="40"/>
          <w:rtl/>
        </w:rPr>
        <w:t>هوَ جوهرُ الوجودِ، ومستودعُ الأنفاسِ، والأمانةُ العظمى التي أقسمَ الحقُّ سبحانهُ بها في كتابِه العزيزِ تعظيمًا لشأنِها، فاستفتحَ بعضَ السورِ بقولِه جلّ شأنُه</w:t>
      </w:r>
      <w:r w:rsidRPr="00FA46FC">
        <w:rPr>
          <w:rFonts w:asciiTheme="minorBidi" w:eastAsia="Times New Roman" w:hAnsiTheme="minorBidi"/>
          <w:color w:val="212529"/>
          <w:sz w:val="40"/>
          <w:szCs w:val="40"/>
        </w:rPr>
        <w:t>: </w:t>
      </w:r>
      <w:r w:rsidRPr="00FA46FC">
        <w:rPr>
          <w:rFonts w:asciiTheme="minorBidi" w:eastAsia="Times New Roman" w:hAnsiTheme="minorBidi"/>
          <w:b/>
          <w:bCs/>
          <w:color w:val="212529"/>
          <w:sz w:val="40"/>
          <w:szCs w:val="40"/>
          <w:rtl/>
        </w:rPr>
        <w:t>﴿وَالْعَصْرِ﴾</w:t>
      </w:r>
      <w:r w:rsidRPr="00FA46FC">
        <w:rPr>
          <w:rFonts w:asciiTheme="minorBidi" w:eastAsia="Times New Roman" w:hAnsiTheme="minorBidi"/>
          <w:color w:val="212529"/>
          <w:sz w:val="40"/>
          <w:szCs w:val="40"/>
          <w:rtl/>
        </w:rPr>
        <w:t xml:space="preserve">، </w:t>
      </w:r>
      <w:proofErr w:type="spellStart"/>
      <w:r w:rsidRPr="00FA46FC">
        <w:rPr>
          <w:rFonts w:asciiTheme="minorBidi" w:eastAsia="Times New Roman" w:hAnsiTheme="minorBidi"/>
          <w:color w:val="212529"/>
          <w:sz w:val="40"/>
          <w:szCs w:val="40"/>
          <w:rtl/>
        </w:rPr>
        <w:t>و</w:t>
      </w:r>
      <w:r w:rsidRPr="00FA46FC">
        <w:rPr>
          <w:rFonts w:asciiTheme="minorBidi" w:eastAsia="Times New Roman" w:hAnsiTheme="minorBidi"/>
          <w:b/>
          <w:bCs/>
          <w:color w:val="212529"/>
          <w:sz w:val="40"/>
          <w:szCs w:val="40"/>
          <w:rtl/>
        </w:rPr>
        <w:t>﴿وَاللَّيْلِ</w:t>
      </w:r>
      <w:proofErr w:type="spellEnd"/>
      <w:r w:rsidRPr="00FA46FC">
        <w:rPr>
          <w:rFonts w:asciiTheme="minorBidi" w:eastAsia="Times New Roman" w:hAnsiTheme="minorBidi"/>
          <w:b/>
          <w:bCs/>
          <w:color w:val="212529"/>
          <w:sz w:val="40"/>
          <w:szCs w:val="40"/>
          <w:rtl/>
        </w:rPr>
        <w:t xml:space="preserve"> إِذَا يَغْشَى﴾</w:t>
      </w:r>
      <w:r w:rsidRPr="00FA46FC">
        <w:rPr>
          <w:rFonts w:asciiTheme="minorBidi" w:eastAsia="Times New Roman" w:hAnsiTheme="minorBidi"/>
          <w:color w:val="212529"/>
          <w:sz w:val="40"/>
          <w:szCs w:val="40"/>
          <w:rtl/>
        </w:rPr>
        <w:t xml:space="preserve">، </w:t>
      </w:r>
      <w:proofErr w:type="spellStart"/>
      <w:r w:rsidRPr="00FA46FC">
        <w:rPr>
          <w:rFonts w:asciiTheme="minorBidi" w:eastAsia="Times New Roman" w:hAnsiTheme="minorBidi"/>
          <w:color w:val="212529"/>
          <w:sz w:val="40"/>
          <w:szCs w:val="40"/>
          <w:rtl/>
        </w:rPr>
        <w:t>و</w:t>
      </w:r>
      <w:r w:rsidRPr="00FA46FC">
        <w:rPr>
          <w:rFonts w:asciiTheme="minorBidi" w:eastAsia="Times New Roman" w:hAnsiTheme="minorBidi"/>
          <w:b/>
          <w:bCs/>
          <w:color w:val="212529"/>
          <w:sz w:val="40"/>
          <w:szCs w:val="40"/>
          <w:rtl/>
        </w:rPr>
        <w:t>﴿وَالْفَجْرِ</w:t>
      </w:r>
      <w:proofErr w:type="spellEnd"/>
      <w:r w:rsidRPr="00FA46FC">
        <w:rPr>
          <w:rFonts w:asciiTheme="minorBidi" w:eastAsia="Times New Roman" w:hAnsiTheme="minorBidi"/>
          <w:b/>
          <w:bCs/>
          <w:color w:val="212529"/>
          <w:sz w:val="40"/>
          <w:szCs w:val="40"/>
          <w:rtl/>
        </w:rPr>
        <w:t>﴾،</w:t>
      </w:r>
      <w:r w:rsidRPr="00FA46FC">
        <w:rPr>
          <w:rFonts w:asciiTheme="minorBidi" w:eastAsia="Times New Roman" w:hAnsiTheme="minorBidi"/>
          <w:color w:val="212529"/>
          <w:sz w:val="40"/>
          <w:szCs w:val="40"/>
        </w:rPr>
        <w:t> </w:t>
      </w:r>
      <w:proofErr w:type="spellStart"/>
      <w:r w:rsidRPr="00FA46FC">
        <w:rPr>
          <w:rFonts w:asciiTheme="minorBidi" w:eastAsia="Times New Roman" w:hAnsiTheme="minorBidi"/>
          <w:color w:val="212529"/>
          <w:sz w:val="40"/>
          <w:szCs w:val="40"/>
          <w:rtl/>
        </w:rPr>
        <w:t>و</w:t>
      </w:r>
      <w:r w:rsidRPr="00FA46FC">
        <w:rPr>
          <w:rFonts w:asciiTheme="minorBidi" w:eastAsia="Times New Roman" w:hAnsiTheme="minorBidi"/>
          <w:b/>
          <w:bCs/>
          <w:color w:val="212529"/>
          <w:sz w:val="40"/>
          <w:szCs w:val="40"/>
          <w:rtl/>
        </w:rPr>
        <w:t>﴿وَالضُّحَى</w:t>
      </w:r>
      <w:proofErr w:type="spellEnd"/>
      <w:r w:rsidRPr="00FA46FC">
        <w:rPr>
          <w:rFonts w:asciiTheme="minorBidi" w:eastAsia="Times New Roman" w:hAnsiTheme="minorBidi"/>
          <w:b/>
          <w:bCs/>
          <w:color w:val="212529"/>
          <w:sz w:val="40"/>
          <w:szCs w:val="40"/>
          <w:rtl/>
        </w:rPr>
        <w:t>﴾</w:t>
      </w:r>
      <w:r w:rsidRPr="00FA46FC">
        <w:rPr>
          <w:rFonts w:asciiTheme="minorBidi" w:eastAsia="Times New Roman" w:hAnsiTheme="minorBidi"/>
          <w:color w:val="212529"/>
          <w:sz w:val="40"/>
          <w:szCs w:val="40"/>
        </w:rPr>
        <w:t>.</w:t>
      </w:r>
    </w:p>
    <w:p w14:paraId="5826A96C" w14:textId="77777777" w:rsidR="00FA46FC" w:rsidRPr="00FA46FC" w:rsidRDefault="00FA46FC" w:rsidP="00FA46FC">
      <w:pPr>
        <w:bidi/>
        <w:jc w:val="both"/>
        <w:rPr>
          <w:rFonts w:asciiTheme="minorBidi" w:eastAsia="Times New Roman" w:hAnsiTheme="minorBidi"/>
          <w:color w:val="212529"/>
          <w:sz w:val="40"/>
          <w:szCs w:val="40"/>
        </w:rPr>
      </w:pPr>
      <w:r w:rsidRPr="00FA46FC">
        <w:rPr>
          <w:rFonts w:asciiTheme="minorBidi" w:eastAsia="Times New Roman" w:hAnsiTheme="minorBidi"/>
          <w:color w:val="212529"/>
          <w:sz w:val="40"/>
          <w:szCs w:val="40"/>
          <w:rtl/>
        </w:rPr>
        <w:t>والعاقلُ الفطنُ هو الذي يعلمُ أنّ كلَّ لحظةٍ تمرُّ عليهِ هي وعاءٌ للعملِ، وميدانٌ للقربِ من اللهِ سبحانهُ، ثم يجيءُ البيانُ النبويُّ من مشكاةِ الجنابِ المعظمِ ﷺ ليرسّخَ قيمةَ الوقتِ في النفوسِ بقولِه</w:t>
      </w:r>
      <w:r w:rsidRPr="00FA46FC">
        <w:rPr>
          <w:rFonts w:asciiTheme="minorBidi" w:eastAsia="Times New Roman" w:hAnsiTheme="minorBidi"/>
          <w:color w:val="212529"/>
          <w:sz w:val="40"/>
          <w:szCs w:val="40"/>
        </w:rPr>
        <w:t>: </w:t>
      </w:r>
      <w:r w:rsidRPr="00FA46FC">
        <w:rPr>
          <w:rFonts w:asciiTheme="minorBidi" w:eastAsia="Times New Roman" w:hAnsiTheme="minorBidi"/>
          <w:b/>
          <w:bCs/>
          <w:color w:val="212529"/>
          <w:sz w:val="40"/>
          <w:szCs w:val="40"/>
        </w:rPr>
        <w:t>«</w:t>
      </w:r>
      <w:r w:rsidRPr="00FA46FC">
        <w:rPr>
          <w:rFonts w:asciiTheme="minorBidi" w:eastAsia="Times New Roman" w:hAnsiTheme="minorBidi"/>
          <w:b/>
          <w:bCs/>
          <w:color w:val="212529"/>
          <w:sz w:val="40"/>
          <w:szCs w:val="40"/>
          <w:rtl/>
        </w:rPr>
        <w:t>نعمتانِ مغبونٌ فيهما كثيرٌ من الناسِ: الصحةُ والفراغُ</w:t>
      </w:r>
      <w:r w:rsidRPr="00FA46FC">
        <w:rPr>
          <w:rFonts w:asciiTheme="minorBidi" w:eastAsia="Times New Roman" w:hAnsiTheme="minorBidi"/>
          <w:b/>
          <w:bCs/>
          <w:color w:val="212529"/>
          <w:sz w:val="40"/>
          <w:szCs w:val="40"/>
        </w:rPr>
        <w:t>»</w:t>
      </w:r>
      <w:r w:rsidRPr="00FA46FC">
        <w:rPr>
          <w:rFonts w:asciiTheme="minorBidi" w:eastAsia="Times New Roman" w:hAnsiTheme="minorBidi"/>
          <w:color w:val="212529"/>
          <w:sz w:val="40"/>
          <w:szCs w:val="40"/>
          <w:rtl/>
        </w:rPr>
        <w:t>، فالفراغُ أمانةٌ يُسألُ عنها العبدُ يومَ القيامةِ حينَ يقفُ بينَ يدي ربِّه ليقدّمَ كشفَ حسابٍ عن هذه المنحةِ التي استودعَهُ اللهُ إيّاها، إذ يقولُ ﷺ</w:t>
      </w:r>
      <w:r w:rsidRPr="00FA46FC">
        <w:rPr>
          <w:rFonts w:asciiTheme="minorBidi" w:eastAsia="Times New Roman" w:hAnsiTheme="minorBidi"/>
          <w:color w:val="212529"/>
          <w:sz w:val="40"/>
          <w:szCs w:val="40"/>
        </w:rPr>
        <w:t>: </w:t>
      </w:r>
      <w:r w:rsidRPr="00FA46FC">
        <w:rPr>
          <w:rFonts w:asciiTheme="minorBidi" w:eastAsia="Times New Roman" w:hAnsiTheme="minorBidi"/>
          <w:b/>
          <w:bCs/>
          <w:color w:val="212529"/>
          <w:sz w:val="40"/>
          <w:szCs w:val="40"/>
        </w:rPr>
        <w:t>«</w:t>
      </w:r>
      <w:r w:rsidRPr="00FA46FC">
        <w:rPr>
          <w:rFonts w:asciiTheme="minorBidi" w:eastAsia="Times New Roman" w:hAnsiTheme="minorBidi"/>
          <w:b/>
          <w:bCs/>
          <w:color w:val="212529"/>
          <w:sz w:val="40"/>
          <w:szCs w:val="40"/>
          <w:rtl/>
        </w:rPr>
        <w:t>لا تزولُ قدما عبدٍ يومَ القيامةِ حتى يُسألَ عن عمرِه فيما أفناهُ</w:t>
      </w:r>
      <w:r w:rsidRPr="00FA46FC">
        <w:rPr>
          <w:rFonts w:asciiTheme="minorBidi" w:eastAsia="Times New Roman" w:hAnsiTheme="minorBidi"/>
          <w:b/>
          <w:bCs/>
          <w:color w:val="212529"/>
          <w:sz w:val="40"/>
          <w:szCs w:val="40"/>
        </w:rPr>
        <w:t>»</w:t>
      </w:r>
      <w:r w:rsidRPr="00FA46FC">
        <w:rPr>
          <w:rFonts w:asciiTheme="minorBidi" w:eastAsia="Times New Roman" w:hAnsiTheme="minorBidi"/>
          <w:color w:val="212529"/>
          <w:sz w:val="40"/>
          <w:szCs w:val="40"/>
        </w:rPr>
        <w:t>.</w:t>
      </w:r>
    </w:p>
    <w:p w14:paraId="5E3E7DA8" w14:textId="77777777" w:rsidR="00FA46FC" w:rsidRPr="00FA46FC" w:rsidRDefault="00FA46FC" w:rsidP="00FA46FC">
      <w:pPr>
        <w:bidi/>
        <w:jc w:val="both"/>
        <w:rPr>
          <w:rFonts w:asciiTheme="minorBidi" w:eastAsia="Times New Roman" w:hAnsiTheme="minorBidi"/>
          <w:color w:val="212529"/>
          <w:sz w:val="40"/>
          <w:szCs w:val="40"/>
        </w:rPr>
      </w:pPr>
      <w:r w:rsidRPr="00FA46FC">
        <w:rPr>
          <w:rFonts w:asciiTheme="minorBidi" w:eastAsia="Times New Roman" w:hAnsiTheme="minorBidi"/>
          <w:color w:val="212529"/>
          <w:sz w:val="40"/>
          <w:szCs w:val="40"/>
          <w:rtl/>
        </w:rPr>
        <w:t>وقدْ أدركَ</w:t>
      </w:r>
      <w:r w:rsidRPr="00FA46FC">
        <w:rPr>
          <w:rFonts w:asciiTheme="minorBidi" w:eastAsia="Times New Roman" w:hAnsiTheme="minorBidi"/>
          <w:color w:val="212529"/>
          <w:sz w:val="40"/>
          <w:szCs w:val="40"/>
        </w:rPr>
        <w:t> </w:t>
      </w:r>
      <w:r w:rsidRPr="00FA46FC">
        <w:rPr>
          <w:rFonts w:asciiTheme="minorBidi" w:eastAsia="Times New Roman" w:hAnsiTheme="minorBidi"/>
          <w:b/>
          <w:bCs/>
          <w:color w:val="212529"/>
          <w:sz w:val="40"/>
          <w:szCs w:val="40"/>
          <w:rtl/>
        </w:rPr>
        <w:t>الصحابةُ</w:t>
      </w:r>
      <w:r w:rsidRPr="00FA46FC">
        <w:rPr>
          <w:rFonts w:asciiTheme="minorBidi" w:eastAsia="Times New Roman" w:hAnsiTheme="minorBidi"/>
          <w:color w:val="212529"/>
          <w:sz w:val="40"/>
          <w:szCs w:val="40"/>
        </w:rPr>
        <w:t> </w:t>
      </w:r>
      <w:r w:rsidRPr="00FA46FC">
        <w:rPr>
          <w:rFonts w:asciiTheme="minorBidi" w:eastAsia="Times New Roman" w:hAnsiTheme="minorBidi"/>
          <w:color w:val="212529"/>
          <w:sz w:val="40"/>
          <w:szCs w:val="40"/>
          <w:rtl/>
        </w:rPr>
        <w:t>رضيَ اللهُ عنهم روحَ الأدبِ مع الزمنِ، فكانَ سيّدُنا عبدُ اللهِ بنُ مسعودٍ رضيَ اللهُ عنه يقولُ بلسانِ العارفِ المشفقِ</w:t>
      </w:r>
      <w:r w:rsidRPr="00FA46FC">
        <w:rPr>
          <w:rFonts w:asciiTheme="minorBidi" w:eastAsia="Times New Roman" w:hAnsiTheme="minorBidi"/>
          <w:color w:val="212529"/>
          <w:sz w:val="40"/>
          <w:szCs w:val="40"/>
        </w:rPr>
        <w:t>: </w:t>
      </w:r>
      <w:r w:rsidRPr="00FA46FC">
        <w:rPr>
          <w:rFonts w:asciiTheme="minorBidi" w:eastAsia="Times New Roman" w:hAnsiTheme="minorBidi"/>
          <w:b/>
          <w:bCs/>
          <w:color w:val="212529"/>
          <w:sz w:val="40"/>
          <w:szCs w:val="40"/>
        </w:rPr>
        <w:t>"</w:t>
      </w:r>
      <w:r w:rsidRPr="00FA46FC">
        <w:rPr>
          <w:rFonts w:asciiTheme="minorBidi" w:eastAsia="Times New Roman" w:hAnsiTheme="minorBidi"/>
          <w:b/>
          <w:bCs/>
          <w:color w:val="212529"/>
          <w:sz w:val="40"/>
          <w:szCs w:val="40"/>
          <w:rtl/>
        </w:rPr>
        <w:t>ما ندمتُ على شيءٍ ندمي على يومٍ غربتْ شمسُهُ، نقصَ فيه أجلي، ولم يزددْ فيه عملي</w:t>
      </w:r>
      <w:r w:rsidRPr="00FA46FC">
        <w:rPr>
          <w:rFonts w:asciiTheme="minorBidi" w:eastAsia="Times New Roman" w:hAnsiTheme="minorBidi"/>
          <w:b/>
          <w:bCs/>
          <w:color w:val="212529"/>
          <w:sz w:val="40"/>
          <w:szCs w:val="40"/>
        </w:rPr>
        <w:t>"</w:t>
      </w:r>
      <w:r w:rsidRPr="00FA46FC">
        <w:rPr>
          <w:rFonts w:asciiTheme="minorBidi" w:eastAsia="Times New Roman" w:hAnsiTheme="minorBidi"/>
          <w:color w:val="212529"/>
          <w:sz w:val="40"/>
          <w:szCs w:val="40"/>
          <w:rtl/>
        </w:rPr>
        <w:t>، وهذا الندمُ يمثّلُ يقظةً للقلبِ، واستشعارًا لخطورةِ التفريطِ في الوقتِ، فالمسلمُ الحقُّ يجعلُ زمانَهُ تزكيةً للنفسِ، وعمارةً للأرضِ، وبناءً للأوطانِ؛ ليكونَ الوقتُ شاهدًا له لا عليه، ولله درّ القائلِ</w:t>
      </w:r>
      <w:r w:rsidRPr="00FA46FC">
        <w:rPr>
          <w:rFonts w:asciiTheme="minorBidi" w:eastAsia="Times New Roman" w:hAnsiTheme="minorBidi"/>
          <w:color w:val="212529"/>
          <w:sz w:val="40"/>
          <w:szCs w:val="40"/>
        </w:rPr>
        <w:t>:</w:t>
      </w:r>
    </w:p>
    <w:p w14:paraId="1E6785AD" w14:textId="77777777" w:rsidR="00FA46FC" w:rsidRPr="00FA46FC" w:rsidRDefault="00FA46FC" w:rsidP="00FA46FC">
      <w:pPr>
        <w:bidi/>
        <w:jc w:val="both"/>
        <w:rPr>
          <w:rFonts w:asciiTheme="minorBidi" w:eastAsia="Times New Roman" w:hAnsiTheme="minorBidi"/>
          <w:color w:val="212529"/>
          <w:sz w:val="40"/>
          <w:szCs w:val="40"/>
        </w:rPr>
      </w:pPr>
      <w:r w:rsidRPr="00FA46FC">
        <w:rPr>
          <w:rFonts w:asciiTheme="minorBidi" w:eastAsia="Times New Roman" w:hAnsiTheme="minorBidi"/>
          <w:b/>
          <w:bCs/>
          <w:color w:val="212529"/>
          <w:sz w:val="40"/>
          <w:szCs w:val="40"/>
          <w:rtl/>
        </w:rPr>
        <w:t>مضى أمسُكَ الماضي شهيدًا معدّلًا… وأعقبَهُ يومٌ عليكَ جديدُ</w:t>
      </w:r>
    </w:p>
    <w:p w14:paraId="04800A0E" w14:textId="77777777" w:rsidR="00FA46FC" w:rsidRPr="00FA46FC" w:rsidRDefault="00FA46FC" w:rsidP="00FA46FC">
      <w:pPr>
        <w:bidi/>
        <w:jc w:val="both"/>
        <w:rPr>
          <w:rFonts w:asciiTheme="minorBidi" w:eastAsia="Times New Roman" w:hAnsiTheme="minorBidi"/>
          <w:color w:val="212529"/>
          <w:sz w:val="40"/>
          <w:szCs w:val="40"/>
        </w:rPr>
      </w:pPr>
      <w:r w:rsidRPr="00FA46FC">
        <w:rPr>
          <w:rFonts w:asciiTheme="minorBidi" w:eastAsia="Times New Roman" w:hAnsiTheme="minorBidi"/>
          <w:b/>
          <w:bCs/>
          <w:color w:val="212529"/>
          <w:sz w:val="40"/>
          <w:szCs w:val="40"/>
          <w:rtl/>
        </w:rPr>
        <w:t>فـإن كنـتَ بالأمسِ اقترفتَ إساءةً … فثنِّ بإحسانٍ وأنتَ حميدُ</w:t>
      </w:r>
    </w:p>
    <w:p w14:paraId="3F0E6426" w14:textId="77777777" w:rsidR="00FA46FC" w:rsidRPr="00FA46FC" w:rsidRDefault="00FA46FC" w:rsidP="00FA46FC">
      <w:pPr>
        <w:bidi/>
        <w:jc w:val="both"/>
        <w:rPr>
          <w:rFonts w:asciiTheme="minorBidi" w:eastAsia="Times New Roman" w:hAnsiTheme="minorBidi"/>
          <w:color w:val="212529"/>
          <w:sz w:val="41"/>
          <w:szCs w:val="41"/>
        </w:rPr>
      </w:pPr>
      <w:r w:rsidRPr="00FA46FC">
        <w:rPr>
          <w:rFonts w:asciiTheme="minorBidi" w:eastAsia="Times New Roman" w:hAnsiTheme="minorBidi"/>
          <w:b/>
          <w:bCs/>
          <w:color w:val="212529"/>
          <w:sz w:val="41"/>
          <w:szCs w:val="41"/>
          <w:rtl/>
        </w:rPr>
        <w:lastRenderedPageBreak/>
        <w:t>أيها المكرم،</w:t>
      </w:r>
      <w:r w:rsidRPr="00FA46FC">
        <w:rPr>
          <w:rFonts w:asciiTheme="minorBidi" w:eastAsia="Times New Roman" w:hAnsiTheme="minorBidi"/>
          <w:color w:val="212529"/>
          <w:sz w:val="41"/>
          <w:szCs w:val="41"/>
        </w:rPr>
        <w:t> </w:t>
      </w:r>
      <w:r w:rsidRPr="00FA46FC">
        <w:rPr>
          <w:rFonts w:asciiTheme="minorBidi" w:eastAsia="Times New Roman" w:hAnsiTheme="minorBidi"/>
          <w:color w:val="212529"/>
          <w:sz w:val="41"/>
          <w:szCs w:val="41"/>
          <w:rtl/>
        </w:rPr>
        <w:t>ألم يقعْ بصرُك على صفحاتٍ من صبرِ العلماءِ على شدّةِ الطلبِ ومشقّةِ التحصيلِ نتاجَ ثباتِهم على حفظِ أنفاسِهم من الضياعِ؟ ألم يطرقْ سمعَك خبرُ هؤلاءِ الأئمّةِ الذين ما غادرت الأقلامُ أكفَّهم استنزالًا للبركةِ في أزمانِهم، واستثمارًا لكلِّ لحظةٍ في أعمارِهم؟ إنَّ الناظرَ في تاريخِ هذه الأمةِ يطالعُ أنباء أعجبَ من الخيالِ في صونِ الأنفاسِ واغتنامِ الأوقاتِ، فهذا الإمامُ ابنُ عقيلٍ الحنبليُّ يفضّلُ سفَّ الكعكِ على الخبزِ توفيرًا لوقتِ المضغِ الذي يسطّرُ فيه العلومَ والفنونَ، والإمامُ ابنُ جريرٍ الطبريُّ يمسكُ بالقلمِ في سكراتِ موتِه ليدوّنَ فائدةً علميّةً، بينما كانَ الإمامُ الفخرُ الرازيُّ يتأسّفُ على فواتِ وقتِ العلمِ حالَ انشغالِه بالطعامِ، فبهذا التعظيمِ لقيمةِ الوقتِ بُنيتْ صروحُ المعارفِ، وصارَ كلُّ نفَسٍ من أنفاسِهم سبيكةً من نورٍ في ميزانِ الأمةِ، مصداقًا لقولِه تعالى</w:t>
      </w:r>
      <w:r w:rsidRPr="00FA46FC">
        <w:rPr>
          <w:rFonts w:asciiTheme="minorBidi" w:eastAsia="Times New Roman" w:hAnsiTheme="minorBidi"/>
          <w:color w:val="212529"/>
          <w:sz w:val="41"/>
          <w:szCs w:val="41"/>
        </w:rPr>
        <w:t>: </w:t>
      </w:r>
      <w:r w:rsidRPr="00FA46FC">
        <w:rPr>
          <w:rFonts w:asciiTheme="minorBidi" w:eastAsia="Times New Roman" w:hAnsiTheme="minorBidi"/>
          <w:b/>
          <w:bCs/>
          <w:color w:val="212529"/>
          <w:sz w:val="41"/>
          <w:szCs w:val="41"/>
          <w:rtl/>
        </w:rPr>
        <w:t>﴿فَأَمَّا الزَّبَدُ فَيَذْهَبُ جُفَاءً وَأَمَّا مَا يَنْفَعُ النَّاسَ فَيَمْكُثُ فِي الْأَرْضِ﴾</w:t>
      </w:r>
      <w:r w:rsidRPr="00FA46FC">
        <w:rPr>
          <w:rFonts w:asciiTheme="minorBidi" w:eastAsia="Times New Roman" w:hAnsiTheme="minorBidi"/>
          <w:color w:val="212529"/>
          <w:sz w:val="41"/>
          <w:szCs w:val="41"/>
        </w:rPr>
        <w:t>.</w:t>
      </w:r>
    </w:p>
    <w:p w14:paraId="2624CDF6" w14:textId="77777777" w:rsidR="00FA46FC" w:rsidRPr="00FA46FC" w:rsidRDefault="00FA46FC" w:rsidP="00FA46FC">
      <w:pPr>
        <w:bidi/>
        <w:jc w:val="both"/>
        <w:rPr>
          <w:rFonts w:asciiTheme="minorBidi" w:eastAsia="Times New Roman" w:hAnsiTheme="minorBidi"/>
          <w:color w:val="212529"/>
          <w:sz w:val="41"/>
          <w:szCs w:val="41"/>
        </w:rPr>
      </w:pPr>
      <w:r w:rsidRPr="00FA46FC">
        <w:rPr>
          <w:rFonts w:asciiTheme="minorBidi" w:eastAsia="Times New Roman" w:hAnsiTheme="minorBidi"/>
          <w:b/>
          <w:bCs/>
          <w:color w:val="212529"/>
          <w:sz w:val="41"/>
          <w:szCs w:val="41"/>
          <w:rtl/>
        </w:rPr>
        <w:t>أيها النبلاءُ،</w:t>
      </w:r>
      <w:r w:rsidRPr="00FA46FC">
        <w:rPr>
          <w:rFonts w:asciiTheme="minorBidi" w:eastAsia="Times New Roman" w:hAnsiTheme="minorBidi"/>
          <w:color w:val="212529"/>
          <w:sz w:val="41"/>
          <w:szCs w:val="41"/>
        </w:rPr>
        <w:t> </w:t>
      </w:r>
      <w:r w:rsidRPr="00FA46FC">
        <w:rPr>
          <w:rFonts w:asciiTheme="minorBidi" w:eastAsia="Times New Roman" w:hAnsiTheme="minorBidi"/>
          <w:color w:val="212529"/>
          <w:sz w:val="41"/>
          <w:szCs w:val="41"/>
          <w:rtl/>
        </w:rPr>
        <w:t>إنَّ للوقتِ في شريعتِنا الغرّاءِ حرمةً مصونةً، وأمانةً مودعةً في أعناقِنا، ومن هنا وجبَ الحذرُ من القواطعِ التي تذهبُ بركةَ الوقتِ، فداءُ التسويفِ يمثّلُ استنزافًا حقيقيًّا للروحِ، واستدعاءً للكسلِ الذي يطفئُ في النفسِ شعلةَ الهمّةِ، وحينها يتحوّلُ إلى جسدٍ خاوٍ ألِفَ الغفلةَ فصارتْ له طبعًا، ثم يزدادُ الأمرُ خطورةً بما نكابدهُ اليومَ من سوءِ استخدامٍ للأدواتِ الرقميةِ، الذي قد يُضيّعُ الوقتَ ويُبعدُ الإنسانَ عن التركيزِ على</w:t>
      </w:r>
      <w:r w:rsidRPr="00FA46FC">
        <w:rPr>
          <w:rFonts w:asciiTheme="minorBidi" w:eastAsia="Times New Roman" w:hAnsiTheme="minorBidi"/>
          <w:color w:val="212529"/>
          <w:sz w:val="41"/>
          <w:szCs w:val="41"/>
        </w:rPr>
        <w:t> </w:t>
      </w:r>
      <w:r w:rsidRPr="00FA46FC">
        <w:rPr>
          <w:rFonts w:asciiTheme="minorBidi" w:eastAsia="Times New Roman" w:hAnsiTheme="minorBidi"/>
          <w:b/>
          <w:bCs/>
          <w:color w:val="212529"/>
          <w:sz w:val="41"/>
          <w:szCs w:val="41"/>
          <w:rtl/>
        </w:rPr>
        <w:t>صناعةِ الحضارةِ</w:t>
      </w:r>
      <w:r w:rsidRPr="00FA46FC">
        <w:rPr>
          <w:rFonts w:asciiTheme="minorBidi" w:eastAsia="Times New Roman" w:hAnsiTheme="minorBidi"/>
          <w:color w:val="212529"/>
          <w:sz w:val="41"/>
          <w:szCs w:val="41"/>
          <w:rtl/>
        </w:rPr>
        <w:t>، فيا فوزَ من استنقذَ أنفاسَهُ من بينِ مخالبِ هذه القواطعِ، وجعلَ من كلِّ لحظةٍ معراجًا يترقّى به في مدارجِ</w:t>
      </w:r>
      <w:r w:rsidRPr="00FA46FC">
        <w:rPr>
          <w:rFonts w:asciiTheme="minorBidi" w:eastAsia="Times New Roman" w:hAnsiTheme="minorBidi"/>
          <w:color w:val="212529"/>
          <w:sz w:val="41"/>
          <w:szCs w:val="41"/>
        </w:rPr>
        <w:t> </w:t>
      </w:r>
      <w:r w:rsidRPr="00FA46FC">
        <w:rPr>
          <w:rFonts w:asciiTheme="minorBidi" w:eastAsia="Times New Roman" w:hAnsiTheme="minorBidi"/>
          <w:b/>
          <w:bCs/>
          <w:color w:val="212529"/>
          <w:sz w:val="41"/>
          <w:szCs w:val="41"/>
          <w:rtl/>
        </w:rPr>
        <w:t>العلمِ</w:t>
      </w:r>
      <w:r w:rsidRPr="00FA46FC">
        <w:rPr>
          <w:rFonts w:asciiTheme="minorBidi" w:eastAsia="Times New Roman" w:hAnsiTheme="minorBidi"/>
          <w:color w:val="212529"/>
          <w:sz w:val="41"/>
          <w:szCs w:val="41"/>
        </w:rPr>
        <w:t> </w:t>
      </w:r>
      <w:r w:rsidRPr="00FA46FC">
        <w:rPr>
          <w:rFonts w:asciiTheme="minorBidi" w:eastAsia="Times New Roman" w:hAnsiTheme="minorBidi"/>
          <w:color w:val="212529"/>
          <w:sz w:val="41"/>
          <w:szCs w:val="41"/>
          <w:rtl/>
        </w:rPr>
        <w:t>والعملِ، مستصحبًا قولَ الإمامِ</w:t>
      </w:r>
      <w:r w:rsidRPr="00FA46FC">
        <w:rPr>
          <w:rFonts w:asciiTheme="minorBidi" w:eastAsia="Times New Roman" w:hAnsiTheme="minorBidi"/>
          <w:color w:val="212529"/>
          <w:sz w:val="41"/>
          <w:szCs w:val="41"/>
        </w:rPr>
        <w:t> </w:t>
      </w:r>
      <w:r w:rsidRPr="00FA46FC">
        <w:rPr>
          <w:rFonts w:asciiTheme="minorBidi" w:eastAsia="Times New Roman" w:hAnsiTheme="minorBidi"/>
          <w:b/>
          <w:bCs/>
          <w:color w:val="212529"/>
          <w:sz w:val="41"/>
          <w:szCs w:val="41"/>
          <w:rtl/>
        </w:rPr>
        <w:t>الحسنِ البصريِّ</w:t>
      </w:r>
      <w:r w:rsidRPr="00FA46FC">
        <w:rPr>
          <w:rFonts w:asciiTheme="minorBidi" w:eastAsia="Times New Roman" w:hAnsiTheme="minorBidi"/>
          <w:color w:val="212529"/>
          <w:sz w:val="41"/>
          <w:szCs w:val="41"/>
        </w:rPr>
        <w:t>: </w:t>
      </w:r>
      <w:r w:rsidRPr="00FA46FC">
        <w:rPr>
          <w:rFonts w:asciiTheme="minorBidi" w:eastAsia="Times New Roman" w:hAnsiTheme="minorBidi"/>
          <w:b/>
          <w:bCs/>
          <w:color w:val="212529"/>
          <w:sz w:val="41"/>
          <w:szCs w:val="41"/>
        </w:rPr>
        <w:t>"</w:t>
      </w:r>
      <w:r w:rsidRPr="00FA46FC">
        <w:rPr>
          <w:rFonts w:asciiTheme="minorBidi" w:eastAsia="Times New Roman" w:hAnsiTheme="minorBidi"/>
          <w:b/>
          <w:bCs/>
          <w:color w:val="212529"/>
          <w:sz w:val="41"/>
          <w:szCs w:val="41"/>
          <w:rtl/>
        </w:rPr>
        <w:t>يا ابنَ آدمَ، إنما أنتَ أيامٌ، فإذا ذهبَ يومٌ ذهبَ بعضُك</w:t>
      </w:r>
      <w:r w:rsidRPr="00FA46FC">
        <w:rPr>
          <w:rFonts w:asciiTheme="minorBidi" w:eastAsia="Times New Roman" w:hAnsiTheme="minorBidi"/>
          <w:b/>
          <w:bCs/>
          <w:color w:val="212529"/>
          <w:sz w:val="41"/>
          <w:szCs w:val="41"/>
        </w:rPr>
        <w:t>"</w:t>
      </w:r>
      <w:r w:rsidRPr="00FA46FC">
        <w:rPr>
          <w:rFonts w:asciiTheme="minorBidi" w:eastAsia="Times New Roman" w:hAnsiTheme="minorBidi"/>
          <w:color w:val="212529"/>
          <w:sz w:val="41"/>
          <w:szCs w:val="41"/>
        </w:rPr>
        <w:t>.</w:t>
      </w:r>
    </w:p>
    <w:p w14:paraId="6CFE2D22" w14:textId="77777777" w:rsidR="00FA46FC" w:rsidRPr="00FA46FC" w:rsidRDefault="00FA46FC" w:rsidP="00FA46FC">
      <w:pPr>
        <w:bidi/>
        <w:jc w:val="both"/>
        <w:rPr>
          <w:rFonts w:asciiTheme="minorBidi" w:eastAsia="Times New Roman" w:hAnsiTheme="minorBidi"/>
          <w:color w:val="212529"/>
          <w:sz w:val="41"/>
          <w:szCs w:val="41"/>
        </w:rPr>
      </w:pPr>
      <w:r w:rsidRPr="00FA46FC">
        <w:rPr>
          <w:rFonts w:asciiTheme="minorBidi" w:eastAsia="Times New Roman" w:hAnsiTheme="minorBidi"/>
          <w:b/>
          <w:bCs/>
          <w:color w:val="212529"/>
          <w:sz w:val="41"/>
          <w:szCs w:val="41"/>
          <w:rtl/>
        </w:rPr>
        <w:t>أيّها الكرامُ</w:t>
      </w:r>
      <w:r w:rsidRPr="00FA46FC">
        <w:rPr>
          <w:rFonts w:asciiTheme="minorBidi" w:eastAsia="Times New Roman" w:hAnsiTheme="minorBidi"/>
          <w:color w:val="212529"/>
          <w:sz w:val="41"/>
          <w:szCs w:val="41"/>
          <w:rtl/>
        </w:rPr>
        <w:t>، إنَّ منْ صورِ استثمارِ الوقتِ التي يدعونا إليها</w:t>
      </w:r>
      <w:r w:rsidRPr="00FA46FC">
        <w:rPr>
          <w:rFonts w:asciiTheme="minorBidi" w:eastAsia="Times New Roman" w:hAnsiTheme="minorBidi"/>
          <w:color w:val="212529"/>
          <w:sz w:val="41"/>
          <w:szCs w:val="41"/>
        </w:rPr>
        <w:t> </w:t>
      </w:r>
      <w:r w:rsidRPr="00FA46FC">
        <w:rPr>
          <w:rFonts w:asciiTheme="minorBidi" w:eastAsia="Times New Roman" w:hAnsiTheme="minorBidi"/>
          <w:b/>
          <w:bCs/>
          <w:color w:val="212529"/>
          <w:sz w:val="41"/>
          <w:szCs w:val="41"/>
          <w:rtl/>
        </w:rPr>
        <w:t>الإسلامُ</w:t>
      </w:r>
      <w:r w:rsidRPr="00FA46FC">
        <w:rPr>
          <w:rFonts w:asciiTheme="minorBidi" w:eastAsia="Times New Roman" w:hAnsiTheme="minorBidi"/>
          <w:color w:val="212529"/>
          <w:sz w:val="41"/>
          <w:szCs w:val="41"/>
        </w:rPr>
        <w:t> </w:t>
      </w:r>
      <w:r w:rsidRPr="00FA46FC">
        <w:rPr>
          <w:rFonts w:asciiTheme="minorBidi" w:eastAsia="Times New Roman" w:hAnsiTheme="minorBidi"/>
          <w:color w:val="212529"/>
          <w:sz w:val="41"/>
          <w:szCs w:val="41"/>
          <w:rtl/>
        </w:rPr>
        <w:t>أنْ نجعلَ العمرَ ميدانا للطاعاتِ فنستغلَّ الشبابَ في العلمِ، والقوةَ في العملِ، والفراغَ في الذكرِ، والصحةَ في البرِّ، والليلَ في القيامِ، والنهارَ في السعيِ، فالموفّقُ منْ حوّلَ ساعاتِه إلى قرباتٍ، وأيامَهُ إلى انجازاتٍ، ولمْ يجعلْ وقتَهُ سائبًا بينَ لغوٍ وغفلةٍ، فالوقتُ إذا ضاعَ لمْ يعدْ أبدًا، وإنَّ العاقلَ منْ وقفَ معَ نفسهِ وقفةَ محاسبةٍ قبلَ فواتِ الأوانِ، مستصحبًا قولَ الجنابِ المعظمِ</w:t>
      </w:r>
      <w:r w:rsidRPr="00FA46FC">
        <w:rPr>
          <w:rFonts w:asciiTheme="minorBidi" w:eastAsia="Times New Roman" w:hAnsiTheme="minorBidi"/>
          <w:color w:val="212529"/>
          <w:sz w:val="41"/>
          <w:szCs w:val="41"/>
        </w:rPr>
        <w:t> </w:t>
      </w:r>
      <w:r w:rsidRPr="00FA46FC">
        <w:rPr>
          <w:rFonts w:asciiTheme="minorBidi" w:eastAsia="Times New Roman" w:hAnsiTheme="minorBidi"/>
          <w:b/>
          <w:bCs/>
          <w:color w:val="212529"/>
          <w:sz w:val="41"/>
          <w:szCs w:val="41"/>
          <w:rtl/>
        </w:rPr>
        <w:t>ﷺ</w:t>
      </w:r>
      <w:r w:rsidRPr="00FA46FC">
        <w:rPr>
          <w:rFonts w:asciiTheme="minorBidi" w:eastAsia="Times New Roman" w:hAnsiTheme="minorBidi"/>
          <w:color w:val="212529"/>
          <w:sz w:val="41"/>
          <w:szCs w:val="41"/>
        </w:rPr>
        <w:t>: </w:t>
      </w:r>
      <w:r w:rsidRPr="00FA46FC">
        <w:rPr>
          <w:rFonts w:asciiTheme="minorBidi" w:eastAsia="Times New Roman" w:hAnsiTheme="minorBidi"/>
          <w:b/>
          <w:bCs/>
          <w:color w:val="212529"/>
          <w:sz w:val="41"/>
          <w:szCs w:val="41"/>
        </w:rPr>
        <w:t>«</w:t>
      </w:r>
      <w:r w:rsidRPr="00FA46FC">
        <w:rPr>
          <w:rFonts w:asciiTheme="minorBidi" w:eastAsia="Times New Roman" w:hAnsiTheme="minorBidi"/>
          <w:b/>
          <w:bCs/>
          <w:color w:val="212529"/>
          <w:sz w:val="41"/>
          <w:szCs w:val="41"/>
          <w:rtl/>
        </w:rPr>
        <w:t>اغتنمْ خمسًا قبلَ خمسٍ: شبابَك قبلَ هرمِك، وصحتَك قبلَ سقمِك، وغناكَ قبلَ فقرِك، وفراغَك قبلَ شغلِك، وحياتَك قبلَ موتِك</w:t>
      </w:r>
      <w:r w:rsidRPr="00FA46FC">
        <w:rPr>
          <w:rFonts w:asciiTheme="minorBidi" w:eastAsia="Times New Roman" w:hAnsiTheme="minorBidi"/>
          <w:b/>
          <w:bCs/>
          <w:color w:val="212529"/>
          <w:sz w:val="41"/>
          <w:szCs w:val="41"/>
        </w:rPr>
        <w:t>»</w:t>
      </w:r>
      <w:r w:rsidRPr="00FA46FC">
        <w:rPr>
          <w:rFonts w:asciiTheme="minorBidi" w:eastAsia="Times New Roman" w:hAnsiTheme="minorBidi"/>
          <w:color w:val="212529"/>
          <w:sz w:val="41"/>
          <w:szCs w:val="41"/>
        </w:rPr>
        <w:t>.</w:t>
      </w:r>
    </w:p>
    <w:p w14:paraId="6E16583A" w14:textId="77777777" w:rsidR="00FA46FC" w:rsidRPr="00FA46FC" w:rsidRDefault="00FA46FC" w:rsidP="00FA46FC">
      <w:pPr>
        <w:bidi/>
        <w:jc w:val="both"/>
        <w:rPr>
          <w:rFonts w:asciiTheme="minorBidi" w:eastAsia="Times New Roman" w:hAnsiTheme="minorBidi"/>
          <w:color w:val="212529"/>
          <w:sz w:val="40"/>
          <w:szCs w:val="40"/>
        </w:rPr>
      </w:pPr>
      <w:r w:rsidRPr="00FA46FC">
        <w:rPr>
          <w:rFonts w:asciiTheme="minorBidi" w:eastAsia="Times New Roman" w:hAnsiTheme="minorBidi"/>
          <w:color w:val="212529"/>
          <w:sz w:val="40"/>
          <w:szCs w:val="40"/>
        </w:rPr>
        <w:t>*******</w:t>
      </w:r>
    </w:p>
    <w:p w14:paraId="6A43920B" w14:textId="77777777" w:rsidR="00FA46FC" w:rsidRPr="00FA46FC" w:rsidRDefault="00FA46FC" w:rsidP="00FA46FC">
      <w:pPr>
        <w:jc w:val="center"/>
        <w:rPr>
          <w:rFonts w:asciiTheme="minorBidi" w:eastAsia="Times New Roman" w:hAnsiTheme="minorBidi" w:cs="PT Bold Heading"/>
          <w:b/>
          <w:bCs/>
          <w:color w:val="212529"/>
          <w:sz w:val="40"/>
          <w:szCs w:val="40"/>
        </w:rPr>
      </w:pPr>
      <w:r w:rsidRPr="00FA46FC">
        <w:rPr>
          <w:rFonts w:asciiTheme="minorBidi" w:eastAsia="Times New Roman" w:hAnsiTheme="minorBidi" w:cs="PT Bold Heading"/>
          <w:b/>
          <w:bCs/>
          <w:color w:val="212529"/>
          <w:sz w:val="40"/>
          <w:szCs w:val="40"/>
          <w:rtl/>
        </w:rPr>
        <w:lastRenderedPageBreak/>
        <w:t>الخطبـــة الثانية</w:t>
      </w:r>
    </w:p>
    <w:p w14:paraId="3D469C45" w14:textId="77777777" w:rsidR="00FA46FC" w:rsidRPr="00FA46FC" w:rsidRDefault="00FA46FC" w:rsidP="00FA46FC">
      <w:pPr>
        <w:bidi/>
        <w:jc w:val="both"/>
        <w:rPr>
          <w:rFonts w:asciiTheme="minorBidi" w:eastAsia="Times New Roman" w:hAnsiTheme="minorBidi"/>
          <w:color w:val="212529"/>
          <w:sz w:val="44"/>
          <w:szCs w:val="44"/>
        </w:rPr>
      </w:pPr>
      <w:r w:rsidRPr="00FA46FC">
        <w:rPr>
          <w:rFonts w:asciiTheme="minorBidi" w:eastAsia="Times New Roman" w:hAnsiTheme="minorBidi"/>
          <w:color w:val="212529"/>
          <w:sz w:val="44"/>
          <w:szCs w:val="44"/>
          <w:rtl/>
        </w:rPr>
        <w:t>الحمدُ للهِ، والصلاةُ والسلامُ على سيدِنا رسولِ اللهِ، وأشهدُ أن لا إلهَ إلا اللهُ، وأشهدُ أن سيدَنا محمدًا عبدُهُ ورسولُهُ، وبعدُ،</w:t>
      </w:r>
    </w:p>
    <w:p w14:paraId="58E5C899" w14:textId="77777777" w:rsidR="00FA46FC" w:rsidRPr="00FA46FC" w:rsidRDefault="00FA46FC" w:rsidP="00FA46FC">
      <w:pPr>
        <w:bidi/>
        <w:jc w:val="both"/>
        <w:rPr>
          <w:rFonts w:asciiTheme="minorBidi" w:eastAsia="Times New Roman" w:hAnsiTheme="minorBidi"/>
          <w:color w:val="212529"/>
          <w:sz w:val="44"/>
          <w:szCs w:val="44"/>
        </w:rPr>
      </w:pPr>
      <w:r w:rsidRPr="00FA46FC">
        <w:rPr>
          <w:rFonts w:asciiTheme="minorBidi" w:eastAsia="Times New Roman" w:hAnsiTheme="minorBidi"/>
          <w:b/>
          <w:bCs/>
          <w:color w:val="212529"/>
          <w:sz w:val="44"/>
          <w:szCs w:val="44"/>
          <w:rtl/>
        </w:rPr>
        <w:t>فالغشُّ في الامتحاناتِ</w:t>
      </w:r>
      <w:r w:rsidRPr="00FA46FC">
        <w:rPr>
          <w:rFonts w:asciiTheme="minorBidi" w:eastAsia="Times New Roman" w:hAnsiTheme="minorBidi"/>
          <w:color w:val="212529"/>
          <w:sz w:val="44"/>
          <w:szCs w:val="44"/>
          <w:rtl/>
        </w:rPr>
        <w:t>، صدعٌ عميقٌ في جدارِ الأخلاقِ، ينسفُ مبادئَ العدالةِ، ويُجهضُ قيمَ تكافؤِ الفرصِ، فهو خروجٌ عن دائرةِ الجمالِ الإنسانيِّ، واستبدالٌ لجوهرِ الكرامةِ الإنسانيةِ بزيفِ الحيلةِ، واستنزافٌ لطاقاتِ الأمةِ، وإضرارٌ بالاقتصادِ والتنميةِ، وانتشارٌ للفسادِ في مفاصلِ المجتمعِ، فمن تهاونَ في حقِّ ورقةِ الامتحانِ اليومَ، يُخشى عليه أن يخونَ أمانةَ الوطنِ غدًا، فالنزاهةُ في طلبِ</w:t>
      </w:r>
      <w:r w:rsidRPr="00FA46FC">
        <w:rPr>
          <w:rFonts w:asciiTheme="minorBidi" w:eastAsia="Times New Roman" w:hAnsiTheme="minorBidi"/>
          <w:color w:val="212529"/>
          <w:sz w:val="44"/>
          <w:szCs w:val="44"/>
        </w:rPr>
        <w:t> </w:t>
      </w:r>
      <w:r w:rsidRPr="00FA46FC">
        <w:rPr>
          <w:rFonts w:asciiTheme="minorBidi" w:eastAsia="Times New Roman" w:hAnsiTheme="minorBidi"/>
          <w:b/>
          <w:bCs/>
          <w:color w:val="212529"/>
          <w:sz w:val="44"/>
          <w:szCs w:val="44"/>
          <w:rtl/>
        </w:rPr>
        <w:t>العلمِ</w:t>
      </w:r>
      <w:r w:rsidRPr="00FA46FC">
        <w:rPr>
          <w:rFonts w:asciiTheme="minorBidi" w:eastAsia="Times New Roman" w:hAnsiTheme="minorBidi"/>
          <w:color w:val="212529"/>
          <w:sz w:val="44"/>
          <w:szCs w:val="44"/>
        </w:rPr>
        <w:t> </w:t>
      </w:r>
      <w:r w:rsidRPr="00FA46FC">
        <w:rPr>
          <w:rFonts w:asciiTheme="minorBidi" w:eastAsia="Times New Roman" w:hAnsiTheme="minorBidi"/>
          <w:color w:val="212529"/>
          <w:sz w:val="44"/>
          <w:szCs w:val="44"/>
          <w:rtl/>
        </w:rPr>
        <w:t>هي مرآةُ الكرامةِ الشخصيةِ، وبدونِها يصبحُ المستقبلُ هيكلًا بلا روحٍ، ونجاحًا بلا بركةٍ، مصداقًا لقولهِ تعالى</w:t>
      </w:r>
      <w:r w:rsidRPr="00FA46FC">
        <w:rPr>
          <w:rFonts w:asciiTheme="minorBidi" w:eastAsia="Times New Roman" w:hAnsiTheme="minorBidi"/>
          <w:color w:val="212529"/>
          <w:sz w:val="44"/>
          <w:szCs w:val="44"/>
        </w:rPr>
        <w:t>:</w:t>
      </w:r>
      <w:r w:rsidRPr="00FA46FC">
        <w:rPr>
          <w:rFonts w:asciiTheme="minorBidi" w:eastAsia="Times New Roman" w:hAnsiTheme="minorBidi"/>
          <w:b/>
          <w:bCs/>
          <w:color w:val="212529"/>
          <w:sz w:val="44"/>
          <w:szCs w:val="44"/>
        </w:rPr>
        <w:t> </w:t>
      </w:r>
      <w:r w:rsidRPr="00FA46FC">
        <w:rPr>
          <w:rFonts w:asciiTheme="minorBidi" w:eastAsia="Times New Roman" w:hAnsiTheme="minorBidi"/>
          <w:b/>
          <w:bCs/>
          <w:color w:val="212529"/>
          <w:sz w:val="44"/>
          <w:szCs w:val="44"/>
          <w:rtl/>
        </w:rPr>
        <w:t>﴿وَلَا تَلْبِسُوا الْحَقَّ بِالْبَاطِلِ وَتَكْتُمُوا الْحَقَّ وَأَنتُمْ تَعْلَمُونَ﴾</w:t>
      </w:r>
      <w:r w:rsidRPr="00FA46FC">
        <w:rPr>
          <w:rFonts w:asciiTheme="minorBidi" w:eastAsia="Times New Roman" w:hAnsiTheme="minorBidi"/>
          <w:color w:val="212529"/>
          <w:sz w:val="44"/>
          <w:szCs w:val="44"/>
        </w:rPr>
        <w:t>.</w:t>
      </w:r>
    </w:p>
    <w:p w14:paraId="024D8501" w14:textId="696AD46B" w:rsidR="00FA46FC" w:rsidRPr="00FA46FC" w:rsidRDefault="00FA46FC" w:rsidP="00FA46FC">
      <w:pPr>
        <w:bidi/>
        <w:jc w:val="both"/>
        <w:rPr>
          <w:rFonts w:asciiTheme="minorBidi" w:eastAsia="Times New Roman" w:hAnsiTheme="minorBidi"/>
          <w:color w:val="212529"/>
          <w:sz w:val="44"/>
          <w:szCs w:val="44"/>
        </w:rPr>
      </w:pPr>
      <w:r w:rsidRPr="00FA46FC">
        <w:rPr>
          <w:rFonts w:asciiTheme="minorBidi" w:eastAsia="Times New Roman" w:hAnsiTheme="minorBidi"/>
          <w:b/>
          <w:bCs/>
          <w:color w:val="212529"/>
          <w:sz w:val="44"/>
          <w:szCs w:val="44"/>
          <w:rtl/>
        </w:rPr>
        <w:t>أيها الآباءُ، وأيتها الأمهاتُ</w:t>
      </w:r>
      <w:r w:rsidRPr="00FA46FC">
        <w:rPr>
          <w:rFonts w:asciiTheme="minorBidi" w:eastAsia="Times New Roman" w:hAnsiTheme="minorBidi"/>
          <w:color w:val="212529"/>
          <w:sz w:val="44"/>
          <w:szCs w:val="44"/>
          <w:rtl/>
        </w:rPr>
        <w:t>، ويا</w:t>
      </w:r>
      <w:r w:rsidRPr="00FA46FC">
        <w:rPr>
          <w:rFonts w:asciiTheme="minorBidi" w:eastAsia="Times New Roman" w:hAnsiTheme="minorBidi" w:hint="cs"/>
          <w:color w:val="212529"/>
          <w:sz w:val="44"/>
          <w:szCs w:val="44"/>
          <w:rtl/>
        </w:rPr>
        <w:t xml:space="preserve"> </w:t>
      </w:r>
      <w:r w:rsidRPr="00FA46FC">
        <w:rPr>
          <w:rFonts w:asciiTheme="minorBidi" w:eastAsia="Times New Roman" w:hAnsiTheme="minorBidi"/>
          <w:color w:val="212529"/>
          <w:sz w:val="44"/>
          <w:szCs w:val="44"/>
          <w:rtl/>
        </w:rPr>
        <w:t>حراسَ الوعيِ من المعلمينَ والمربينَ، اغرسوا في نفوسِ أبنائِكم الثقةَ بالذاتِ، وابنوا في وجدانِهم قيمةَ الأمانةِ العلميةِ، فلا يُبنى مستقبلُ وطنِنا بالأماني الكاذبةِ، ولكنْ بالعزائمِ الصادقةِ، فعلّموهم كيفَ يُدارُ الوقتُ، وخذوا بأيديهم من عشوائيةِ التحصيلِ إلى رحابِ المذاكرةِ الذكيةِ، التي تفتحُ مغاليقَ الفهمِ، وتثمرُ الطمأنينةَ في القلبِ، فالمذاكرةُ في حقيقتِها هي عبادةٌ يتعبدُ بها المرءُ لربِّه، واستثمارٌ لنفائسِ العمرِ في بناءِ الذاتِ، فقولوا لكلِّ ابنٍ من أبنائِكم: اجعلْ من نزاهتِك عنوانًا لشهامتِك، واربطْ كرامتَك بجهدِك الذاتيِّ، فالمؤمنُ يأنفُ أن يرتديَ ثوبَ زورٍ، أو يقتنصَ حقًّا لغيرِه، والسعيدُ من جعلَ علمَهُ زكاةً لروحِه، وبنى مستقبلَهُ على صخرةِ الحقِّ</w:t>
      </w:r>
      <w:r w:rsidRPr="00FA46FC">
        <w:rPr>
          <w:rFonts w:asciiTheme="minorBidi" w:eastAsia="Times New Roman" w:hAnsiTheme="minorBidi"/>
          <w:color w:val="212529"/>
          <w:sz w:val="44"/>
          <w:szCs w:val="44"/>
        </w:rPr>
        <w:t> </w:t>
      </w:r>
      <w:r w:rsidRPr="00FA46FC">
        <w:rPr>
          <w:rFonts w:asciiTheme="minorBidi" w:eastAsia="Times New Roman" w:hAnsiTheme="minorBidi"/>
          <w:b/>
          <w:bCs/>
          <w:color w:val="212529"/>
          <w:sz w:val="44"/>
          <w:szCs w:val="44"/>
          <w:rtl/>
        </w:rPr>
        <w:t>والصدقِ</w:t>
      </w:r>
      <w:r w:rsidRPr="00FA46FC">
        <w:rPr>
          <w:rFonts w:asciiTheme="minorBidi" w:eastAsia="Times New Roman" w:hAnsiTheme="minorBidi"/>
          <w:color w:val="212529"/>
          <w:sz w:val="44"/>
          <w:szCs w:val="44"/>
          <w:rtl/>
        </w:rPr>
        <w:t>، متجنبًا الوقوعَ في تحذيرِ الجنابِ المعظمِ ﷺ في قولِه</w:t>
      </w:r>
      <w:r w:rsidRPr="00FA46FC">
        <w:rPr>
          <w:rFonts w:asciiTheme="minorBidi" w:eastAsia="Times New Roman" w:hAnsiTheme="minorBidi"/>
          <w:color w:val="212529"/>
          <w:sz w:val="44"/>
          <w:szCs w:val="44"/>
        </w:rPr>
        <w:t>:</w:t>
      </w:r>
      <w:r w:rsidRPr="00FA46FC">
        <w:rPr>
          <w:rFonts w:asciiTheme="minorBidi" w:eastAsia="Times New Roman" w:hAnsiTheme="minorBidi"/>
          <w:b/>
          <w:bCs/>
          <w:color w:val="212529"/>
          <w:sz w:val="44"/>
          <w:szCs w:val="44"/>
        </w:rPr>
        <w:t> «</w:t>
      </w:r>
      <w:r w:rsidRPr="00FA46FC">
        <w:rPr>
          <w:rFonts w:asciiTheme="minorBidi" w:eastAsia="Times New Roman" w:hAnsiTheme="minorBidi"/>
          <w:b/>
          <w:bCs/>
          <w:color w:val="212529"/>
          <w:sz w:val="44"/>
          <w:szCs w:val="44"/>
          <w:rtl/>
        </w:rPr>
        <w:t>من غشَّنا فليسَ منا</w:t>
      </w:r>
      <w:r w:rsidRPr="00FA46FC">
        <w:rPr>
          <w:rFonts w:asciiTheme="minorBidi" w:eastAsia="Times New Roman" w:hAnsiTheme="minorBidi"/>
          <w:b/>
          <w:bCs/>
          <w:color w:val="212529"/>
          <w:sz w:val="44"/>
          <w:szCs w:val="44"/>
        </w:rPr>
        <w:t>»</w:t>
      </w:r>
      <w:r w:rsidRPr="00FA46FC">
        <w:rPr>
          <w:rFonts w:asciiTheme="minorBidi" w:eastAsia="Times New Roman" w:hAnsiTheme="minorBidi"/>
          <w:color w:val="212529"/>
          <w:sz w:val="44"/>
          <w:szCs w:val="44"/>
        </w:rPr>
        <w:t>.</w:t>
      </w:r>
    </w:p>
    <w:p w14:paraId="72F42EA8" w14:textId="77777777" w:rsidR="00FA46FC" w:rsidRPr="00FA46FC" w:rsidRDefault="00FA46FC" w:rsidP="00FA46FC">
      <w:pPr>
        <w:bidi/>
        <w:jc w:val="center"/>
        <w:rPr>
          <w:rFonts w:asciiTheme="minorBidi" w:eastAsia="Times New Roman" w:hAnsiTheme="minorBidi" w:cs="PT Bold Heading"/>
          <w:b/>
          <w:bCs/>
          <w:color w:val="212529"/>
          <w:sz w:val="40"/>
          <w:szCs w:val="40"/>
        </w:rPr>
      </w:pPr>
      <w:r w:rsidRPr="00FA46FC">
        <w:rPr>
          <w:rFonts w:asciiTheme="minorBidi" w:eastAsia="Times New Roman" w:hAnsiTheme="minorBidi" w:cs="PT Bold Heading"/>
          <w:b/>
          <w:bCs/>
          <w:color w:val="212529"/>
          <w:sz w:val="40"/>
          <w:szCs w:val="40"/>
          <w:rtl/>
        </w:rPr>
        <w:t>اللهم احفظْ بلادَنا من كلِّ مكروهٍ وسوءٍ، واجعلْها في أمانِك وضمانِك</w:t>
      </w:r>
      <w:r w:rsidRPr="00FA46FC">
        <w:rPr>
          <w:rFonts w:asciiTheme="minorBidi" w:eastAsia="Times New Roman" w:hAnsiTheme="minorBidi" w:cs="PT Bold Heading"/>
          <w:b/>
          <w:bCs/>
          <w:color w:val="212529"/>
          <w:sz w:val="40"/>
          <w:szCs w:val="40"/>
        </w:rPr>
        <w:t>.</w:t>
      </w:r>
    </w:p>
    <w:p w14:paraId="171EF683" w14:textId="1869F23C" w:rsidR="00F64FD8" w:rsidRPr="00FA46FC" w:rsidRDefault="00F64FD8" w:rsidP="00FA46FC">
      <w:pPr>
        <w:bidi/>
        <w:jc w:val="both"/>
        <w:rPr>
          <w:rFonts w:asciiTheme="minorBidi" w:hAnsiTheme="minorBidi"/>
          <w:sz w:val="40"/>
          <w:szCs w:val="40"/>
        </w:rPr>
      </w:pPr>
    </w:p>
    <w:sectPr w:rsidR="00F64FD8" w:rsidRPr="00FA46FC" w:rsidSect="00A216F4">
      <w:headerReference w:type="even" r:id="rId7"/>
      <w:headerReference w:type="default" r:id="rId8"/>
      <w:headerReference w:type="first" r:id="rId9"/>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696459" w14:textId="77777777" w:rsidR="003E7D07" w:rsidRDefault="003E7D07" w:rsidP="0046340F">
      <w:pPr>
        <w:spacing w:after="0" w:line="240" w:lineRule="auto"/>
      </w:pPr>
      <w:r>
        <w:separator/>
      </w:r>
    </w:p>
  </w:endnote>
  <w:endnote w:type="continuationSeparator" w:id="0">
    <w:p w14:paraId="21397574" w14:textId="77777777" w:rsidR="003E7D07" w:rsidRDefault="003E7D0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altName w:val="Arial"/>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altName w:val="Noto Sans Syriac Western"/>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52C6E" w14:textId="77777777" w:rsidR="003E7D07" w:rsidRDefault="003E7D07" w:rsidP="0046340F">
      <w:pPr>
        <w:spacing w:after="0" w:line="240" w:lineRule="auto"/>
      </w:pPr>
      <w:r>
        <w:separator/>
      </w:r>
    </w:p>
  </w:footnote>
  <w:footnote w:type="continuationSeparator" w:id="0">
    <w:p w14:paraId="64005DCB" w14:textId="77777777" w:rsidR="003E7D07" w:rsidRDefault="003E7D07"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61F0880" w:rsidR="0046340F" w:rsidRDefault="00000000">
    <w:pPr>
      <w:pStyle w:val="a4"/>
    </w:pPr>
    <w:r>
      <w:rPr>
        <w:noProof/>
      </w:rPr>
      <w:pict w14:anchorId="1F9605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5" o:spid="_x0000_s1038" type="#_x0000_t75" style="position:absolute;margin-left:0;margin-top:0;width:593.6pt;height:768.2pt;z-index:-251657216;mso-position-horizontal:center;mso-position-horizontal-relative:margin;mso-position-vertical:center;mso-position-vertical-relative:margin" o:allowincell="f">
          <v:imagedata r:id="rId1" o:title="Untitled8-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5956E724" w:rsidR="0046340F" w:rsidRDefault="00000000">
    <w:pPr>
      <w:pStyle w:val="a4"/>
    </w:pPr>
    <w:r>
      <w:rPr>
        <w:noProof/>
      </w:rPr>
      <w:pict w14:anchorId="75EE2D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6" o:spid="_x0000_s1039" type="#_x0000_t75" style="position:absolute;margin-left:0;margin-top:0;width:593.6pt;height:837.8pt;z-index:-251656192;mso-position-horizontal:center;mso-position-horizontal-relative:margin;mso-position-vertical:center;mso-position-vertical-relative:margin" o:allowincell="f">
          <v:imagedata r:id="rId1" o:title="Untitled8-1"/>
          <w10:wrap anchorx="margin" anchory="margin"/>
        </v:shape>
      </w:pic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3431C113" w:rsidR="0046340F" w:rsidRDefault="00000000">
    <w:pPr>
      <w:pStyle w:val="a4"/>
    </w:pPr>
    <w:r>
      <w:rPr>
        <w:noProof/>
      </w:rPr>
      <w:pict w14:anchorId="73C8B6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4" o:spid="_x0000_s1037" type="#_x0000_t75" style="position:absolute;margin-left:0;margin-top:0;width:593.6pt;height:768.2pt;z-index:-251658240;mso-position-horizontal:center;mso-position-horizontal-relative:margin;mso-position-vertical:center;mso-position-vertical-relative:margin" o:allowincell="f">
          <v:imagedata r:id="rId1" o:title="Untitled8-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4783"/>
    <w:rsid w:val="00017E11"/>
    <w:rsid w:val="00022122"/>
    <w:rsid w:val="00023006"/>
    <w:rsid w:val="00023438"/>
    <w:rsid w:val="00023C59"/>
    <w:rsid w:val="00031119"/>
    <w:rsid w:val="000311A1"/>
    <w:rsid w:val="000312A5"/>
    <w:rsid w:val="00033A90"/>
    <w:rsid w:val="000368D9"/>
    <w:rsid w:val="00036D4C"/>
    <w:rsid w:val="00037E9B"/>
    <w:rsid w:val="00044038"/>
    <w:rsid w:val="000452DD"/>
    <w:rsid w:val="00050B44"/>
    <w:rsid w:val="0005101C"/>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0BC9"/>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05A8"/>
    <w:rsid w:val="00141CAD"/>
    <w:rsid w:val="001441A6"/>
    <w:rsid w:val="0014421A"/>
    <w:rsid w:val="00145145"/>
    <w:rsid w:val="00153105"/>
    <w:rsid w:val="001556B0"/>
    <w:rsid w:val="00155B36"/>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4EEB"/>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54F68"/>
    <w:rsid w:val="00261961"/>
    <w:rsid w:val="002646AC"/>
    <w:rsid w:val="0027026B"/>
    <w:rsid w:val="002704D2"/>
    <w:rsid w:val="002718F2"/>
    <w:rsid w:val="00274BEE"/>
    <w:rsid w:val="00277E66"/>
    <w:rsid w:val="00281CBA"/>
    <w:rsid w:val="0029064B"/>
    <w:rsid w:val="002914BD"/>
    <w:rsid w:val="002956AA"/>
    <w:rsid w:val="00295D64"/>
    <w:rsid w:val="002961E7"/>
    <w:rsid w:val="00297863"/>
    <w:rsid w:val="002A04AB"/>
    <w:rsid w:val="002A0ADD"/>
    <w:rsid w:val="002A2522"/>
    <w:rsid w:val="002A3498"/>
    <w:rsid w:val="002A397B"/>
    <w:rsid w:val="002A51FF"/>
    <w:rsid w:val="002A7705"/>
    <w:rsid w:val="002A77F9"/>
    <w:rsid w:val="002B4BAE"/>
    <w:rsid w:val="002B57D8"/>
    <w:rsid w:val="002B58A1"/>
    <w:rsid w:val="002C0083"/>
    <w:rsid w:val="002C03F4"/>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439E"/>
    <w:rsid w:val="002F5469"/>
    <w:rsid w:val="00300CB3"/>
    <w:rsid w:val="003014BB"/>
    <w:rsid w:val="00304297"/>
    <w:rsid w:val="00306B58"/>
    <w:rsid w:val="00306BAB"/>
    <w:rsid w:val="00313A6C"/>
    <w:rsid w:val="00313E58"/>
    <w:rsid w:val="003143DA"/>
    <w:rsid w:val="00316430"/>
    <w:rsid w:val="00317D2F"/>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A43"/>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4A79"/>
    <w:rsid w:val="00395699"/>
    <w:rsid w:val="003977CC"/>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3BD"/>
    <w:rsid w:val="003D650C"/>
    <w:rsid w:val="003E358D"/>
    <w:rsid w:val="003E44A4"/>
    <w:rsid w:val="003E6970"/>
    <w:rsid w:val="003E7D07"/>
    <w:rsid w:val="003F1A84"/>
    <w:rsid w:val="003F26EE"/>
    <w:rsid w:val="003F2D6E"/>
    <w:rsid w:val="003F35EF"/>
    <w:rsid w:val="003F3A1D"/>
    <w:rsid w:val="003F4259"/>
    <w:rsid w:val="003F4E3A"/>
    <w:rsid w:val="003F54C5"/>
    <w:rsid w:val="003F704D"/>
    <w:rsid w:val="004006C3"/>
    <w:rsid w:val="00401B97"/>
    <w:rsid w:val="00403B7E"/>
    <w:rsid w:val="00404225"/>
    <w:rsid w:val="0040449B"/>
    <w:rsid w:val="00404A0F"/>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497"/>
    <w:rsid w:val="006245F8"/>
    <w:rsid w:val="00624961"/>
    <w:rsid w:val="00625482"/>
    <w:rsid w:val="006264DA"/>
    <w:rsid w:val="006267CB"/>
    <w:rsid w:val="0062757F"/>
    <w:rsid w:val="00627A5B"/>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178"/>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16B6A"/>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6531E"/>
    <w:rsid w:val="007701BD"/>
    <w:rsid w:val="00773205"/>
    <w:rsid w:val="00773514"/>
    <w:rsid w:val="00774E72"/>
    <w:rsid w:val="00774EDD"/>
    <w:rsid w:val="0078008D"/>
    <w:rsid w:val="00780A36"/>
    <w:rsid w:val="00780B4A"/>
    <w:rsid w:val="00780C30"/>
    <w:rsid w:val="00781AF8"/>
    <w:rsid w:val="007849BC"/>
    <w:rsid w:val="007856D2"/>
    <w:rsid w:val="007859F1"/>
    <w:rsid w:val="00785BAB"/>
    <w:rsid w:val="0078602E"/>
    <w:rsid w:val="00787F20"/>
    <w:rsid w:val="007906A9"/>
    <w:rsid w:val="007920D9"/>
    <w:rsid w:val="00792219"/>
    <w:rsid w:val="00793CB8"/>
    <w:rsid w:val="00793FC0"/>
    <w:rsid w:val="00794645"/>
    <w:rsid w:val="00794FED"/>
    <w:rsid w:val="007A465C"/>
    <w:rsid w:val="007A5A0E"/>
    <w:rsid w:val="007A6726"/>
    <w:rsid w:val="007B0A31"/>
    <w:rsid w:val="007B3A28"/>
    <w:rsid w:val="007B4C2C"/>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267C4"/>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55E"/>
    <w:rsid w:val="00896085"/>
    <w:rsid w:val="008A136B"/>
    <w:rsid w:val="008A44D4"/>
    <w:rsid w:val="008A6784"/>
    <w:rsid w:val="008B403B"/>
    <w:rsid w:val="008B5342"/>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51D48"/>
    <w:rsid w:val="00952611"/>
    <w:rsid w:val="00952A8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1A90"/>
    <w:rsid w:val="009A222E"/>
    <w:rsid w:val="009A2A37"/>
    <w:rsid w:val="009A4ABE"/>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5DF4"/>
    <w:rsid w:val="00B466AC"/>
    <w:rsid w:val="00B524C6"/>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64E2E"/>
    <w:rsid w:val="00C747B1"/>
    <w:rsid w:val="00C755A6"/>
    <w:rsid w:val="00C80CD8"/>
    <w:rsid w:val="00C828FB"/>
    <w:rsid w:val="00C83E50"/>
    <w:rsid w:val="00C83F64"/>
    <w:rsid w:val="00C85957"/>
    <w:rsid w:val="00C861C2"/>
    <w:rsid w:val="00C91EDC"/>
    <w:rsid w:val="00C92B94"/>
    <w:rsid w:val="00C93DF0"/>
    <w:rsid w:val="00C948A6"/>
    <w:rsid w:val="00C94B62"/>
    <w:rsid w:val="00C9671C"/>
    <w:rsid w:val="00C96A40"/>
    <w:rsid w:val="00C96E8A"/>
    <w:rsid w:val="00CA158F"/>
    <w:rsid w:val="00CA1F1D"/>
    <w:rsid w:val="00CA2966"/>
    <w:rsid w:val="00CA318E"/>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CF60D7"/>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205D"/>
    <w:rsid w:val="00E13310"/>
    <w:rsid w:val="00E13C85"/>
    <w:rsid w:val="00E14F71"/>
    <w:rsid w:val="00E15904"/>
    <w:rsid w:val="00E17770"/>
    <w:rsid w:val="00E2052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6CA"/>
    <w:rsid w:val="00EC2F16"/>
    <w:rsid w:val="00EC4819"/>
    <w:rsid w:val="00EC4B68"/>
    <w:rsid w:val="00EC4C09"/>
    <w:rsid w:val="00EC5668"/>
    <w:rsid w:val="00EC6983"/>
    <w:rsid w:val="00EC720E"/>
    <w:rsid w:val="00ED04C6"/>
    <w:rsid w:val="00ED51E9"/>
    <w:rsid w:val="00ED54FC"/>
    <w:rsid w:val="00EE1C88"/>
    <w:rsid w:val="00EE2DE4"/>
    <w:rsid w:val="00EE47E2"/>
    <w:rsid w:val="00EE6B4D"/>
    <w:rsid w:val="00EF065C"/>
    <w:rsid w:val="00EF391E"/>
    <w:rsid w:val="00EF434C"/>
    <w:rsid w:val="00EF4543"/>
    <w:rsid w:val="00EF5FE7"/>
    <w:rsid w:val="00EF65C8"/>
    <w:rsid w:val="00F01759"/>
    <w:rsid w:val="00F02AE7"/>
    <w:rsid w:val="00F05ACB"/>
    <w:rsid w:val="00F06CB5"/>
    <w:rsid w:val="00F108FF"/>
    <w:rsid w:val="00F13D6C"/>
    <w:rsid w:val="00F14E7E"/>
    <w:rsid w:val="00F15BB2"/>
    <w:rsid w:val="00F20C31"/>
    <w:rsid w:val="00F22186"/>
    <w:rsid w:val="00F22F55"/>
    <w:rsid w:val="00F236FF"/>
    <w:rsid w:val="00F24783"/>
    <w:rsid w:val="00F30382"/>
    <w:rsid w:val="00F30D9C"/>
    <w:rsid w:val="00F31418"/>
    <w:rsid w:val="00F31A2C"/>
    <w:rsid w:val="00F34787"/>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5A68"/>
    <w:rsid w:val="00F87AFB"/>
    <w:rsid w:val="00F91588"/>
    <w:rsid w:val="00F91D20"/>
    <w:rsid w:val="00F9313B"/>
    <w:rsid w:val="00F94A4A"/>
    <w:rsid w:val="00F95411"/>
    <w:rsid w:val="00F9599C"/>
    <w:rsid w:val="00F96EAA"/>
    <w:rsid w:val="00F971FF"/>
    <w:rsid w:val="00F9740C"/>
    <w:rsid w:val="00FA46FC"/>
    <w:rsid w:val="00FA5066"/>
    <w:rsid w:val="00FB0A5C"/>
    <w:rsid w:val="00FB0FE2"/>
    <w:rsid w:val="00FB2E9F"/>
    <w:rsid w:val="00FB2FDD"/>
    <w:rsid w:val="00FB441F"/>
    <w:rsid w:val="00FB6592"/>
    <w:rsid w:val="00FC2295"/>
    <w:rsid w:val="00FC3C1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 w:type="character" w:customStyle="1" w:styleId="42">
    <w:name w:val="إشارة لم يتم حلها4"/>
    <w:basedOn w:val="a0"/>
    <w:uiPriority w:val="99"/>
    <w:semiHidden/>
    <w:unhideWhenUsed/>
    <w:rsid w:val="00E205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0934300">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5468311">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4657620">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DB8FCA-9B78-4869-92FA-44ED7302B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839</Words>
  <Characters>4779</Characters>
  <Application>Microsoft Office Word</Application>
  <DocSecurity>0</DocSecurity>
  <Lines>54</Lines>
  <Paragraphs>28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2025-03-26T12:27:00Z</cp:lastPrinted>
  <dcterms:created xsi:type="dcterms:W3CDTF">2025-12-31T18:19:00Z</dcterms:created>
  <dcterms:modified xsi:type="dcterms:W3CDTF">2025-12-31T18:19:00Z</dcterms:modified>
</cp:coreProperties>
</file>