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143AA011" w:rsidR="007B3220" w:rsidRPr="007554B4" w:rsidRDefault="007554B4" w:rsidP="007554B4">
      <w:pPr>
        <w:bidi/>
        <w:spacing w:after="0" w:line="240" w:lineRule="auto"/>
        <w:jc w:val="center"/>
        <w:rPr>
          <w:rFonts w:ascii="Simplified Arabic" w:hAnsi="Simplified Arabic" w:cs="PT Bold Heading"/>
          <w:sz w:val="80"/>
          <w:szCs w:val="80"/>
          <w:lang w:bidi="ar-EG"/>
        </w:rPr>
      </w:pPr>
      <w:r w:rsidRPr="007554B4">
        <w:rPr>
          <w:rFonts w:ascii="Simplified Arabic" w:hAnsi="Simplified Arabic" w:cs="PT Bold Heading"/>
          <w:sz w:val="80"/>
          <w:szCs w:val="80"/>
          <w:rtl/>
          <w:lang w:bidi="ar-EG"/>
        </w:rPr>
        <w:t>الدفاعُ عن الأوطانِ والأرضِ والعرضِ</w:t>
      </w:r>
      <w:r w:rsidRPr="007554B4">
        <w:rPr>
          <w:rFonts w:ascii="Simplified Arabic" w:hAnsi="Simplified Arabic" w:cs="PT Bold Heading"/>
          <w:noProof/>
          <w:sz w:val="80"/>
          <w:szCs w:val="80"/>
          <w:lang w:bidi="ar-EG"/>
        </w:rPr>
        <w:t xml:space="preserve"> </w:t>
      </w:r>
      <w:r w:rsidR="007B3220" w:rsidRPr="007554B4">
        <w:rPr>
          <w:rFonts w:ascii="Simplified Arabic" w:hAnsi="Simplified Arabic" w:cs="PT Bold Heading"/>
          <w:noProof/>
          <w:sz w:val="80"/>
          <w:szCs w:val="80"/>
          <w:lang w:bidi="ar-EG"/>
        </w:rPr>
        <w:drawing>
          <wp:anchor distT="0" distB="0" distL="114300" distR="114300" simplePos="0" relativeHeight="251659264" behindDoc="0" locked="0" layoutInCell="1" allowOverlap="1" wp14:anchorId="17730DE7" wp14:editId="33E91EDA">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01B6E3E" w14:textId="37E0AE3A" w:rsidR="007B3220" w:rsidRPr="007554B4" w:rsidRDefault="007B3220" w:rsidP="007554B4">
      <w:pPr>
        <w:bidi/>
        <w:spacing w:after="0" w:line="240" w:lineRule="auto"/>
        <w:jc w:val="center"/>
        <w:rPr>
          <w:rFonts w:ascii="Simplified Arabic" w:hAnsi="Simplified Arabic" w:cs="PT Bold Heading"/>
          <w:sz w:val="32"/>
          <w:szCs w:val="32"/>
          <w:rtl/>
          <w:lang w:bidi="ar-EG"/>
        </w:rPr>
      </w:pPr>
      <w:r w:rsidRPr="007554B4">
        <w:rPr>
          <w:rFonts w:ascii="Simplified Arabic" w:hAnsi="Simplified Arabic" w:cs="PT Bold Heading"/>
          <w:sz w:val="32"/>
          <w:szCs w:val="32"/>
          <w:rtl/>
          <w:lang w:bidi="ar-EG"/>
        </w:rPr>
        <w:t xml:space="preserve">بتاريخ </w:t>
      </w:r>
      <w:r w:rsidR="00672AFB" w:rsidRPr="007554B4">
        <w:rPr>
          <w:rFonts w:ascii="Simplified Arabic" w:hAnsi="Simplified Arabic" w:cs="PT Bold Heading" w:hint="cs"/>
          <w:sz w:val="32"/>
          <w:szCs w:val="32"/>
          <w:rtl/>
          <w:lang w:bidi="ar-EG"/>
        </w:rPr>
        <w:t>5</w:t>
      </w:r>
      <w:r w:rsidRPr="007554B4">
        <w:rPr>
          <w:rFonts w:ascii="Simplified Arabic" w:hAnsi="Simplified Arabic" w:cs="PT Bold Heading"/>
          <w:sz w:val="32"/>
          <w:szCs w:val="32"/>
          <w:rtl/>
          <w:lang w:bidi="ar-EG"/>
        </w:rPr>
        <w:t xml:space="preserve"> </w:t>
      </w:r>
      <w:r w:rsidRPr="007554B4">
        <w:rPr>
          <w:rFonts w:ascii="Simplified Arabic" w:hAnsi="Simplified Arabic" w:cs="PT Bold Heading" w:hint="cs"/>
          <w:sz w:val="32"/>
          <w:szCs w:val="32"/>
          <w:rtl/>
          <w:lang w:bidi="ar-EG"/>
        </w:rPr>
        <w:t xml:space="preserve">ربيع </w:t>
      </w:r>
      <w:r w:rsidR="00672AFB" w:rsidRPr="007554B4">
        <w:rPr>
          <w:rFonts w:ascii="Simplified Arabic" w:hAnsi="Simplified Arabic" w:cs="PT Bold Heading" w:hint="cs"/>
          <w:sz w:val="32"/>
          <w:szCs w:val="32"/>
          <w:rtl/>
          <w:lang w:bidi="ar-EG"/>
        </w:rPr>
        <w:t>الآخر</w:t>
      </w:r>
      <w:r w:rsidRPr="007554B4">
        <w:rPr>
          <w:rFonts w:ascii="Simplified Arabic" w:hAnsi="Simplified Arabic" w:cs="PT Bold Heading"/>
          <w:sz w:val="32"/>
          <w:szCs w:val="32"/>
          <w:rtl/>
          <w:lang w:bidi="ar-EG"/>
        </w:rPr>
        <w:t xml:space="preserve"> </w:t>
      </w:r>
      <w:r w:rsidRPr="007554B4">
        <w:rPr>
          <w:rFonts w:ascii="Simplified Arabic" w:hAnsi="Simplified Arabic" w:cs="PT Bold Heading"/>
          <w:sz w:val="32"/>
          <w:szCs w:val="32"/>
          <w:lang w:bidi="ar-EG"/>
        </w:rPr>
        <w:t>1445</w:t>
      </w:r>
      <w:r w:rsidRPr="007554B4">
        <w:rPr>
          <w:rFonts w:ascii="Simplified Arabic" w:hAnsi="Simplified Arabic" w:cs="PT Bold Heading"/>
          <w:sz w:val="32"/>
          <w:szCs w:val="32"/>
          <w:rtl/>
          <w:lang w:bidi="ar-EG"/>
        </w:rPr>
        <w:t xml:space="preserve"> ه = الموافق </w:t>
      </w:r>
      <w:r w:rsidR="00672AFB" w:rsidRPr="007554B4">
        <w:rPr>
          <w:rFonts w:ascii="Simplified Arabic" w:hAnsi="Simplified Arabic" w:cs="PT Bold Heading" w:hint="cs"/>
          <w:sz w:val="32"/>
          <w:szCs w:val="32"/>
          <w:rtl/>
          <w:lang w:bidi="ar-EG"/>
        </w:rPr>
        <w:t>20</w:t>
      </w:r>
      <w:r w:rsidR="006F1E92" w:rsidRPr="007554B4">
        <w:rPr>
          <w:rFonts w:ascii="Simplified Arabic" w:hAnsi="Simplified Arabic" w:cs="PT Bold Heading" w:hint="cs"/>
          <w:sz w:val="32"/>
          <w:szCs w:val="32"/>
          <w:rtl/>
          <w:lang w:bidi="ar-EG"/>
        </w:rPr>
        <w:t xml:space="preserve"> أكتوبر</w:t>
      </w:r>
      <w:r w:rsidRPr="007554B4">
        <w:rPr>
          <w:rFonts w:ascii="Simplified Arabic" w:hAnsi="Simplified Arabic" w:cs="PT Bold Heading"/>
          <w:sz w:val="32"/>
          <w:szCs w:val="32"/>
          <w:rtl/>
          <w:lang w:bidi="ar-EG"/>
        </w:rPr>
        <w:t xml:space="preserve"> 2023 م</w:t>
      </w:r>
    </w:p>
    <w:p w14:paraId="7F871DA9" w14:textId="14BC89E9" w:rsidR="007554B4" w:rsidRPr="007554B4" w:rsidRDefault="007554B4" w:rsidP="007554B4">
      <w:pPr>
        <w:bidi/>
        <w:spacing w:after="0" w:line="240" w:lineRule="auto"/>
        <w:jc w:val="both"/>
        <w:rPr>
          <w:rFonts w:ascii="Simplified Arabic" w:hAnsi="Simplified Arabic" w:cs="PT Bold Heading"/>
          <w:sz w:val="36"/>
          <w:szCs w:val="36"/>
        </w:rPr>
      </w:pPr>
      <w:r w:rsidRPr="007554B4">
        <w:rPr>
          <w:rFonts w:ascii="Simplified Arabic" w:hAnsi="Simplified Arabic" w:cs="PT Bold Heading"/>
          <w:sz w:val="36"/>
          <w:szCs w:val="36"/>
          <w:rtl/>
          <w:lang w:bidi="ar-EG"/>
        </w:rPr>
        <w:t xml:space="preserve">عناصر الخطبة: </w:t>
      </w:r>
    </w:p>
    <w:p w14:paraId="7D89DB9F" w14:textId="77777777" w:rsidR="007554B4" w:rsidRPr="007554B4" w:rsidRDefault="007554B4" w:rsidP="007554B4">
      <w:pPr>
        <w:bidi/>
        <w:spacing w:after="0" w:line="240" w:lineRule="auto"/>
        <w:jc w:val="both"/>
        <w:rPr>
          <w:rFonts w:ascii="Simplified Arabic" w:hAnsi="Simplified Arabic" w:cs="PT Bold Heading"/>
          <w:sz w:val="36"/>
          <w:szCs w:val="36"/>
          <w:rtl/>
          <w:lang w:bidi="ar-EG"/>
        </w:rPr>
      </w:pPr>
      <w:r w:rsidRPr="007554B4">
        <w:rPr>
          <w:rFonts w:ascii="Simplified Arabic" w:hAnsi="Simplified Arabic" w:cs="PT Bold Heading"/>
          <w:sz w:val="36"/>
          <w:szCs w:val="36"/>
          <w:rtl/>
          <w:lang w:bidi="ar-EG"/>
        </w:rPr>
        <w:t xml:space="preserve">(1) حبُّ الأوطانِ والدفاعُ عنهُ مِن صميمِ مقاصدِ </w:t>
      </w:r>
      <w:proofErr w:type="gramStart"/>
      <w:r w:rsidRPr="007554B4">
        <w:rPr>
          <w:rFonts w:ascii="Simplified Arabic" w:hAnsi="Simplified Arabic" w:cs="PT Bold Heading"/>
          <w:sz w:val="36"/>
          <w:szCs w:val="36"/>
          <w:rtl/>
          <w:lang w:bidi="ar-EG"/>
        </w:rPr>
        <w:t>الأديانِ .</w:t>
      </w:r>
      <w:proofErr w:type="gramEnd"/>
    </w:p>
    <w:p w14:paraId="2CBB4D16" w14:textId="77777777" w:rsidR="007554B4" w:rsidRPr="007554B4" w:rsidRDefault="007554B4" w:rsidP="007554B4">
      <w:pPr>
        <w:bidi/>
        <w:spacing w:after="0" w:line="240" w:lineRule="auto"/>
        <w:jc w:val="both"/>
        <w:rPr>
          <w:rFonts w:ascii="Simplified Arabic" w:hAnsi="Simplified Arabic" w:cs="PT Bold Heading"/>
          <w:sz w:val="36"/>
          <w:szCs w:val="36"/>
          <w:lang w:bidi="ar-EG"/>
        </w:rPr>
      </w:pPr>
      <w:r w:rsidRPr="007554B4">
        <w:rPr>
          <w:rFonts w:ascii="Simplified Arabic" w:hAnsi="Simplified Arabic" w:cs="PT Bold Heading"/>
          <w:sz w:val="36"/>
          <w:szCs w:val="36"/>
          <w:rtl/>
          <w:lang w:bidi="ar-EG"/>
        </w:rPr>
        <w:t xml:space="preserve">(2) جانبٌ من حقِّ الوطنِ علينَا </w:t>
      </w:r>
      <w:proofErr w:type="gramStart"/>
      <w:r w:rsidRPr="007554B4">
        <w:rPr>
          <w:rFonts w:ascii="Simplified Arabic" w:hAnsi="Simplified Arabic" w:cs="PT Bold Heading"/>
          <w:sz w:val="36"/>
          <w:szCs w:val="36"/>
          <w:rtl/>
          <w:lang w:bidi="ar-EG"/>
        </w:rPr>
        <w:t>جميعًا .</w:t>
      </w:r>
      <w:proofErr w:type="gramEnd"/>
    </w:p>
    <w:p w14:paraId="2889153E" w14:textId="77777777" w:rsidR="007554B4" w:rsidRPr="007554B4" w:rsidRDefault="007554B4" w:rsidP="007554B4">
      <w:pPr>
        <w:bidi/>
        <w:spacing w:after="0" w:line="240" w:lineRule="auto"/>
        <w:jc w:val="both"/>
        <w:rPr>
          <w:rFonts w:ascii="Simplified Arabic" w:hAnsi="Simplified Arabic" w:cs="PT Bold Heading"/>
          <w:sz w:val="34"/>
          <w:szCs w:val="34"/>
          <w:rtl/>
          <w:lang w:bidi="ar-EG"/>
        </w:rPr>
      </w:pPr>
      <w:r w:rsidRPr="007554B4">
        <w:rPr>
          <w:rFonts w:ascii="Simplified Arabic" w:hAnsi="Simplified Arabic" w:cs="PT Bold Heading"/>
          <w:sz w:val="34"/>
          <w:szCs w:val="34"/>
          <w:rtl/>
          <w:lang w:bidi="ar-EG"/>
        </w:rPr>
        <w:t>(3) وجوبُ استشعارِ نعمةِ الأمنِ والأمانِ في مجتمعِنَا، ووجوبُ الاستعدادِ والتأهبِ للعدوِّ.</w:t>
      </w:r>
    </w:p>
    <w:p w14:paraId="2E00B39B"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الحمدُ للهِ حمدًا يُوافِي نعمَهُ، </w:t>
      </w:r>
      <w:proofErr w:type="spellStart"/>
      <w:r w:rsidRPr="007554B4">
        <w:rPr>
          <w:rFonts w:ascii="Simplified Arabic" w:hAnsi="Simplified Arabic" w:cs="Simplified Arabic"/>
          <w:sz w:val="34"/>
          <w:szCs w:val="34"/>
          <w:rtl/>
          <w:lang w:bidi="ar-EG"/>
        </w:rPr>
        <w:t>ويُكافِىءُ</w:t>
      </w:r>
      <w:proofErr w:type="spellEnd"/>
      <w:r w:rsidRPr="007554B4">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7554B4">
        <w:rPr>
          <w:rFonts w:ascii="Simplified Arabic" w:hAnsi="Simplified Arabic" w:cs="Simplified Arabic"/>
          <w:sz w:val="34"/>
          <w:szCs w:val="34"/>
          <w:rtl/>
          <w:lang w:bidi="ar-EG"/>
        </w:rPr>
        <w:t>الأكملانِ</w:t>
      </w:r>
      <w:proofErr w:type="spellEnd"/>
      <w:r w:rsidRPr="007554B4">
        <w:rPr>
          <w:rFonts w:ascii="Simplified Arabic" w:hAnsi="Simplified Arabic" w:cs="Simplified Arabic"/>
          <w:sz w:val="34"/>
          <w:szCs w:val="34"/>
          <w:rtl/>
          <w:lang w:bidi="ar-EG"/>
        </w:rPr>
        <w:t xml:space="preserve"> على سيدِنَا مُحمدٍ ﷺ، أمَّا </w:t>
      </w:r>
      <w:proofErr w:type="gramStart"/>
      <w:r w:rsidRPr="007554B4">
        <w:rPr>
          <w:rFonts w:ascii="Simplified Arabic" w:hAnsi="Simplified Arabic" w:cs="Simplified Arabic"/>
          <w:sz w:val="34"/>
          <w:szCs w:val="34"/>
          <w:rtl/>
          <w:lang w:bidi="ar-EG"/>
        </w:rPr>
        <w:t>بعدُ ،</w:t>
      </w:r>
      <w:proofErr w:type="gramEnd"/>
      <w:r w:rsidRPr="007554B4">
        <w:rPr>
          <w:rFonts w:ascii="Simplified Arabic" w:hAnsi="Simplified Arabic" w:cs="Simplified Arabic"/>
          <w:sz w:val="34"/>
          <w:szCs w:val="34"/>
          <w:rtl/>
          <w:lang w:bidi="ar-EG"/>
        </w:rPr>
        <w:t>،،</w:t>
      </w:r>
    </w:p>
    <w:p w14:paraId="6BF7111B" w14:textId="77777777" w:rsidR="007554B4" w:rsidRPr="007554B4" w:rsidRDefault="007554B4" w:rsidP="007554B4">
      <w:pPr>
        <w:bidi/>
        <w:spacing w:after="0" w:line="216" w:lineRule="auto"/>
        <w:jc w:val="both"/>
        <w:rPr>
          <w:rFonts w:ascii="Simplified Arabic" w:hAnsi="Simplified Arabic" w:cs="Simplified Arabic"/>
          <w:sz w:val="34"/>
          <w:szCs w:val="34"/>
          <w:rtl/>
          <w:lang w:bidi="ar-EG"/>
        </w:rPr>
      </w:pPr>
      <w:r w:rsidRPr="007554B4">
        <w:rPr>
          <w:rFonts w:ascii="Simplified Arabic" w:hAnsi="Simplified Arabic" w:cs="PT Bold Heading"/>
          <w:sz w:val="34"/>
          <w:szCs w:val="34"/>
          <w:rtl/>
          <w:lang w:bidi="ar-EG"/>
        </w:rPr>
        <w:t>(1) حبُّ الأوطانِ والدفاعُ عنهُ مِن صميمِ مقاصدِ الأديانِ:</w:t>
      </w:r>
      <w:r w:rsidRPr="007554B4">
        <w:rPr>
          <w:rFonts w:ascii="Simplified Arabic" w:hAnsi="Simplified Arabic" w:cs="Simplified Arabic"/>
          <w:sz w:val="34"/>
          <w:szCs w:val="34"/>
          <w:rtl/>
          <w:lang w:bidi="ar-EG"/>
        </w:rPr>
        <w:t xml:space="preserve">  فطرَ اللهُ الخلقَ على محبةِ الأوطانِ، والحنينِ إلى ترابِهِ، والدفاعِ عن أركانِهِ، والحفاظِ على مقدراتِهِ، ينبضُ بهِ قلبُهُ، ويجري بهِ دمُهُ، فهو مِن أجلِّ النعمِ التي يُنعمُ بهِ الخالقُ جلَّ وعلَا على الإنسانِ بعدَ الإيمانِ باللهِ ورُسُلِهِ، ولذا تجدُ السياقَ القرآنِيَّ قد سوَّى بينَ مصيبةِ الموتِ وبينَ الإخراجِ مِن الأوطانِ فقالَ عزَّ من قائلٍ: ﴿وَلَوْ أَنَّا كَتَبْنا عَلَيْهِمْ أَنِ اقْتُلُوا أَنْفُسَكُمْ أَوِ اخْرُجُوا مِنْ دِيارِكُمْ مَا فَعَلُوهُ إِلاَّ قَلِيلٌ مِنْهُمْ﴾، وقد ضربَ رسولُنَا ﷺ أروعَ الأمثلةِ في محبتِهِ لوطنِهِ، وتجدُ هذا جليًّا في حادثِ تحويلِ القبلةِ، وكثرةِ تقليبِ وجههِ في السماءِ رجاءً أنْ تُحولَ القبلةُ تجاهَ البيتِ الحرامِ مسقطَ رأسِهِ، وقد تكاثرتْ الأحاديثُ عنهُ ﷺ في بيانِ محبتِهِ لوطنهِ، فعَنْ عَبْدِ اللَّهِ بْنِ عَدِيِّ بْنِ حَمْرَاءَ، قَالَ: رَأَيْتُ رَسُولَ اللَّهِ وَاقِفًا عَلَى الحَزْوَرَةِ فَقَالَ: «وَاللَّهِ إِنَّكِ لَخَيْرُ أَرْضِ اللَّهِ، وَأَحَبُّ أَرْضِ اللَّهِ إِلَى اللَّهِ، وَلَوْلَا أَنِّي أُخْرِجْتُ مِنْكِ مَا خَرَجْتُ» (الترمذيُّ وحسنَهُ) .</w:t>
      </w:r>
    </w:p>
    <w:p w14:paraId="005823CF" w14:textId="77777777" w:rsidR="007554B4" w:rsidRPr="007554B4" w:rsidRDefault="007554B4" w:rsidP="007554B4">
      <w:pPr>
        <w:bidi/>
        <w:spacing w:after="0" w:line="216"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ولما انتقلَ المسلمونَ من مكةَ إلى المدينةِ وبطبيعةِ الحالِ عندمَا يستقرُّ الإنسانُ في مكانٍ جديدٍ لا يتأقلمُ عليه نفسيًّا وجسديًّا – في بدايةِ الحالِ – فشكُوا حالَهُم للنبيِّ ﷺ، فدعَا لهُم أنْ يغرسَ اللهُ حبَّهَا فيهِم فعَنْ عَائِشَةَ قَالَتْ: «قَدِمْنَا الْمَدِينَةَ وَهِيَ وَبِيئَةٌ، فَاشْتَكَى أَبُو بَكْرٍ، وَاشْتَكَى بِلَالٌ، فَلَمَّا رَأَى رَسُولُ اللهِ شَكْوَى أَصْحَابِهِ، قَالَ: اللهُمَّ حَبِّبْ إِلَيْنَا الْمَدِينَةَ كَمَا حَبَّبْتَ مَكَّةَ أَوْ أَشَدَّ، وَصَحِّحْهَا» (متفقٌ عليه)، وكان بلالٌ </w:t>
      </w:r>
      <w:r w:rsidRPr="007554B4">
        <w:rPr>
          <w:rFonts w:ascii="Simplified Arabic" w:hAnsi="Simplified Arabic" w:cs="Simplified Arabic"/>
          <w:sz w:val="34"/>
          <w:szCs w:val="34"/>
          <w:rtl/>
          <w:lang w:bidi="ar-EG"/>
        </w:rPr>
        <w:lastRenderedPageBreak/>
        <w:t xml:space="preserve">رضي اللهُ عنه لشدةِ حزنِهِ على تركِهِ لوطنِهِ – رغمَ ما حدثَ معهُ مِن تعذيبٍ وإيذاءٍ فيهِ- يقولُ: «اللَّهُمَّ الْعَنْ شيبةَ بنَ ربيعةَ وعتبةَ بنَ ربيعةَ وأميةَ بنَ خلفٍ كما أخرجُونَا مِن أرضِنَا إلى أرضِ الوباءِ» (البخاري)، فمحبةُ الأوطانِ غريزةٌ جبليةٌ يشتركُ فيها الإنسانُ والحيوانُ يقولُ </w:t>
      </w:r>
      <w:proofErr w:type="spellStart"/>
      <w:r w:rsidRPr="007554B4">
        <w:rPr>
          <w:rFonts w:ascii="Simplified Arabic" w:hAnsi="Simplified Arabic" w:cs="Simplified Arabic"/>
          <w:sz w:val="34"/>
          <w:szCs w:val="34"/>
          <w:rtl/>
          <w:lang w:bidi="ar-EG"/>
        </w:rPr>
        <w:t>الأصمعيُّ:«ثلاثُ</w:t>
      </w:r>
      <w:proofErr w:type="spellEnd"/>
      <w:r w:rsidRPr="007554B4">
        <w:rPr>
          <w:rFonts w:ascii="Simplified Arabic" w:hAnsi="Simplified Arabic" w:cs="Simplified Arabic"/>
          <w:sz w:val="34"/>
          <w:szCs w:val="34"/>
          <w:rtl/>
          <w:lang w:bidi="ar-EG"/>
        </w:rPr>
        <w:t xml:space="preserve">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ولذا تجدُ الحيوانَ أو الطيرَ يقطعُ </w:t>
      </w:r>
      <w:proofErr w:type="spellStart"/>
      <w:r w:rsidRPr="007554B4">
        <w:rPr>
          <w:rFonts w:ascii="Simplified Arabic" w:hAnsi="Simplified Arabic" w:cs="Simplified Arabic"/>
          <w:sz w:val="34"/>
          <w:szCs w:val="34"/>
          <w:rtl/>
          <w:lang w:bidi="ar-EG"/>
        </w:rPr>
        <w:t>آلالافَ</w:t>
      </w:r>
      <w:proofErr w:type="spellEnd"/>
      <w:r w:rsidRPr="007554B4">
        <w:rPr>
          <w:rFonts w:ascii="Simplified Arabic" w:hAnsi="Simplified Arabic" w:cs="Simplified Arabic"/>
          <w:sz w:val="34"/>
          <w:szCs w:val="34"/>
          <w:rtl/>
          <w:lang w:bidi="ar-EG"/>
        </w:rPr>
        <w:t xml:space="preserve">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 .</w:t>
      </w:r>
    </w:p>
    <w:p w14:paraId="50627E5C"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إنّ المسلمَ عندما يحبُّ وطنَهُ ويدافع عن أرضه وترابه إنَّما يتمثلُ في الأساسِ هديَ نبيه ﷺ بل هديَ الأنبياءِ جميعًا، فمُوسَى عَلَيْهِ السَّلَامُ لما مكثَ في مدينَ فترةً من الزمنِ حنَّ للرجوعِ إلى بلدِهِ الأُم مِصرَ– وعلى جبلِ الطورِ في سيناءَ كلَّمَ ربَّهُ– رغمَ ما سيُلاقيهِ من متاعبَ ومشاقٍ، واستمعْ إلى القرآنِ وهو يحكِي ذلك: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w:t>
      </w:r>
    </w:p>
    <w:p w14:paraId="6D96782C"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يقول ابنُ العربيِّ المالكيِّ: (قَالَ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الْقِصَّةُ) </w:t>
      </w:r>
      <w:proofErr w:type="spellStart"/>
      <w:r w:rsidRPr="007554B4">
        <w:rPr>
          <w:rFonts w:ascii="Simplified Arabic" w:hAnsi="Simplified Arabic" w:cs="Simplified Arabic"/>
          <w:sz w:val="34"/>
          <w:szCs w:val="34"/>
          <w:rtl/>
          <w:lang w:bidi="ar-EG"/>
        </w:rPr>
        <w:t>أ.ه</w:t>
      </w:r>
      <w:proofErr w:type="spellEnd"/>
      <w:r w:rsidRPr="007554B4">
        <w:rPr>
          <w:rFonts w:ascii="Simplified Arabic" w:hAnsi="Simplified Arabic" w:cs="Simplified Arabic"/>
          <w:sz w:val="34"/>
          <w:szCs w:val="34"/>
          <w:rtl/>
          <w:lang w:bidi="ar-EG"/>
        </w:rPr>
        <w:t xml:space="preserve"> أحكام القرآن 3/511.</w:t>
      </w:r>
    </w:p>
    <w:p w14:paraId="408D15AA"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وبناءً على ما سبقَ جعلَ العلماءُ حبَّ الوطنِ أحدَ «الكلياتِ الستِّ» التي أوجبتْ جميعُ الرسالاتِ السماويةِ الحفاظَ عليه، بل عدَّ رسولُنَا ﷺ مَن يُقتلُ في الدفاعِ عنهُ أو عن أرضِه صابرًا محتسبًا شهيدًا ففي حديثِ سَعِيدِ بْنِ زَيْدٍ قَالَ: سَمِعْتُ رَسُولَ اللَّهِ ﷺ يَقُولُ: «مَنْ قُتِلَ دُونَ مَالِهِ فَهُوَ شَهِيدٌ، وَمَنْ قُتِلَ دُونَ دِينِهِ فَهُوَ شَهِيدٌ، وَمَنْ قُتِلَ دُونَ دَمِهِ فَهُوَ شَهِيدٌ، وَمَنْ قُتِلَ دُونَ أَهْلِهِ فَهُوَ شَهِيدٌ» (الترمذي وحسنه)، وتلك مزلةٌ عاليةٌ ودرجةٌ رفيعةٌ لا ينالهَا إلّا الخُلّصُ مِن هذه الأمةِ، أمًّا مَن يقولُ خلافَ ذلك فلا تسعفُهُ الأدلةُ ولا الفطرةُ النقيةُ ولا العقولُ الأبيةُ ولا النفوسُ العليةُ، وللهِ درُّ القائلِ:</w:t>
      </w:r>
    </w:p>
    <w:p w14:paraId="7F84E0F6"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بلادِي وإنْ هانتْ عليَّ عزيزةٌ    …    ولو أنَّنِي أعرَى بها وأجوعُ</w:t>
      </w:r>
    </w:p>
    <w:p w14:paraId="27B74524" w14:textId="77777777" w:rsidR="007554B4" w:rsidRPr="007554B4" w:rsidRDefault="007554B4" w:rsidP="007554B4">
      <w:pPr>
        <w:bidi/>
        <w:spacing w:after="0" w:line="216"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ولي كفُّ ضرغامٍ أصولُ ببطشِهَا    …     وأشرِي بها بينَ الورَى وأبيعُ</w:t>
      </w:r>
    </w:p>
    <w:p w14:paraId="3CE42EA6" w14:textId="77777777" w:rsidR="007554B4" w:rsidRPr="007554B4" w:rsidRDefault="007554B4" w:rsidP="007554B4">
      <w:pPr>
        <w:bidi/>
        <w:spacing w:after="0" w:line="216"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تظُّل ملوكُ الأرضِ تلثمُ ظهرَها     …     وفي بطنِهَا للمجدبينَ ربيعُ</w:t>
      </w:r>
    </w:p>
    <w:p w14:paraId="18DE7577"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lastRenderedPageBreak/>
        <w:t xml:space="preserve">          أأجعلُهَا تحتَ الثرىَ ثم أبتغِي     …      خلاصًا </w:t>
      </w:r>
      <w:proofErr w:type="gramStart"/>
      <w:r w:rsidRPr="007554B4">
        <w:rPr>
          <w:rFonts w:ascii="Simplified Arabic" w:hAnsi="Simplified Arabic" w:cs="Simplified Arabic"/>
          <w:sz w:val="34"/>
          <w:szCs w:val="34"/>
          <w:rtl/>
          <w:lang w:bidi="ar-EG"/>
        </w:rPr>
        <w:t>لها ؟</w:t>
      </w:r>
      <w:proofErr w:type="gramEnd"/>
      <w:r w:rsidRPr="007554B4">
        <w:rPr>
          <w:rFonts w:ascii="Simplified Arabic" w:hAnsi="Simplified Arabic" w:cs="Simplified Arabic"/>
          <w:sz w:val="34"/>
          <w:szCs w:val="34"/>
          <w:rtl/>
          <w:lang w:bidi="ar-EG"/>
        </w:rPr>
        <w:t xml:space="preserve"> إنِّي إذًا لوضيعُ</w:t>
      </w:r>
    </w:p>
    <w:p w14:paraId="294D23EF"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وما أنَا إِلّا المسكُ في كلِّ بلدةٍ     …     أضوعُ وأمَّا عندكُم فأضيعُ</w:t>
      </w:r>
    </w:p>
    <w:p w14:paraId="0F68492A"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PT Bold Heading"/>
          <w:sz w:val="34"/>
          <w:szCs w:val="34"/>
          <w:rtl/>
          <w:lang w:bidi="ar-EG"/>
        </w:rPr>
        <w:t>(2) جانبٌ مِن حقِّ الوطنِ علينَا جميعًا:</w:t>
      </w:r>
      <w:r w:rsidRPr="007554B4">
        <w:rPr>
          <w:rFonts w:ascii="Simplified Arabic" w:hAnsi="Simplified Arabic" w:cs="Simplified Arabic"/>
          <w:sz w:val="34"/>
          <w:szCs w:val="34"/>
          <w:rtl/>
          <w:lang w:bidi="ar-EG"/>
        </w:rPr>
        <w:t xml:space="preserve"> إنَّ مِن شيمِ المؤمنِ الصادقِ الوفاءُ لوطنِهِ، وهذا الوفاءُ يجبُ أنْ يُترجمَ عمليًّا إلى أفعالٍ وسلوكياتٍ وإِلا فهو محضُ افتراءٍ وادعاءٍ، وإليكَ بعضُ ما يجبُ علينَا تجاهَ وطنِنَا:</w:t>
      </w:r>
    </w:p>
    <w:p w14:paraId="2ECB92B8" w14:textId="08A05FD4"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b/>
          <w:bCs/>
          <w:sz w:val="34"/>
          <w:szCs w:val="34"/>
          <w:u w:val="double"/>
          <w:rtl/>
          <w:lang w:bidi="ar-EG"/>
        </w:rPr>
        <w:t>أولًا:</w:t>
      </w:r>
      <w:r w:rsidRPr="007554B4">
        <w:rPr>
          <w:rFonts w:ascii="Simplified Arabic" w:hAnsi="Simplified Arabic" w:cs="Simplified Arabic"/>
          <w:b/>
          <w:bCs/>
          <w:sz w:val="34"/>
          <w:szCs w:val="34"/>
          <w:rtl/>
          <w:lang w:bidi="ar-EG"/>
        </w:rPr>
        <w:t xml:space="preserve"> العملُ الجادُّ المثمرُ والتضحيةُ من أجلِ الوطنِ:</w:t>
      </w:r>
      <w:r w:rsidRPr="007554B4">
        <w:rPr>
          <w:rFonts w:ascii="Simplified Arabic" w:hAnsi="Simplified Arabic" w:cs="Simplified Arabic"/>
          <w:sz w:val="34"/>
          <w:szCs w:val="34"/>
          <w:rtl/>
          <w:lang w:bidi="ar-EG"/>
        </w:rPr>
        <w:t xml:space="preserve"> 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ربنا: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w:t>
      </w:r>
      <w:proofErr w:type="spellStart"/>
      <w:r w:rsidRPr="007554B4">
        <w:rPr>
          <w:rFonts w:ascii="Simplified Arabic" w:hAnsi="Simplified Arabic" w:cs="Simplified Arabic"/>
          <w:sz w:val="34"/>
          <w:szCs w:val="34"/>
          <w:rtl/>
          <w:lang w:bidi="ar-EG"/>
        </w:rPr>
        <w:t>المسؤليةَ</w:t>
      </w:r>
      <w:proofErr w:type="spellEnd"/>
      <w:r w:rsidRPr="007554B4">
        <w:rPr>
          <w:rFonts w:ascii="Simplified Arabic" w:hAnsi="Simplified Arabic" w:cs="Simplified Arabic"/>
          <w:sz w:val="34"/>
          <w:szCs w:val="34"/>
          <w:rtl/>
          <w:lang w:bidi="ar-EG"/>
        </w:rPr>
        <w:t xml:space="preserve"> كلٌّ في مجالِ عملِهِ وتخصصِهِ من أجلِ أنْ نرتقِي ببلدِنَا؛ لتكونَ أفضلَ البلادِ، فالتعبيرُ عن الانتماءِ للوطنِ لا يكونُ بالشعاراتِ الرنانةِ، ولا العباراتِ الفضفاضةِ الجوفاءِ، ولكنْ بالعملِ والبناءِ والدفاعِ عنهُ، وبذلِ الغالِي والنفيسِ حتَّى تظلَّ 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 (سننُ الترمذي).</w:t>
      </w:r>
    </w:p>
    <w:p w14:paraId="52C87B1A" w14:textId="6CC842CF"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PT Bold Heading"/>
          <w:sz w:val="34"/>
          <w:szCs w:val="34"/>
          <w:u w:val="double"/>
          <w:rtl/>
          <w:lang w:bidi="ar-EG"/>
        </w:rPr>
        <w:t>ثانيًا:</w:t>
      </w:r>
      <w:r w:rsidRPr="007554B4">
        <w:rPr>
          <w:rFonts w:ascii="Simplified Arabic" w:hAnsi="Simplified Arabic" w:cs="PT Bold Heading"/>
          <w:sz w:val="34"/>
          <w:szCs w:val="34"/>
          <w:rtl/>
          <w:lang w:bidi="ar-EG"/>
        </w:rPr>
        <w:t xml:space="preserve"> تقديمُ مصلحةِ الوطنِ العامةِ على المصلحةِ الخاصةِ:</w:t>
      </w:r>
      <w:r w:rsidRPr="007554B4">
        <w:rPr>
          <w:rFonts w:ascii="Simplified Arabic" w:hAnsi="Simplified Arabic" w:cs="Simplified Arabic"/>
          <w:sz w:val="34"/>
          <w:szCs w:val="34"/>
          <w:rtl/>
          <w:lang w:bidi="ar-EG"/>
        </w:rPr>
        <w:t xml:space="preserve"> يجبُ علينَا أنْ نشاركَ جميعًا في المحافظةِ على أمنِ الوطنِ وسلامتِهِ، ووحدةِ أرضهِ واستقرارِهِ، والتصدِّي بكلِّ حزمٍ لحملاتِ التخريبِ والإفسادِ، وقد وضعَ اللهُ حدَّ الحرابةِ لمَن يباشرُ إفسادَ مقدراتِ الأرضِ، ويسعى لإحداثِ الفتنةِ، فقالَ تعالى:﴿إِنَّما جَزاءُ الَّذِينَ يُحارِبُونَ اللَّهَ وَرَسُولَهُ وَيَسْعَوْنَ فِي الْأَرْضِ فَساداً أَنْ يُقَتَّلُوا أَوْ يُصَلَّبُوا أَوْ تُقَطَّعَ أَيْدِيهِمْ وَأَرْجُلُهُمْ مِنْ خِلافٍ أَوْ يُنْفَوْا مِنَ الْأَرْضِ ذلِكَ لَهُمْ خِزْيٌ فِي الدُّنْيا﴾، وكذا مَن يهددُ استقرارَهُ بإطلاقِ الشائعاتِ المغرضةِ التي تؤثرُ سلبًا على الفردِ والمجتمعِ قال تعالى متوعدًا مَن يقدمُ على 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 وفي سبيلِ المحافظةِ على أمنِ الأوطانِ حرّمَ نبيُّنَا صَلَّى اللَّهُ عَلَيْهِ وَسَلَّمَ الاحتكارَ والغشَّ، والاستغلالَ في </w:t>
      </w:r>
      <w:r w:rsidRPr="007554B4">
        <w:rPr>
          <w:rFonts w:ascii="Simplified Arabic" w:hAnsi="Simplified Arabic" w:cs="Simplified Arabic"/>
          <w:sz w:val="34"/>
          <w:szCs w:val="34"/>
          <w:rtl/>
          <w:lang w:bidi="ar-EG"/>
        </w:rPr>
        <w:lastRenderedPageBreak/>
        <w:t xml:space="preserve">التجارةِ والمعاملاتِ </w:t>
      </w:r>
      <w:proofErr w:type="spellStart"/>
      <w:r w:rsidRPr="007554B4">
        <w:rPr>
          <w:rFonts w:ascii="Simplified Arabic" w:hAnsi="Simplified Arabic" w:cs="Simplified Arabic"/>
          <w:sz w:val="34"/>
          <w:szCs w:val="34"/>
          <w:rtl/>
          <w:lang w:bidi="ar-EG"/>
        </w:rPr>
        <w:t>الإقتصاديةِ</w:t>
      </w:r>
      <w:proofErr w:type="spellEnd"/>
      <w:r w:rsidRPr="007554B4">
        <w:rPr>
          <w:rFonts w:ascii="Simplified Arabic" w:hAnsi="Simplified Arabic" w:cs="Simplified Arabic"/>
          <w:sz w:val="34"/>
          <w:szCs w:val="34"/>
          <w:rtl/>
          <w:lang w:bidi="ar-EG"/>
        </w:rPr>
        <w:t xml:space="preserve"> التي فيها أكلٌ لأموالِ الناسِ بالباطلِ فعَنْ عُمَرَ قَالَ: سَمِعْتُ رَسُولَ اللَّهِ يَقُولُ: «مَنِ احْتَكَرَ عَلَى الْمُسْلِمِينَ طَعَامَهُمْ، ضَرَبَهُ اللَّهُ بِالْجُذَامِ وَالْإِفْلَاسِ» (ابن ماجه)، وفرضَ التكافلَ المجتمعيَّ، وتقديمَ يدَ العونِ والمساعدةِ للجميعِ، وهذا يستلزمُ التكاتفَ والتعاونَ من كافةِ أطيافِ المجتمعِ، وأنْ نكونَ على قلبِ رجلٍ واحدٍ قال تعالى: ﴿وَتَعاوَنُوا عَلَى الْبِرِّ وَالتَّقْوى وَلا تَعاوَنُوا عَلَى الْإِثْمِ وَالْعُدْوانِ﴾ وهذا ما نستشفُّهُ ونستلهمُهُ مِن «وثيقةِ المدينةِ» حيثُ جمع ﷺ كلَّ مَن يسكنُ المدينةَ، وعقدَ معهم معاهدةً من أجلِ الحفاظِ على المدينةِ مِن أيِّ عدوٍّ داخليٍّ أو سطوٍ خارجيٍّ، وهذه الوثيقةُ تُعدُّ أُنموذَجًا فريدًا في فقهِ التعايشِ السلميِّ بين البشرِ جميعًا على اختلافِ أديانِهِم وأعراقِهِم، وأعظمَ مثالٍ للمساواةِ وتحقيقِ مبدأِ الأخوةِ الإنسانيةِ، لذا حققتْ نجاحًا باهرًا على أرضِ الواقعِ، وهذا خلافُ ما كانتْ تعهدُهُ جزيرةُ العربِ آنذاك، فحياتُهُم قائمةٌ على الفوضَى واللامبالاةِ في جلِّ أمورِ الحياةِ.</w:t>
      </w:r>
    </w:p>
    <w:p w14:paraId="7027819D"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b/>
          <w:bCs/>
          <w:sz w:val="34"/>
          <w:szCs w:val="34"/>
          <w:u w:val="double"/>
          <w:rtl/>
          <w:lang w:bidi="ar-EG"/>
        </w:rPr>
        <w:t>ثالثًا:</w:t>
      </w:r>
      <w:r w:rsidRPr="007554B4">
        <w:rPr>
          <w:rFonts w:ascii="Simplified Arabic" w:hAnsi="Simplified Arabic" w:cs="Simplified Arabic"/>
          <w:b/>
          <w:bCs/>
          <w:sz w:val="34"/>
          <w:szCs w:val="34"/>
          <w:rtl/>
          <w:lang w:bidi="ar-EG"/>
        </w:rPr>
        <w:t xml:space="preserve"> غرسُ حبِّ الوطنِ في نفوسِ الأطفالِ: </w:t>
      </w:r>
      <w:r w:rsidRPr="007554B4">
        <w:rPr>
          <w:rFonts w:ascii="Simplified Arabic" w:hAnsi="Simplified Arabic" w:cs="Simplified Arabic"/>
          <w:sz w:val="34"/>
          <w:szCs w:val="34"/>
          <w:rtl/>
          <w:lang w:bidi="ar-EG"/>
        </w:rPr>
        <w:t>يجبُ علينَا أنْ نُعززَ قيمَ الولاءِ والانتماءِ للوطنِ، وتعميقَ الشعورِ بالمسئوليةِ تجاهَ بلدِنَا الحبيب، ويبدأُ ذلك أولًا من الأسرةِ ثم المدرسةِ، ولوسائلِ الإعلامِ المرئيةِ والمسموعةِ والمقروءةِ دورٌ كبيرٌ في تحقيقِ ذلِك، وكذا مؤسساتُ المجتمعِ المدنِي، وهكذا لا بدَّ مِن اصطفافِ الجميعِ في سبيلِ الحفاظِ على مقدراتِ وطنِنَا مصداقًا لقولِهِ تعالى: ﴿فَلَوْلا كانَ مِنَ الْقُرُونِ مِنْ قَبْلِكُمْ أُولُوا بَقِيَّةٍ يَنْهَوْنَ عَنِ الْفَسادِ فِي الْأَرْضِ إِلاَّ قَلِيلاً مِمَّنْ أَنْجَيْنا مِنْهُمْ﴾، فالطفلُ عندمَا ينشأُ ويُربَّى على حبِّ وطنِهِ، وغرسِ ثقافةِ البناءِ والتعميرِ، والبعدِ عن الكراهيةِ والحقدِ والتدميرِ، لا شكَّ أنَّ كلَّ دعوى تواجههُ بعدَ ذلك – في سبيلِ زعزعةِ هذه القيمِ المجتمعيةِ – سيكونُ قادرًا على ردِّهَا ودحرِهَا بأيسرِ برهانٍ، وصدقَ أبُو العلاءِ المعرِي حيثُ قالَ:</w:t>
      </w:r>
    </w:p>
    <w:p w14:paraId="36A456D4"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وينشأُ ناشئُ الفتيانِ منَّا     …     عَلى ما كانَ عليهِ أبُوهُ</w:t>
      </w:r>
    </w:p>
    <w:p w14:paraId="59A3C0FB"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وما دانَ الفتَي </w:t>
      </w:r>
      <w:proofErr w:type="spellStart"/>
      <w:r w:rsidRPr="007554B4">
        <w:rPr>
          <w:rFonts w:ascii="Simplified Arabic" w:hAnsi="Simplified Arabic" w:cs="Simplified Arabic"/>
          <w:sz w:val="34"/>
          <w:szCs w:val="34"/>
          <w:rtl/>
          <w:lang w:bidi="ar-EG"/>
        </w:rPr>
        <w:t>بِحِجًى</w:t>
      </w:r>
      <w:proofErr w:type="spellEnd"/>
      <w:r w:rsidRPr="007554B4">
        <w:rPr>
          <w:rFonts w:ascii="Simplified Arabic" w:hAnsi="Simplified Arabic" w:cs="Simplified Arabic"/>
          <w:sz w:val="34"/>
          <w:szCs w:val="34"/>
          <w:rtl/>
          <w:lang w:bidi="ar-EG"/>
        </w:rPr>
        <w:t xml:space="preserve"> ولكِنْ    …     يُعلمُهُ التديُّنَ أقربُوهُ</w:t>
      </w:r>
    </w:p>
    <w:p w14:paraId="7A2F3F56" w14:textId="03663D3D"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نقولُ لهؤلاءِ الذين يدَّعونَ 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w:t>
      </w:r>
      <w:proofErr w:type="spellStart"/>
      <w:r w:rsidRPr="007554B4">
        <w:rPr>
          <w:rFonts w:ascii="Simplified Arabic" w:hAnsi="Simplified Arabic" w:cs="Simplified Arabic"/>
          <w:sz w:val="34"/>
          <w:szCs w:val="34"/>
          <w:rtl/>
          <w:lang w:bidi="ar-EG"/>
        </w:rPr>
        <w:t>واستظلتُمْ</w:t>
      </w:r>
      <w:proofErr w:type="spellEnd"/>
      <w:r w:rsidRPr="007554B4">
        <w:rPr>
          <w:rFonts w:ascii="Simplified Arabic" w:hAnsi="Simplified Arabic" w:cs="Simplified Arabic"/>
          <w:sz w:val="34"/>
          <w:szCs w:val="34"/>
          <w:rtl/>
          <w:lang w:bidi="ar-EG"/>
        </w:rPr>
        <w:t xml:space="preserve"> تحتَ سماهَا، وأينَ ردُّ الجميلِ، ومجازاةُ حُسنِ الصنيعِ ﴿هَلْ جَزاءُ الْإِحْسانِ إِلاَّ الْإِحْسانُ﴾، 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w:t>
      </w:r>
      <w:r w:rsidRPr="007554B4">
        <w:rPr>
          <w:rFonts w:ascii="Simplified Arabic" w:hAnsi="Simplified Arabic" w:cs="Simplified Arabic"/>
          <w:sz w:val="34"/>
          <w:szCs w:val="34"/>
          <w:rtl/>
          <w:lang w:bidi="ar-EG"/>
        </w:rPr>
        <w:lastRenderedPageBreak/>
        <w:t>وشَهِدَ بعلُوِ قدرِهَا نبيُّ السلمِ والسلامِ صَلَّى اللَّهُ عَلَيْهِ وَسَلَّمَ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 (كنز العمال)، وقال الحافظُ السيوطيُّ: «</w:t>
      </w:r>
      <w:proofErr w:type="spellStart"/>
      <w:r w:rsidRPr="007554B4">
        <w:rPr>
          <w:rFonts w:ascii="Simplified Arabic" w:hAnsi="Simplified Arabic" w:cs="Simplified Arabic"/>
          <w:sz w:val="34"/>
          <w:szCs w:val="34"/>
          <w:rtl/>
          <w:lang w:bidi="ar-EG"/>
        </w:rPr>
        <w:t>فى</w:t>
      </w:r>
      <w:proofErr w:type="spellEnd"/>
      <w:r w:rsidRPr="007554B4">
        <w:rPr>
          <w:rFonts w:ascii="Simplified Arabic" w:hAnsi="Simplified Arabic" w:cs="Simplified Arabic"/>
          <w:sz w:val="34"/>
          <w:szCs w:val="34"/>
          <w:rtl/>
          <w:lang w:bidi="ar-EG"/>
        </w:rPr>
        <w:t xml:space="preserve"> بعضِ الكتبِ الإلهيةِ مصرُ خزائنُ الأرضِ كلِّهَا، فمَن أرادَهَا بسوءٍ قصمَهُ </w:t>
      </w:r>
      <w:r w:rsidRPr="007554B4">
        <w:rPr>
          <w:rFonts w:ascii="Simplified Arabic" w:hAnsi="Simplified Arabic" w:cs="Simplified Arabic" w:hint="cs"/>
          <w:sz w:val="34"/>
          <w:szCs w:val="34"/>
          <w:rtl/>
          <w:lang w:bidi="ar-EG"/>
        </w:rPr>
        <w:t>اللهُ»</w:t>
      </w:r>
      <w:r w:rsidRPr="007554B4">
        <w:rPr>
          <w:rFonts w:ascii="Simplified Arabic" w:hAnsi="Simplified Arabic" w:cs="Simplified Arabic"/>
          <w:sz w:val="34"/>
          <w:szCs w:val="34"/>
          <w:rtl/>
          <w:lang w:bidi="ar-EG"/>
        </w:rPr>
        <w:t>، ويصدقُ ذلك قولُهُ تعالى على لسانِ يوسفَ عليه السلامُ: ﴿قَالَ اجْعَلْنِي عَلَى خَزَائِنِ الأَرْضِ إِنِّي حَفِيظٌ عَلِيمٌ﴾، فتنبَّهْ وأعلمْ.</w:t>
      </w:r>
    </w:p>
    <w:p w14:paraId="019DC480" w14:textId="77777777" w:rsidR="007554B4" w:rsidRPr="007554B4" w:rsidRDefault="007554B4" w:rsidP="007554B4">
      <w:pPr>
        <w:bidi/>
        <w:spacing w:after="0" w:line="240" w:lineRule="auto"/>
        <w:jc w:val="both"/>
        <w:rPr>
          <w:rFonts w:ascii="Simplified Arabic" w:hAnsi="Simplified Arabic" w:cs="Simplified Arabic"/>
          <w:b/>
          <w:bCs/>
          <w:sz w:val="34"/>
          <w:szCs w:val="34"/>
          <w:rtl/>
          <w:lang w:bidi="ar-EG"/>
        </w:rPr>
      </w:pPr>
      <w:r w:rsidRPr="007554B4">
        <w:rPr>
          <w:rFonts w:ascii="Simplified Arabic" w:hAnsi="Simplified Arabic" w:cs="Simplified Arabic"/>
          <w:sz w:val="34"/>
          <w:szCs w:val="34"/>
          <w:rtl/>
          <w:lang w:bidi="ar-EG"/>
        </w:rPr>
        <w:t xml:space="preserve"> </w:t>
      </w:r>
      <w:r w:rsidRPr="007554B4">
        <w:rPr>
          <w:rFonts w:ascii="Simplified Arabic" w:hAnsi="Simplified Arabic" w:cs="Simplified Arabic"/>
          <w:b/>
          <w:bCs/>
          <w:sz w:val="34"/>
          <w:szCs w:val="34"/>
          <w:rtl/>
          <w:lang w:bidi="ar-EG"/>
        </w:rPr>
        <w:t>(3) وجوبُ استشعارِ نعمةِ الأمنِ والأمانِ في مجتمعِنَا، ووجوبُ الاستعدادِ والتأهبِ للعدوِّ:</w:t>
      </w:r>
    </w:p>
    <w:p w14:paraId="1C881887" w14:textId="1F71043A"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إنَّ نعمةَ الأمنِ مِن أجلِّ النعمِ على الإطلاقِ فبها يُعبدُ اللهُ سبحانه</w:t>
      </w:r>
      <w:r>
        <w:rPr>
          <w:rFonts w:ascii="Simplified Arabic" w:hAnsi="Simplified Arabic" w:cs="Simplified Arabic" w:hint="cs"/>
          <w:sz w:val="34"/>
          <w:szCs w:val="34"/>
          <w:rtl/>
          <w:lang w:bidi="ar-EG"/>
        </w:rPr>
        <w:t xml:space="preserve"> </w:t>
      </w:r>
      <w:r w:rsidRPr="007554B4">
        <w:rPr>
          <w:rFonts w:ascii="Simplified Arabic" w:hAnsi="Simplified Arabic" w:cs="Simplified Arabic"/>
          <w:sz w:val="34"/>
          <w:szCs w:val="34"/>
          <w:rtl/>
          <w:lang w:bidi="ar-EG"/>
        </w:rPr>
        <w:t>في أرضِه، وبها تُحفظُ الدماءُ، وبها تُصانُ الأعراضُ أنْ تُنتهكَ، والأموالُ أنْ تُسلبَ، والأرضُ أنْ تُغتصبَ، وهكذا كلُّ طاعةٍ أو عبادةٍ مردُّهَا في الأساسِ إلى نعمةِ الأمنِ، ولذا قدمَهَا السياقُ القرآنيُّ على طلبِ الرزقِ والمنافعِ الماديةِ، فقالَ عزَّ من قائل: ﴿وَإِذْ قَالَ إِبْرَاهِيمُ رَبِّ اجْعَلْ هَـَذَا بَلَدًا آمِنًا وَارْزُقْ أَهْلَهُ مِنَ الثَّمَرَاتِ﴾، وقال في آيةٍ أخرى: ﴿وَإِذْ قَالَ إِبْرَاهِيمُ رَبِّ اجْعَلْ هَذَا الْبَلَدَ آمِنًا﴾؛ لأنَّهُ بالأمنِ والأمانِ يحصلُ الاستقرارُ الذي هو سببُ البناءِ والتعميرِ في الأرضِ، وانظرْ في حالِ أيِّ بقعةٍ مِن أرجاءِ المعمورةِ  إذا نُزِعَ الأمنُ منها، وحلَّ الخوفُ مكانَهَا كيف حالُهَا مِن الخرابِ والبوارِ والكسادِ في شتَّى مجالاتِ الحياةِ، والإنسانُ قد يُفتحُ عليه مِن أبوابِ الخيرِ والبرِّ، لكنَّهُ يفقدُ عنصرَ الأمنِ فلا يهنأُ ولا يستلذُّ بهذه النعمةِ، ولذا عدَّ رسولُنَا ﷺ مَن يملكُ هذه النعمةَ بأنَّهُ حازَ الخيرَ والشرفَ كلَّه، وجمعَ الفضلَ وزيادةً، قَالَ ﷺ: «مَنْ أَصْبَحَ آمِنًا فِي سِرْبِهِ، مُعَافًى فِي جَسَدِهِ، عِنْدَهُ طَعَامُ يَوْمِهِ، فَكَأَنَّمَا حِيزَتْ لَهُ الدُّنْيَا بحذافيرِها» (الترمذي وابن ماجه)، فمتى بلغَ المجتمعُ مستوَى عاليًا مِن الاستقرارِ والسكينةِ وعدمِ وجودِ أيِّ نوعٍ مِن أنواعِ المخاوفِ حينهَا يصبحُ هذا المجتمعُ آمنًا قادرًا على أداءِ مسؤولياتِه التي خُلِقَ مِن أجلِهَا، كما قال في كتابِهِ العزيزِ:﴿أَوَلَمْ يَرَوْا أَنَّا جَعَلْنا حَرَماً آمِناً وَيُتَخَطَّفُ النَّاسُ مِنْ حَوْلِهِمْ﴾، وقال أيضًا: ﴿فَلْيَعْبُدُوا رَبَّ هذَا الْبَيْتِ* الَّذِي أَطْعَمَهُمْ مِنْ جُوعٍ وَآمَنَهُمْ مِنْ خَوْفٍ﴾.</w:t>
      </w:r>
    </w:p>
    <w:p w14:paraId="2C21A519"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لقد كانت نعمةُ الأمنِ مطلبُ الأنبياءِ والصالحين، فها هو سيدُنَا يوسفُ عليه السلامُ يطلبُ مِن والديهِ دخولَ مصرَ مخبرًا باستتبابِ الأمنِ بهَا قال ربُّنَا: ﴿وَقَالَ ادْخُلُواْ مِصْرَ إِن شَاء اللّهُ آمِنِينَ﴾، وما صارت مصرُ مركزَ توزيعِ الغلالِ للبلادِ المجاورةِ لهَا، ومحطَّ كلِّ، غريبٍ إلّا بانتشارِ الأمنِ فيها، ولذا جاء إخوتُهُ - عليه السلامُ - طالبينً الحنطةَ مِن أهلِهَا قال تعالى: ﴿فَلَمَّا دَخَلُوا عَلَيْهِ قالُوا يا أَيُّهَا الْعَزِيزُ مَسَّنا وَأَهْلَنَا الضُّرُّ وَجِئْنا بِبِضاعَةٍ مُزْجاةٍ فَأَوْفِ لَنَا الْكَيْلَ وَتَصَدَّقْ عَلَيْنا﴾؛ ولذا كان يدعو نبيُّنَا ﷺ ربَّهُ أنْ يرزقَهُ الأمنَ حينَ يُمسِي وحين يُصبحُ، فعن ابْنِ عُمَرَ قَالَ: «لَمْ يَكُنْ رَسُولُ اللهِ يَدَعُ هَؤُلاَءِ الدَّعَوَاتِ حِينَ يُمْسِي، وَحِينَ </w:t>
      </w:r>
      <w:r w:rsidRPr="007554B4">
        <w:rPr>
          <w:rFonts w:ascii="Simplified Arabic" w:hAnsi="Simplified Arabic" w:cs="Simplified Arabic"/>
          <w:sz w:val="34"/>
          <w:szCs w:val="34"/>
          <w:rtl/>
          <w:lang w:bidi="ar-EG"/>
        </w:rPr>
        <w:lastRenderedPageBreak/>
        <w:t xml:space="preserve">يُصْبِحُ: اللَّهُمَّ إِنِّي أَسْأَلُكَ الْعَفْوَ وَالْعَافِيَةَ فِي الدُّنْيَا وَالآخِرَةِ، اللَّهُمَّ أَسْأَلُكَ الْعَفْوَ وَالْعَافِيَةَ فِي دِينِي وَدُنْيَايَ وَأَهْلِي وَمَالِي، اللَّهُمَّ اسْتُرْ </w:t>
      </w:r>
      <w:proofErr w:type="spellStart"/>
      <w:r w:rsidRPr="007554B4">
        <w:rPr>
          <w:rFonts w:ascii="Simplified Arabic" w:hAnsi="Simplified Arabic" w:cs="Simplified Arabic"/>
          <w:sz w:val="34"/>
          <w:szCs w:val="34"/>
          <w:rtl/>
          <w:lang w:bidi="ar-EG"/>
        </w:rPr>
        <w:t>عَوْرَاتِي</w:t>
      </w:r>
      <w:proofErr w:type="spellEnd"/>
      <w:r w:rsidRPr="007554B4">
        <w:rPr>
          <w:rFonts w:ascii="Simplified Arabic" w:hAnsi="Simplified Arabic" w:cs="Simplified Arabic"/>
          <w:sz w:val="34"/>
          <w:szCs w:val="34"/>
          <w:rtl/>
          <w:lang w:bidi="ar-EG"/>
        </w:rPr>
        <w:t>، وَآمِنْ رَوْعَاتِي، وَاحْفَظْنِي مِنْ بَيْنِ يَدَيَّ، وَمِنْ خَلْفِي، وَعَنْ يَمِينِي، وَعَنْ شِمَالِي، وَمِنْ فَوْقِي، وَأَعُوذُ بِكَ أَنْ أُغْتَالَ مِنْ تَحْتِي» (النسائي وابن ماجه)، ولمَّا ضربَ ﷺ أروعَ الأمثلةِ في العفوِ والصفحِ عن أهلِ مكةَ يومَ فتحَهَا أرشدَهُم إلى ما ينالون به الأمنَ المجتمعِي، فقال ﷺ: «مَنْ دَخَلَ دَارَ أَبِي سُفْيَانَ فَهُوَ آمِنٌ ؛ وَمَنْ أَلْقَى السِّلَاحَ فَهُوَ آمِنٌ؛  وَمَنْ أَغْلَقَ بَابَهُ فَهُوَ آمِنٌ» (مسلم) .</w:t>
      </w:r>
    </w:p>
    <w:p w14:paraId="21C77BF3"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مِن أجلِ ذلك يتحتمُ على العاقلِ الواعِي أنْ يحافظَ على وطنِه، ويعملَ جاهدًا على حمايتِه، والدفاعِ عنه، ويبذلَ كلَّ غالِي ورخيصٍ كي يرفعَ شأنَهُ، إذ تحملُ في جنباتِه ميراثَ آلِ بيتِ رسولِ اللهِ، ولذا نوهتْ السنةُ المشرفةُ بفضلِهِ، فعَنْ أَبِي ذَرٍّ قَالَ: قَالَ رَسُولُ اللهِ </w:t>
      </w:r>
      <w:proofErr w:type="gramStart"/>
      <w:r w:rsidRPr="007554B4">
        <w:rPr>
          <w:rFonts w:ascii="Simplified Arabic" w:hAnsi="Simplified Arabic" w:cs="Simplified Arabic"/>
          <w:sz w:val="34"/>
          <w:szCs w:val="34"/>
          <w:rtl/>
          <w:lang w:bidi="ar-EG"/>
        </w:rPr>
        <w:t>ﷺ:«</w:t>
      </w:r>
      <w:proofErr w:type="gramEnd"/>
      <w:r w:rsidRPr="007554B4">
        <w:rPr>
          <w:rFonts w:ascii="Simplified Arabic" w:hAnsi="Simplified Arabic" w:cs="Simplified Arabic"/>
          <w:sz w:val="34"/>
          <w:szCs w:val="34"/>
          <w:rtl/>
          <w:lang w:bidi="ar-EG"/>
        </w:rPr>
        <w:t>إِنَّكُمْ سَتَفْتَحُونَ مِصْرَ وَهِيَ أَرْضٌ يُسَمَّى فِيهَا الْقِيرَاطُ، فَإِذَا فَتَحْتُمُوهَا فَأَحْسِنُوا إِلَى أَهْلِهَا، فَإِنَّ لَهُمْ ذِمَّةً وَرَحِمًا» أَوْ قَالَ «ذِمَّةً وَصِهْرًا» (مسلم).</w:t>
      </w:r>
    </w:p>
    <w:p w14:paraId="7CEADC86"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b/>
          <w:bCs/>
          <w:sz w:val="34"/>
          <w:szCs w:val="34"/>
          <w:u w:val="double"/>
          <w:rtl/>
          <w:lang w:bidi="ar-EG"/>
        </w:rPr>
        <w:t>وأخيرًا:</w:t>
      </w:r>
      <w:r w:rsidRPr="007554B4">
        <w:rPr>
          <w:rFonts w:ascii="Simplified Arabic" w:hAnsi="Simplified Arabic" w:cs="Simplified Arabic"/>
          <w:b/>
          <w:bCs/>
          <w:sz w:val="34"/>
          <w:szCs w:val="34"/>
          <w:rtl/>
          <w:lang w:bidi="ar-EG"/>
        </w:rPr>
        <w:t xml:space="preserve">  يجبُ علينَا أنْ ننتبهَ ونعدَّ العدةَ مصداقًا لقولِ ربِّنَا:</w:t>
      </w:r>
      <w:r w:rsidRPr="007554B4">
        <w:rPr>
          <w:rFonts w:ascii="Simplified Arabic" w:hAnsi="Simplified Arabic" w:cs="Simplified Arabic"/>
          <w:sz w:val="34"/>
          <w:szCs w:val="34"/>
          <w:rtl/>
          <w:lang w:bidi="ar-EG"/>
        </w:rPr>
        <w:t xml:space="preserve"> ﴿وَأَعِدُّوا لَهُمْ مَا اسْتَطَعْتُمْ مِنْ قُوَّةٍ وَمِنْ رِباطِ الْخَيْلِ تُرْهِبُونَ بِهِ عَدُوَّ اللَّهِ وَعَدُوَّكُمْ﴾، ولفظُ "القوةِ" شاملٌ لجميعِ أنواعِ القوةِ كالعسكريةِ والاقتصاديةِ والاجتماعيةِ والنفسيةِ والعلميةِ... إلخ فلا يعقلُ أنْ نقفَ مكتوفِي الأيدي وإلّا </w:t>
      </w:r>
      <w:proofErr w:type="spellStart"/>
      <w:r w:rsidRPr="007554B4">
        <w:rPr>
          <w:rFonts w:ascii="Simplified Arabic" w:hAnsi="Simplified Arabic" w:cs="Simplified Arabic"/>
          <w:sz w:val="34"/>
          <w:szCs w:val="34"/>
          <w:rtl/>
          <w:lang w:bidi="ar-EG"/>
        </w:rPr>
        <w:t>تخطفتْنَا</w:t>
      </w:r>
      <w:proofErr w:type="spellEnd"/>
      <w:r w:rsidRPr="007554B4">
        <w:rPr>
          <w:rFonts w:ascii="Simplified Arabic" w:hAnsi="Simplified Arabic" w:cs="Simplified Arabic"/>
          <w:sz w:val="34"/>
          <w:szCs w:val="34"/>
          <w:rtl/>
          <w:lang w:bidi="ar-EG"/>
        </w:rPr>
        <w:t xml:space="preserve"> الدولُ مِن حولِنَا فلنتأهبْ ولنحذرْ، قال تعالى: ﴿يا أَيُّهَا الَّذِينَ آمَنُوا خُذُوا حِذْرَكُمْ فَانْفِرُوا ثُباتٍ أَوِ انْفِرُوا جَمِيعاً﴾، وقد أوجبَ الإسلامُ</w:t>
      </w:r>
      <w:r w:rsidRPr="007554B4">
        <w:rPr>
          <w:rFonts w:ascii="Simplified Arabic" w:hAnsi="Simplified Arabic" w:cs="Simplified Arabic"/>
          <w:sz w:val="34"/>
          <w:szCs w:val="34"/>
          <w:rtl/>
        </w:rPr>
        <w:t xml:space="preserve"> </w:t>
      </w:r>
      <w:r w:rsidRPr="007554B4">
        <w:rPr>
          <w:rFonts w:ascii="Simplified Arabic" w:hAnsi="Simplified Arabic" w:cs="Simplified Arabic"/>
          <w:sz w:val="34"/>
          <w:szCs w:val="34"/>
          <w:rtl/>
          <w:lang w:bidi="ar-EG"/>
        </w:rPr>
        <w:t xml:space="preserve">علينَا عندَ الاختلافِ والتنازعِ خاصةً وقتَ الأزماتِ أنْ نكلَ الأمرَ لأهلِ الاختصاصِ والخبرةِ وألّا نخوضَ ونهرفَ بما لا نعرفُ، قال ربُّنَا:﴿وَإِذا جاءَهُمْ أَمْرٌ مِنَ الْأَمْنِ أَوِ الْخَوْفِ أَذاعُوا بِهِ وَلَوْ رَدُّوهُ إِلَى الرَّسُولِ وَإِلى أُولِي الْأَمْرِ مِنْهُمْ لَعَلِمَهُ الَّذِينَ يَسْتَنْبِطُونَهُ مِنْهُمْ﴾ كما أنَّ محبتَنَا لبلدِنَا </w:t>
      </w:r>
      <w:proofErr w:type="spellStart"/>
      <w:r w:rsidRPr="007554B4">
        <w:rPr>
          <w:rFonts w:ascii="Simplified Arabic" w:hAnsi="Simplified Arabic" w:cs="Simplified Arabic"/>
          <w:sz w:val="34"/>
          <w:szCs w:val="34"/>
          <w:rtl/>
          <w:lang w:bidi="ar-EG"/>
        </w:rPr>
        <w:t>تسلتزمُ</w:t>
      </w:r>
      <w:proofErr w:type="spellEnd"/>
      <w:r w:rsidRPr="007554B4">
        <w:rPr>
          <w:rFonts w:ascii="Simplified Arabic" w:hAnsi="Simplified Arabic" w:cs="Simplified Arabic"/>
          <w:sz w:val="34"/>
          <w:szCs w:val="34"/>
          <w:rtl/>
          <w:lang w:bidi="ar-EG"/>
        </w:rPr>
        <w:t xml:space="preserve"> مِن الجميعِ التكاتفَ والاصطفافَ معًا لمواجهةِ الأعداءِ داخليًّا وخارجيًّا، </w:t>
      </w:r>
      <w:proofErr w:type="spellStart"/>
      <w:r w:rsidRPr="007554B4">
        <w:rPr>
          <w:rFonts w:ascii="Simplified Arabic" w:hAnsi="Simplified Arabic" w:cs="Simplified Arabic"/>
          <w:sz w:val="34"/>
          <w:szCs w:val="34"/>
          <w:rtl/>
          <w:lang w:bidi="ar-EG"/>
        </w:rPr>
        <w:t>والمدوامةَ</w:t>
      </w:r>
      <w:proofErr w:type="spellEnd"/>
      <w:r w:rsidRPr="007554B4">
        <w:rPr>
          <w:rFonts w:ascii="Simplified Arabic" w:hAnsi="Simplified Arabic" w:cs="Simplified Arabic"/>
          <w:sz w:val="34"/>
          <w:szCs w:val="34"/>
          <w:rtl/>
          <w:lang w:bidi="ar-EG"/>
        </w:rPr>
        <w:t xml:space="preserve"> على العملِ والإنتاجِ وخدمتِهِ، كلٌّ في مِحرابِهِ، والالتزامَ بكلِّ حقوقِ الوطنِ والوفاءَ بقوانينِهِ حتَّى وإنْ كان الشخصُ لا يعيشُ في مرابعِهِ كما قالَ أميرُ الشعراءِ أحمدُ شوقي:</w:t>
      </w:r>
    </w:p>
    <w:p w14:paraId="591AEE90" w14:textId="77777777"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 xml:space="preserve">             </w:t>
      </w:r>
      <w:proofErr w:type="spellStart"/>
      <w:r w:rsidRPr="007554B4">
        <w:rPr>
          <w:rFonts w:ascii="Simplified Arabic" w:hAnsi="Simplified Arabic" w:cs="Simplified Arabic"/>
          <w:sz w:val="34"/>
          <w:szCs w:val="34"/>
          <w:rtl/>
          <w:lang w:bidi="ar-EG"/>
        </w:rPr>
        <w:t>وطنِى</w:t>
      </w:r>
      <w:proofErr w:type="spellEnd"/>
      <w:r w:rsidRPr="007554B4">
        <w:rPr>
          <w:rFonts w:ascii="Simplified Arabic" w:hAnsi="Simplified Arabic" w:cs="Simplified Arabic"/>
          <w:sz w:val="34"/>
          <w:szCs w:val="34"/>
          <w:rtl/>
          <w:lang w:bidi="ar-EG"/>
        </w:rPr>
        <w:t xml:space="preserve"> لو شُغِلتُ بالخُلدِ عنه     …      </w:t>
      </w:r>
      <w:proofErr w:type="spellStart"/>
      <w:r w:rsidRPr="007554B4">
        <w:rPr>
          <w:rFonts w:ascii="Simplified Arabic" w:hAnsi="Simplified Arabic" w:cs="Simplified Arabic"/>
          <w:sz w:val="34"/>
          <w:szCs w:val="34"/>
          <w:rtl/>
          <w:lang w:bidi="ar-EG"/>
        </w:rPr>
        <w:t>نازعتنِى</w:t>
      </w:r>
      <w:proofErr w:type="spellEnd"/>
      <w:r w:rsidRPr="007554B4">
        <w:rPr>
          <w:rFonts w:ascii="Simplified Arabic" w:hAnsi="Simplified Arabic" w:cs="Simplified Arabic"/>
          <w:sz w:val="34"/>
          <w:szCs w:val="34"/>
          <w:rtl/>
          <w:lang w:bidi="ar-EG"/>
        </w:rPr>
        <w:t xml:space="preserve"> إليه </w:t>
      </w:r>
      <w:proofErr w:type="spellStart"/>
      <w:r w:rsidRPr="007554B4">
        <w:rPr>
          <w:rFonts w:ascii="Simplified Arabic" w:hAnsi="Simplified Arabic" w:cs="Simplified Arabic"/>
          <w:sz w:val="34"/>
          <w:szCs w:val="34"/>
          <w:rtl/>
          <w:lang w:bidi="ar-EG"/>
        </w:rPr>
        <w:t>فى</w:t>
      </w:r>
      <w:proofErr w:type="spellEnd"/>
      <w:r w:rsidRPr="007554B4">
        <w:rPr>
          <w:rFonts w:ascii="Simplified Arabic" w:hAnsi="Simplified Arabic" w:cs="Simplified Arabic"/>
          <w:sz w:val="34"/>
          <w:szCs w:val="34"/>
          <w:rtl/>
          <w:lang w:bidi="ar-EG"/>
        </w:rPr>
        <w:t xml:space="preserve"> الخُلدِ نَفسي</w:t>
      </w:r>
    </w:p>
    <w:p w14:paraId="793EDF81" w14:textId="77777777" w:rsidR="007554B4" w:rsidRPr="007554B4" w:rsidRDefault="007554B4" w:rsidP="007554B4">
      <w:pPr>
        <w:bidi/>
        <w:spacing w:after="0" w:line="240" w:lineRule="auto"/>
        <w:jc w:val="both"/>
        <w:rPr>
          <w:rFonts w:ascii="Simplified Arabic" w:hAnsi="Simplified Arabic" w:cs="Simplified Arabic"/>
          <w:sz w:val="32"/>
          <w:szCs w:val="32"/>
          <w:rtl/>
          <w:lang w:bidi="ar-EG"/>
        </w:rPr>
      </w:pPr>
      <w:r w:rsidRPr="007554B4">
        <w:rPr>
          <w:rFonts w:ascii="Simplified Arabic" w:hAnsi="Simplified Arabic" w:cs="Simplified Arabic"/>
          <w:sz w:val="32"/>
          <w:szCs w:val="32"/>
          <w:rtl/>
          <w:lang w:bidi="ar-EG"/>
        </w:rPr>
        <w:t>نسألُ اللهَ أنْ يرزقنَا الأمنَ والأمانَ، والسلمَ والسلامَ، وحسنَ العملِ، وفضلَ القبولِ، إنَّه أكرمُ مسؤولٍ، وأعظمُ مأمولٍ، الَّلهُمَّ أَوْرِدْنَا حَوْض نبيك، وَاحْشُرْنَا فِي زُمْرَتِهُ، وَأَنِلْنَا شَفَاعَتَهُ، وَاجْعَلْنَا فِي الجَنَّةِ بِجِوَارِهِ ﷺ، واجعلْ بلدَنَا مِصْرَ سخاءً رخاءً، أمنًا أمانًا، سلمًا سلامًا وسائرَ بلادِ العالمين، ووفقْ ولاةَ أُمورِنَا لِمَا فيهِ نفعُ البلادِ والعبادِ.</w:t>
      </w:r>
    </w:p>
    <w:p w14:paraId="3DB1D546" w14:textId="5990743D" w:rsidR="007554B4" w:rsidRPr="007554B4" w:rsidRDefault="007554B4" w:rsidP="007554B4">
      <w:pPr>
        <w:bidi/>
        <w:spacing w:after="0" w:line="240" w:lineRule="auto"/>
        <w:jc w:val="both"/>
        <w:rPr>
          <w:rFonts w:ascii="Simplified Arabic" w:hAnsi="Simplified Arabic" w:cs="Simplified Arabic"/>
          <w:sz w:val="34"/>
          <w:szCs w:val="34"/>
          <w:rtl/>
          <w:lang w:bidi="ar-EG"/>
        </w:rPr>
      </w:pPr>
      <w:r w:rsidRPr="007554B4">
        <w:rPr>
          <w:rFonts w:ascii="Simplified Arabic" w:hAnsi="Simplified Arabic" w:cs="Simplified Arabic"/>
          <w:sz w:val="34"/>
          <w:szCs w:val="34"/>
          <w:rtl/>
          <w:lang w:bidi="ar-EG"/>
        </w:rPr>
        <w:t>كتبه: الفقير إلى عفو ربه الحنان المنان</w:t>
      </w:r>
      <w:r>
        <w:rPr>
          <w:rFonts w:ascii="Simplified Arabic" w:hAnsi="Simplified Arabic" w:cs="Simplified Arabic" w:hint="cs"/>
          <w:sz w:val="34"/>
          <w:szCs w:val="34"/>
          <w:rtl/>
          <w:lang w:bidi="ar-EG"/>
        </w:rPr>
        <w:t xml:space="preserve">             </w:t>
      </w:r>
      <w:r w:rsidRPr="007554B4">
        <w:rPr>
          <w:rFonts w:ascii="Simplified Arabic" w:hAnsi="Simplified Arabic" w:cs="Simplified Arabic"/>
          <w:sz w:val="34"/>
          <w:szCs w:val="34"/>
          <w:rtl/>
        </w:rPr>
        <w:t>د / محروس رمضان حفظي عبد العال</w:t>
      </w:r>
    </w:p>
    <w:p w14:paraId="4C1177C0" w14:textId="15C83A81" w:rsidR="00BA6333" w:rsidRPr="007554B4" w:rsidRDefault="007554B4" w:rsidP="007554B4">
      <w:pPr>
        <w:bidi/>
        <w:spacing w:after="0" w:line="240" w:lineRule="auto"/>
        <w:jc w:val="both"/>
        <w:rPr>
          <w:rFonts w:ascii="Simplified Arabic" w:hAnsi="Simplified Arabic" w:cs="Simplified Arabic"/>
          <w:sz w:val="34"/>
          <w:szCs w:val="34"/>
        </w:rPr>
      </w:pPr>
      <w:r w:rsidRPr="007554B4">
        <w:rPr>
          <w:rFonts w:ascii="Simplified Arabic" w:hAnsi="Simplified Arabic" w:cs="Simplified Arabic"/>
          <w:sz w:val="34"/>
          <w:szCs w:val="34"/>
          <w:rtl/>
        </w:rPr>
        <w:t xml:space="preserve">                               مدرس التفسير وعلوم القرآن – كلية أصول الدين والدعوة - أسيوط </w:t>
      </w:r>
    </w:p>
    <w:sectPr w:rsidR="00BA6333" w:rsidRPr="007554B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B1BB" w14:textId="77777777" w:rsidR="001F1A2E" w:rsidRDefault="001F1A2E" w:rsidP="0046340F">
      <w:pPr>
        <w:spacing w:after="0" w:line="240" w:lineRule="auto"/>
      </w:pPr>
      <w:r>
        <w:separator/>
      </w:r>
    </w:p>
  </w:endnote>
  <w:endnote w:type="continuationSeparator" w:id="0">
    <w:p w14:paraId="04A7A635" w14:textId="77777777" w:rsidR="001F1A2E" w:rsidRDefault="001F1A2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2828" w14:textId="77777777" w:rsidR="001F1A2E" w:rsidRDefault="001F1A2E" w:rsidP="0046340F">
      <w:pPr>
        <w:spacing w:after="0" w:line="240" w:lineRule="auto"/>
      </w:pPr>
      <w:r>
        <w:separator/>
      </w:r>
    </w:p>
  </w:footnote>
  <w:footnote w:type="continuationSeparator" w:id="0">
    <w:p w14:paraId="62E3D960" w14:textId="77777777" w:rsidR="001F1A2E" w:rsidRDefault="001F1A2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9DA"/>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1A2E"/>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2AFB"/>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554B4"/>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4F26"/>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2402</Words>
  <Characters>13697</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2023-10-18T01:00:00Z</dcterms:created>
  <dcterms:modified xsi:type="dcterms:W3CDTF">2023-10-18T01:00:00Z</dcterms:modified>
</cp:coreProperties>
</file>