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4F3E6541">
            <wp:simplePos x="0" y="0"/>
            <wp:positionH relativeFrom="page">
              <wp:posOffset>144780</wp:posOffset>
            </wp:positionH>
            <wp:positionV relativeFrom="margin">
              <wp:posOffset>-3175</wp:posOffset>
            </wp:positionV>
            <wp:extent cx="7134225" cy="1592580"/>
            <wp:effectExtent l="0" t="0" r="952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5925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3992B41C" w14:textId="77777777" w:rsidR="008748B7" w:rsidRDefault="008748B7"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0"/>
          <w:szCs w:val="60"/>
          <w:rtl/>
        </w:rPr>
      </w:pPr>
      <w:r w:rsidRPr="008748B7">
        <w:rPr>
          <w:rFonts w:ascii="Sakkal Majalla" w:hAnsi="Sakkal Majalla" w:cs="PT Bold Heading"/>
          <w:sz w:val="60"/>
          <w:szCs w:val="60"/>
          <w:rtl/>
        </w:rPr>
        <w:t>رَمَضَانُ شَهْرُ الإِرَادَةِ وَالْكَرَمِ</w:t>
      </w:r>
    </w:p>
    <w:p w14:paraId="0F85B54A" w14:textId="530DA7C3"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8748B7">
        <w:rPr>
          <w:rFonts w:ascii="Simplified Arabic" w:hAnsi="Simplified Arabic" w:cs="PT Bold Heading" w:hint="cs"/>
          <w:sz w:val="36"/>
          <w:szCs w:val="36"/>
          <w:rtl/>
        </w:rPr>
        <w:t xml:space="preserve">2 رمضان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166A34">
        <w:rPr>
          <w:rFonts w:ascii="Simplified Arabic" w:hAnsi="Simplified Arabic" w:cs="PT Bold Heading" w:hint="cs"/>
          <w:sz w:val="36"/>
          <w:szCs w:val="36"/>
          <w:rtl/>
        </w:rPr>
        <w:t xml:space="preserve"> </w:t>
      </w:r>
      <w:r w:rsidR="008748B7">
        <w:rPr>
          <w:rFonts w:ascii="Simplified Arabic" w:hAnsi="Simplified Arabic" w:cs="PT Bold Heading" w:hint="cs"/>
          <w:sz w:val="36"/>
          <w:szCs w:val="36"/>
          <w:rtl/>
        </w:rPr>
        <w:t>20</w:t>
      </w:r>
      <w:r w:rsidR="00025B63">
        <w:rPr>
          <w:rFonts w:ascii="Simplified Arabic" w:hAnsi="Simplified Arabic" w:cs="PT Bold Heading" w:hint="cs"/>
          <w:sz w:val="36"/>
          <w:szCs w:val="36"/>
          <w:rtl/>
        </w:rPr>
        <w:t xml:space="preserve"> فبراير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5F627424" w14:textId="77777777" w:rsidR="008748B7" w:rsidRPr="008748B7" w:rsidRDefault="008748B7" w:rsidP="008748B7">
      <w:pPr>
        <w:bidi/>
        <w:spacing w:after="120" w:line="240" w:lineRule="auto"/>
        <w:jc w:val="both"/>
        <w:rPr>
          <w:rFonts w:ascii="Sakkal Majalla" w:hAnsi="Sakkal Majalla" w:cs="Sakkal Majalla"/>
          <w:sz w:val="48"/>
          <w:szCs w:val="48"/>
          <w:lang w:bidi="ar-EG"/>
        </w:rPr>
      </w:pPr>
      <w:r w:rsidRPr="008748B7">
        <w:rPr>
          <w:rFonts w:ascii="Sakkal Majalla" w:hAnsi="Sakkal Majalla" w:cs="Sakkal Majalla"/>
          <w:sz w:val="48"/>
          <w:szCs w:val="48"/>
          <w:rtl/>
          <w:lang w:bidi="ar-EG"/>
        </w:rPr>
        <w:t>الْحَمْدُ لِلَّهِ رَبِّ الْعَالَمِينَ، نَحْمَدُهُ تَعَالَى حَمْدَ الشَّاكِرِينَ، وَنَشْكُرُهُ شُكْرَ الْحَامِدِينَ</w:t>
      </w:r>
      <w:r w:rsidRPr="008748B7">
        <w:rPr>
          <w:rFonts w:ascii="Sakkal Majalla" w:hAnsi="Sakkal Majalla" w:cs="Sakkal Majalla"/>
          <w:sz w:val="48"/>
          <w:szCs w:val="48"/>
          <w:lang w:bidi="ar-EG"/>
        </w:rPr>
        <w:t>.</w:t>
      </w:r>
    </w:p>
    <w:p w14:paraId="5F0E8203" w14:textId="0AF0C79C" w:rsidR="008748B7" w:rsidRPr="008748B7" w:rsidRDefault="008748B7" w:rsidP="008748B7">
      <w:pPr>
        <w:bidi/>
        <w:spacing w:after="120" w:line="240" w:lineRule="auto"/>
        <w:jc w:val="both"/>
        <w:rPr>
          <w:rFonts w:ascii="Sakkal Majalla" w:hAnsi="Sakkal Majalla" w:cs="Sakkal Majalla" w:hint="cs"/>
          <w:sz w:val="48"/>
          <w:szCs w:val="48"/>
          <w:rtl/>
          <w:lang w:bidi="ar-EG"/>
        </w:rPr>
      </w:pPr>
      <w:r w:rsidRPr="008748B7">
        <w:rPr>
          <w:rFonts w:ascii="Sakkal Majalla" w:hAnsi="Sakkal Majalla" w:cs="Sakkal Majalla"/>
          <w:sz w:val="48"/>
          <w:szCs w:val="48"/>
          <w:rtl/>
          <w:lang w:bidi="ar-EG"/>
        </w:rPr>
        <w:t>وَأَشْهَدُ أَنْ لَا إِلَهَ إِلَّا اللَّهُ، وَحْدَهُ لَا شَرِيكَ لَهُ، لَهُ الْمُلْكُ وَلَهُ الْحَمْدُ يُحْيِي وَيُمِيتُ، وَهُوَ عَلَى كُلِّ شَيْءٍ قَدِيرٌ، الْقَائِلُ فِي كِتَابِهِ الْعَزِيزِ:</w:t>
      </w:r>
      <w:r w:rsidRPr="008748B7">
        <w:rPr>
          <w:rFonts w:ascii="Sakkal Majalla" w:hAnsi="Sakkal Majalla" w:cs="Sakkal Majalla"/>
          <w:b/>
          <w:bCs/>
          <w:color w:val="EE0000"/>
          <w:sz w:val="48"/>
          <w:szCs w:val="48"/>
          <w:rtl/>
          <w:lang w:bidi="ar-EG"/>
        </w:rPr>
        <w:t xml:space="preserve"> </w:t>
      </w:r>
      <w:proofErr w:type="gramStart"/>
      <w:r w:rsidRPr="008748B7">
        <w:rPr>
          <w:rFonts w:ascii="Sakkal Majalla" w:hAnsi="Sakkal Majalla" w:cs="Sakkal Majalla"/>
          <w:b/>
          <w:bCs/>
          <w:color w:val="EE0000"/>
          <w:sz w:val="48"/>
          <w:szCs w:val="48"/>
          <w:rtl/>
          <w:lang w:bidi="ar-EG"/>
        </w:rPr>
        <w:t>(( يَا</w:t>
      </w:r>
      <w:proofErr w:type="gramEnd"/>
      <w:r w:rsidRPr="008748B7">
        <w:rPr>
          <w:rFonts w:ascii="Sakkal Majalla" w:hAnsi="Sakkal Majalla" w:cs="Sakkal Majalla"/>
          <w:b/>
          <w:bCs/>
          <w:color w:val="EE0000"/>
          <w:sz w:val="48"/>
          <w:szCs w:val="48"/>
          <w:rtl/>
          <w:lang w:bidi="ar-EG"/>
        </w:rPr>
        <w:t xml:space="preserve"> أَيُّهَا الَّذِينَ آمَنُوا كُتِبَ عَلَيْكُمُ الصِّيَامُ كَمَا كُتِبَ عَلَى الَّذِينَ مِنْ قَبْلِكُمْ لَعَلَّكُمْ </w:t>
      </w:r>
      <w:proofErr w:type="gramStart"/>
      <w:r w:rsidRPr="008748B7">
        <w:rPr>
          <w:rFonts w:ascii="Sakkal Majalla" w:hAnsi="Sakkal Majalla" w:cs="Sakkal Majalla"/>
          <w:b/>
          <w:bCs/>
          <w:color w:val="EE0000"/>
          <w:sz w:val="48"/>
          <w:szCs w:val="48"/>
          <w:rtl/>
          <w:lang w:bidi="ar-EG"/>
        </w:rPr>
        <w:t>تَتَّقُونَ )</w:t>
      </w:r>
      <w:proofErr w:type="gramEnd"/>
      <w:r w:rsidRPr="008748B7">
        <w:rPr>
          <w:rFonts w:ascii="Sakkal Majalla" w:hAnsi="Sakkal Majalla" w:cs="Sakkal Majalla"/>
          <w:b/>
          <w:bCs/>
          <w:color w:val="EE0000"/>
          <w:sz w:val="48"/>
          <w:szCs w:val="48"/>
          <w:rtl/>
          <w:lang w:bidi="ar-EG"/>
        </w:rPr>
        <w:t xml:space="preserve">) </w:t>
      </w:r>
      <w:r w:rsidRPr="008748B7">
        <w:rPr>
          <w:rFonts w:ascii="Sakkal Majalla" w:hAnsi="Sakkal Majalla" w:cs="Sakkal Majalla"/>
          <w:sz w:val="48"/>
          <w:szCs w:val="48"/>
          <w:rtl/>
          <w:lang w:bidi="ar-EG"/>
        </w:rPr>
        <w:t>سُورَةُ الْبَقَرَةِ</w:t>
      </w:r>
      <w:r w:rsidRPr="008748B7">
        <w:rPr>
          <w:rFonts w:ascii="Sakkal Majalla" w:hAnsi="Sakkal Majalla" w:cs="Sakkal Majalla" w:hint="cs"/>
          <w:sz w:val="48"/>
          <w:szCs w:val="48"/>
          <w:rtl/>
          <w:lang w:bidi="ar-EG"/>
        </w:rPr>
        <w:t xml:space="preserve"> (183).</w:t>
      </w:r>
    </w:p>
    <w:p w14:paraId="3FA25F03" w14:textId="522671E1" w:rsidR="008748B7" w:rsidRPr="008748B7" w:rsidRDefault="008748B7" w:rsidP="008748B7">
      <w:pPr>
        <w:bidi/>
        <w:spacing w:after="120" w:line="240" w:lineRule="auto"/>
        <w:jc w:val="both"/>
        <w:rPr>
          <w:rFonts w:ascii="Sakkal Majalla" w:hAnsi="Sakkal Majalla" w:cs="Sakkal Majalla"/>
          <w:sz w:val="48"/>
          <w:szCs w:val="48"/>
          <w:lang w:bidi="ar-EG"/>
        </w:rPr>
      </w:pPr>
      <w:r w:rsidRPr="008748B7">
        <w:rPr>
          <w:rFonts w:ascii="Sakkal Majalla" w:hAnsi="Sakkal Majalla" w:cs="Sakkal Majalla"/>
          <w:sz w:val="48"/>
          <w:szCs w:val="48"/>
          <w:rtl/>
          <w:lang w:bidi="ar-EG"/>
        </w:rPr>
        <w:t xml:space="preserve">وَأَشْهَدُ أَنَّ سَيِّدَنَا مُحَمَّدًا عَبْدُهُ وَرَسُولُهُ، وَصَفِيُّهُ مِنْ خَلْقِهِ وَحَبِيبُهُ، اللَّهُمَّ صَلِّ وَسَلِّمْ وَزِدْ وَبَارِكْ عَلَيْهِ وَعَلَى </w:t>
      </w:r>
      <w:proofErr w:type="spellStart"/>
      <w:r w:rsidRPr="008748B7">
        <w:rPr>
          <w:rFonts w:ascii="Sakkal Majalla" w:hAnsi="Sakkal Majalla" w:cs="Sakkal Majalla"/>
          <w:sz w:val="48"/>
          <w:szCs w:val="48"/>
          <w:rtl/>
          <w:lang w:bidi="ar-EG"/>
        </w:rPr>
        <w:t>آلِهِ</w:t>
      </w:r>
      <w:proofErr w:type="spellEnd"/>
      <w:r w:rsidRPr="008748B7">
        <w:rPr>
          <w:rFonts w:ascii="Sakkal Majalla" w:hAnsi="Sakkal Majalla" w:cs="Sakkal Majalla"/>
          <w:sz w:val="48"/>
          <w:szCs w:val="48"/>
          <w:rtl/>
          <w:lang w:bidi="ar-EG"/>
        </w:rPr>
        <w:t xml:space="preserve"> وَصَحْبِهِ أَجْمَعِينَ، حَقَّ قَدْرِهِ وَمِقْدَارِهِ الْعَظِيمِ</w:t>
      </w:r>
      <w:r w:rsidRPr="008748B7">
        <w:rPr>
          <w:rFonts w:ascii="Sakkal Majalla" w:hAnsi="Sakkal Majalla" w:cs="Sakkal Majalla"/>
          <w:sz w:val="48"/>
          <w:szCs w:val="48"/>
          <w:lang w:bidi="ar-EG"/>
        </w:rPr>
        <w:t>.</w:t>
      </w:r>
    </w:p>
    <w:p w14:paraId="1E7CBFB0" w14:textId="0209BD50" w:rsidR="008748B7" w:rsidRPr="008748B7" w:rsidRDefault="008748B7" w:rsidP="008748B7">
      <w:pPr>
        <w:bidi/>
        <w:spacing w:after="120" w:line="240" w:lineRule="auto"/>
        <w:jc w:val="center"/>
        <w:rPr>
          <w:rFonts w:ascii="Sakkal Majalla" w:hAnsi="Sakkal Majalla" w:cs="PT Bold Heading"/>
          <w:sz w:val="48"/>
          <w:szCs w:val="48"/>
          <w:lang w:bidi="ar-EG"/>
        </w:rPr>
      </w:pPr>
      <w:r w:rsidRPr="008748B7">
        <w:rPr>
          <w:rFonts w:ascii="Sakkal Majalla" w:hAnsi="Sakkal Majalla" w:cs="PT Bold Heading"/>
          <w:sz w:val="48"/>
          <w:szCs w:val="48"/>
          <w:rtl/>
          <w:lang w:bidi="ar-EG"/>
        </w:rPr>
        <w:t>أَمَّا بَعْدُ</w:t>
      </w:r>
    </w:p>
    <w:p w14:paraId="5354214B" w14:textId="3272A551" w:rsidR="008748B7" w:rsidRPr="008748B7" w:rsidRDefault="008748B7" w:rsidP="008748B7">
      <w:pPr>
        <w:bidi/>
        <w:spacing w:after="120" w:line="240" w:lineRule="auto"/>
        <w:jc w:val="both"/>
        <w:rPr>
          <w:rFonts w:ascii="Sakkal Majalla" w:hAnsi="Sakkal Majalla" w:cs="Sakkal Majalla"/>
          <w:sz w:val="48"/>
          <w:szCs w:val="48"/>
          <w:lang w:bidi="ar-EG"/>
        </w:rPr>
      </w:pPr>
      <w:r w:rsidRPr="008748B7">
        <w:rPr>
          <w:rFonts w:ascii="Sakkal Majalla" w:hAnsi="Sakkal Majalla" w:cs="Sakkal Majalla"/>
          <w:sz w:val="48"/>
          <w:szCs w:val="48"/>
          <w:rtl/>
          <w:lang w:bidi="ar-EG"/>
        </w:rPr>
        <w:t xml:space="preserve">أَيُّهَا الْمُسْلِمُونَ، هَا نَحْنُ نَعِيشُ نَسَمَاتِ وَنَفَحَاتِ وَبَرَكَاتِ رَمَضَانَ الْمُبَارَكِ، حَيْثُ يَشْعُرُ فِيهِ الصَّائِمُ بِمَدَى قُرْبِهِ وَصِلَتِهِ بِاللَّهِ تَبَارَكَ وَتَعَالَى، حَيْثُ اسْتَطَاعَ الصَّائِمُ بِقُوَّةِ وَقُدْرَةِ وَعَوْنِ اللَّهِ عَزَّ وَجَلَّ أَنْ يَنْتَصِرَ عَلَى شَهَوَاتِهِ وَرَغَبَاتِهِ، امْتِثَالًا لِأَمْرِهِ سُبْحَانَهُ </w:t>
      </w:r>
      <w:r w:rsidRPr="008748B7">
        <w:rPr>
          <w:rFonts w:ascii="Sakkal Majalla" w:hAnsi="Sakkal Majalla" w:cs="Sakkal Majalla"/>
          <w:b/>
          <w:bCs/>
          <w:color w:val="EE0000"/>
          <w:sz w:val="48"/>
          <w:szCs w:val="48"/>
          <w:rtl/>
          <w:lang w:bidi="ar-EG"/>
        </w:rPr>
        <w:t>(( يَا أَيُّهَا الَّذِينَ آمَنُوا كُتِبَ عَلَيْكُمُ الصِّيَامُ كَمَا كُتِبَ عَلَى الَّذِينَ مِنْ قَبْلِكُمْ لَعَلَّكُمْ تَتَّقُونَ ))</w:t>
      </w:r>
      <w:r w:rsidRPr="008748B7">
        <w:rPr>
          <w:rFonts w:ascii="Sakkal Majalla" w:hAnsi="Sakkal Majalla" w:cs="Sakkal Majalla"/>
          <w:sz w:val="48"/>
          <w:szCs w:val="48"/>
          <w:rtl/>
          <w:lang w:bidi="ar-EG"/>
        </w:rPr>
        <w:t xml:space="preserve"> سُورَةُ الْبَقَرَةِ (183)، وَقَوْلِهِ </w:t>
      </w:r>
      <w:r w:rsidRPr="008748B7">
        <w:rPr>
          <w:rFonts w:ascii="Sakkal Majalla" w:hAnsi="Sakkal Majalla" w:cs="Sakkal Majalla"/>
          <w:b/>
          <w:bCs/>
          <w:color w:val="EE0000"/>
          <w:sz w:val="48"/>
          <w:szCs w:val="48"/>
          <w:rtl/>
          <w:lang w:bidi="ar-EG"/>
        </w:rPr>
        <w:t>(( فَمَنْ شَهِدَ مِنْكُمُ الشَّهْرَ فَلْيَصُمْهُ ))</w:t>
      </w:r>
      <w:r w:rsidRPr="008748B7">
        <w:rPr>
          <w:rFonts w:ascii="Sakkal Majalla" w:hAnsi="Sakkal Majalla" w:cs="Sakkal Majalla"/>
          <w:sz w:val="48"/>
          <w:szCs w:val="48"/>
          <w:rtl/>
          <w:lang w:bidi="ar-EG"/>
        </w:rPr>
        <w:t xml:space="preserve"> سُورَةُ الْبَقَرَةِ</w:t>
      </w:r>
      <w:r w:rsidRPr="008748B7">
        <w:rPr>
          <w:rFonts w:ascii="Sakkal Majalla" w:hAnsi="Sakkal Majalla" w:cs="Sakkal Majalla" w:hint="cs"/>
          <w:sz w:val="48"/>
          <w:szCs w:val="48"/>
          <w:rtl/>
          <w:lang w:bidi="ar-EG"/>
        </w:rPr>
        <w:t xml:space="preserve"> </w:t>
      </w:r>
      <w:r w:rsidRPr="008748B7">
        <w:rPr>
          <w:rFonts w:ascii="Sakkal Majalla" w:hAnsi="Sakkal Majalla" w:cs="Sakkal Majalla"/>
          <w:sz w:val="48"/>
          <w:szCs w:val="48"/>
          <w:rtl/>
          <w:lang w:bidi="ar-EG"/>
        </w:rPr>
        <w:t>(18</w:t>
      </w:r>
      <w:r w:rsidRPr="008748B7">
        <w:rPr>
          <w:rFonts w:ascii="Sakkal Majalla" w:hAnsi="Sakkal Majalla" w:cs="Sakkal Majalla" w:hint="cs"/>
          <w:sz w:val="48"/>
          <w:szCs w:val="48"/>
          <w:rtl/>
          <w:lang w:bidi="ar-EG"/>
        </w:rPr>
        <w:t>5</w:t>
      </w:r>
      <w:r w:rsidRPr="008748B7">
        <w:rPr>
          <w:rFonts w:ascii="Sakkal Majalla" w:hAnsi="Sakkal Majalla" w:cs="Sakkal Majalla"/>
          <w:sz w:val="48"/>
          <w:szCs w:val="48"/>
          <w:rtl/>
          <w:lang w:bidi="ar-EG"/>
        </w:rPr>
        <w:t>)</w:t>
      </w:r>
      <w:r w:rsidRPr="008748B7">
        <w:rPr>
          <w:rFonts w:ascii="Sakkal Majalla" w:hAnsi="Sakkal Majalla" w:cs="Sakkal Majalla" w:hint="cs"/>
          <w:sz w:val="48"/>
          <w:szCs w:val="48"/>
          <w:rtl/>
          <w:lang w:bidi="ar-EG"/>
        </w:rPr>
        <w:t>.</w:t>
      </w:r>
    </w:p>
    <w:p w14:paraId="30D8C851" w14:textId="236B3A7B" w:rsidR="008748B7" w:rsidRPr="008748B7" w:rsidRDefault="008748B7" w:rsidP="008748B7">
      <w:pPr>
        <w:bidi/>
        <w:spacing w:after="120" w:line="240" w:lineRule="auto"/>
        <w:jc w:val="both"/>
        <w:rPr>
          <w:rFonts w:ascii="Sakkal Majalla" w:hAnsi="Sakkal Majalla" w:cs="Sakkal Majalla"/>
          <w:sz w:val="48"/>
          <w:szCs w:val="48"/>
          <w:lang w:bidi="ar-EG"/>
        </w:rPr>
      </w:pPr>
      <w:r w:rsidRPr="008748B7">
        <w:rPr>
          <w:rFonts w:ascii="Sakkal Majalla" w:hAnsi="Sakkal Majalla" w:cs="Sakkal Majalla"/>
          <w:sz w:val="48"/>
          <w:szCs w:val="48"/>
          <w:rtl/>
          <w:lang w:bidi="ar-EG"/>
        </w:rPr>
        <w:lastRenderedPageBreak/>
        <w:t xml:space="preserve">أَيُّهَا الْمُسْلِمُونَ، مَا أَكْثَرَ الدُّرُوسِ وَالْعِبَرِ الَّتِي نَتَعَلَّمُهَا مِنَ الصِّيَامِ، وَلَكِنَّ أَهَمَّ هَذِهِ الدُّرُوسِ الَّتِي نَتَعَلَّمُهَا هِيَ الْإِرَادَةُ الْقَوِيَّةُ الَّتِي يَتَسَلَّحُ بِهَا الصَّائِمُ فِي رَمَضَانَ، وَأَيُّ إِرَادَةٍ أَقْوَى مِنْ أَنْ تَكُونَ فِي حَالَةٍ مِنَ الْحَاجَةِ إِلَى الطَّعَامِ، حَيْثُ يَعَضُّكَ الْجُوعُ، وَتَلْتَهِبُ حَرَارَةُ الْعَطَشِ فِي جَوْفِكَ، الطَّعَامُ يُنَادِيكَ، وَالْمَاءُ يُغْرِيكَ، وَرُبَّمَا تَغِيبُ كَذَلِكَ عَنْ أَعْيُنِ النَّاسِ، وَلَكِنَّكَ تَصْمُدُ وَتَهْزِمُ كُلَّ هَذِهِ الْإِغْرَاءَاتِ، أَلَا فَمَا أَجْمَلَهَا وَأَرْوَعَهَا مِنْ عَزِيمَةٍ وَإِرَادَةٍ قَوِيَّةٍ تَمَثَّلَتْ فِيكَ أَيُّهَا الصَّائِمُ الْكَرِيمُ، حَتَّى تَحَقَّقَ وَصَدَقَ فِيكَ قَوْلُهُ تَعَالَى فِي الْحَدِيثِ الْقُدْسِيِّ، كَمَا عِنْدَ السُّيُوطِيِّ وَغَيْرِهِ بِسَنَدٍ صَحِيحٍ مِنْ حَدِيثِ أَبِي هُرَيْرَةَ رَضِيَ اللَّهُ عَنْهُ </w:t>
      </w:r>
      <w:r w:rsidRPr="008748B7">
        <w:rPr>
          <w:rFonts w:ascii="Sakkal Majalla" w:hAnsi="Sakkal Majalla" w:cs="Sakkal Majalla"/>
          <w:b/>
          <w:bCs/>
          <w:color w:val="00B050"/>
          <w:sz w:val="48"/>
          <w:szCs w:val="48"/>
          <w:rtl/>
          <w:lang w:bidi="ar-EG"/>
        </w:rPr>
        <w:t>(( يَدَعُ طَعَامَهُ وَشَرَابَهُ مِنْ أَجْلِي ))</w:t>
      </w:r>
      <w:r w:rsidRPr="008748B7">
        <w:rPr>
          <w:rFonts w:ascii="Sakkal Majalla" w:hAnsi="Sakkal Majalla" w:cs="Sakkal Majalla"/>
          <w:sz w:val="48"/>
          <w:szCs w:val="48"/>
          <w:rtl/>
          <w:lang w:bidi="ar-EG"/>
        </w:rPr>
        <w:t>، قِفْ بِالتَّأَمُّلِ وَالتَّدَبُّرِ أَمَامَ قَوْلِهِ ( مِنْ أَجْلِي )</w:t>
      </w:r>
      <w:r w:rsidRPr="008748B7">
        <w:rPr>
          <w:rFonts w:ascii="Sakkal Majalla" w:hAnsi="Sakkal Majalla" w:cs="Sakkal Majalla"/>
          <w:sz w:val="48"/>
          <w:szCs w:val="48"/>
          <w:lang w:bidi="ar-EG"/>
        </w:rPr>
        <w:t>.</w:t>
      </w:r>
    </w:p>
    <w:p w14:paraId="463437C6" w14:textId="2DEF4638" w:rsidR="008748B7" w:rsidRPr="008748B7" w:rsidRDefault="008748B7" w:rsidP="008748B7">
      <w:pPr>
        <w:bidi/>
        <w:spacing w:after="120" w:line="240" w:lineRule="auto"/>
        <w:jc w:val="both"/>
        <w:rPr>
          <w:rFonts w:ascii="Sakkal Majalla" w:hAnsi="Sakkal Majalla" w:cs="Sakkal Majalla"/>
          <w:b/>
          <w:bCs/>
          <w:color w:val="00B050"/>
          <w:sz w:val="50"/>
          <w:szCs w:val="50"/>
          <w:lang w:bidi="ar-EG"/>
        </w:rPr>
      </w:pPr>
      <w:r w:rsidRPr="008748B7">
        <w:rPr>
          <w:rFonts w:ascii="Sakkal Majalla" w:hAnsi="Sakkal Majalla" w:cs="Sakkal Majalla"/>
          <w:sz w:val="50"/>
          <w:szCs w:val="50"/>
          <w:rtl/>
          <w:lang w:bidi="ar-EG"/>
        </w:rPr>
        <w:t xml:space="preserve">الصِّيَامُ كَذَلِكَ فُرْصَةٌ ذَهَبِيَّةٌ لِتَقْوَى إِرَادَةِ الْإِنْسَانِ فِي تَقْوِيمِ سُلُوكِهِ وَأَخْلَاقِهِ، فَمِنَ الْمُفْتَرَضِ أَنَّ الْمُسْلِمَ فِي الْعُمُومِ يَبْتَعِدُ عَنْ أَجْوَاءِ الْمُشَاحَنَاتِ، وَالْغِيبَةِ وَالنَّمِيمَةِ، وَأَنْ يَكُونَ عَفِيفَ اللِّسَانِ فَلَا يَصْدُرُ مِنْهُ إِلَّا كُلُّ جَمِيلٍ، يَتَعَوَّدُ الْمُسْلِمُ ذَلِكَ مِنَ الصِّيَامِ، فَفِي الصَّحِيحَيْنِ مِنْ حَدِيثِ أَبِي هُرَيْرَةَ رَضِيَ اللَّهُ عَنْهُ </w:t>
      </w:r>
      <w:r w:rsidRPr="008748B7">
        <w:rPr>
          <w:rFonts w:ascii="Sakkal Majalla" w:hAnsi="Sakkal Majalla" w:cs="Sakkal Majalla"/>
          <w:b/>
          <w:bCs/>
          <w:color w:val="00B050"/>
          <w:sz w:val="50"/>
          <w:szCs w:val="50"/>
          <w:rtl/>
          <w:lang w:bidi="ar-EG"/>
        </w:rPr>
        <w:t>(( أَنَّ رَسُولَ اللَّهِ ﷺ قَالَ: الصِّيَامُ جُنَّةٌ فَلَا يَرْفُثْ وَلَا يَجْهَلْ، وَإِنِ امْرُؤٌ قَاتَلَهُ أَوْ شَاتَمَهُ فَلْيَقُلْ: إِنِّي صَائِمٌ مَرَّتَيْنِ، وَالَّذِي نَفْسِي بِيَدِهِ لَخُلُوفُ فَمِ الصَّائِمِ أَطْيَبُ عِنْدَ اللَّهِ تَعَالَى مِنْ رِيحِ الْمِسْكِ، يَتْرُكُ طَعَامَهُ وَشَرَابَهُ وَشَهْوَتَهُ مِنْ أَجْلِي، الصِّيَامُ لِي وَأَنَا أَجْزِي بِهِ، وَالْحَسَنَةُ بِعَشْرِ أَمْثَالِهَا ))،</w:t>
      </w:r>
      <w:r w:rsidRPr="008748B7">
        <w:rPr>
          <w:rFonts w:ascii="Sakkal Majalla" w:hAnsi="Sakkal Majalla" w:cs="Sakkal Majalla"/>
          <w:sz w:val="50"/>
          <w:szCs w:val="50"/>
          <w:rtl/>
          <w:lang w:bidi="ar-EG"/>
        </w:rPr>
        <w:t xml:space="preserve"> وَلِأَهَمِّيَّةِ الْمُحَافَظَةِ عَلَى اللِّسَانِ سَوَاءٌ فِي رَمَضَانَ أَوْ غَيْرِهِ، فَقَدْ أَخْرَجَ التِّرْمِذِيُّ وَغَيْرُهُ بِسَنَدٍ صَحِيحٍ مِنْ حَدِيثِ أَبِي سَعِيدٍ الْخُدْرِيِّ أَنَّهُ قَالَ صَلَّى اللَّهُ عَلَيْهِ وَسَلَّمَ:</w:t>
      </w:r>
      <w:r w:rsidRPr="008748B7">
        <w:rPr>
          <w:rFonts w:ascii="Sakkal Majalla" w:hAnsi="Sakkal Majalla" w:cs="Sakkal Majalla"/>
          <w:b/>
          <w:bCs/>
          <w:color w:val="00B050"/>
          <w:sz w:val="50"/>
          <w:szCs w:val="50"/>
          <w:rtl/>
          <w:lang w:bidi="ar-EG"/>
        </w:rPr>
        <w:t xml:space="preserve"> (( إِذَا أَصْبَحَ ابْنُ آدَمَ فَإِنَّ الْأَعْضَاءَ كُلَّهَا تُكَفِّرُ اللِّسَانَ فَتَقُولُ: اتَّقِ اللَّهَ فِينَا، فَإِنَّمَا نَحْنُ بِكَ، فَإِنِ اسْتَقَمْتَ اسْتَقَمْنَا، وَإِنِ </w:t>
      </w:r>
      <w:proofErr w:type="spellStart"/>
      <w:r w:rsidRPr="008748B7">
        <w:rPr>
          <w:rFonts w:ascii="Sakkal Majalla" w:hAnsi="Sakkal Majalla" w:cs="Sakkal Majalla"/>
          <w:b/>
          <w:bCs/>
          <w:color w:val="00B050"/>
          <w:sz w:val="50"/>
          <w:szCs w:val="50"/>
          <w:rtl/>
          <w:lang w:bidi="ar-EG"/>
        </w:rPr>
        <w:t>اعْوَجَجْتَ</w:t>
      </w:r>
      <w:proofErr w:type="spellEnd"/>
      <w:r w:rsidRPr="008748B7">
        <w:rPr>
          <w:rFonts w:ascii="Sakkal Majalla" w:hAnsi="Sakkal Majalla" w:cs="Sakkal Majalla"/>
          <w:b/>
          <w:bCs/>
          <w:color w:val="00B050"/>
          <w:sz w:val="50"/>
          <w:szCs w:val="50"/>
          <w:rtl/>
          <w:lang w:bidi="ar-EG"/>
        </w:rPr>
        <w:t xml:space="preserve"> </w:t>
      </w:r>
      <w:proofErr w:type="spellStart"/>
      <w:r w:rsidRPr="008748B7">
        <w:rPr>
          <w:rFonts w:ascii="Sakkal Majalla" w:hAnsi="Sakkal Majalla" w:cs="Sakkal Majalla"/>
          <w:b/>
          <w:bCs/>
          <w:color w:val="00B050"/>
          <w:sz w:val="50"/>
          <w:szCs w:val="50"/>
          <w:rtl/>
          <w:lang w:bidi="ar-EG"/>
        </w:rPr>
        <w:t>اعْوَجَجْنَا</w:t>
      </w:r>
      <w:proofErr w:type="spellEnd"/>
      <w:r w:rsidRPr="008748B7">
        <w:rPr>
          <w:rFonts w:ascii="Sakkal Majalla" w:hAnsi="Sakkal Majalla" w:cs="Sakkal Majalla"/>
          <w:b/>
          <w:bCs/>
          <w:color w:val="00B050"/>
          <w:sz w:val="50"/>
          <w:szCs w:val="50"/>
          <w:rtl/>
          <w:lang w:bidi="ar-EG"/>
        </w:rPr>
        <w:t xml:space="preserve"> ))،</w:t>
      </w:r>
      <w:r w:rsidRPr="008748B7">
        <w:rPr>
          <w:rFonts w:ascii="Sakkal Majalla" w:hAnsi="Sakkal Majalla" w:cs="Sakkal Majalla"/>
          <w:sz w:val="50"/>
          <w:szCs w:val="50"/>
          <w:rtl/>
          <w:lang w:bidi="ar-EG"/>
        </w:rPr>
        <w:t xml:space="preserve"> وَعَنِ اللِّسَانِ يَقُولُ اللَّهُ عَزَّ وَجَلَّ فِي صِفَاتِ </w:t>
      </w:r>
      <w:r w:rsidRPr="008748B7">
        <w:rPr>
          <w:rFonts w:ascii="Sakkal Majalla" w:hAnsi="Sakkal Majalla" w:cs="Sakkal Majalla"/>
          <w:sz w:val="50"/>
          <w:szCs w:val="50"/>
          <w:rtl/>
          <w:lang w:bidi="ar-EG"/>
        </w:rPr>
        <w:lastRenderedPageBreak/>
        <w:t>الْمُؤْمِنِينَ: (</w:t>
      </w:r>
      <w:r w:rsidRPr="008748B7">
        <w:rPr>
          <w:rFonts w:ascii="Sakkal Majalla" w:hAnsi="Sakkal Majalla" w:cs="Sakkal Majalla"/>
          <w:b/>
          <w:bCs/>
          <w:color w:val="EE0000"/>
          <w:sz w:val="50"/>
          <w:szCs w:val="50"/>
          <w:rtl/>
          <w:lang w:bidi="ar-EG"/>
        </w:rPr>
        <w:t>( وَالَّذِينَ هُمْ عَنِ اللَّغْوِ مُعْرِضُونَ )</w:t>
      </w:r>
      <w:r w:rsidRPr="008748B7">
        <w:rPr>
          <w:rFonts w:ascii="Sakkal Majalla" w:hAnsi="Sakkal Majalla" w:cs="Sakkal Majalla"/>
          <w:sz w:val="50"/>
          <w:szCs w:val="50"/>
          <w:rtl/>
          <w:lang w:bidi="ar-EG"/>
        </w:rPr>
        <w:t>)، سُورَةُ الْمُؤْمِنُونَ (3)، وَلِذَلِكَ يَقُولُ النَّبِيُّ صَلَّى اللَّهُ عَلَيْهِ وَسَلَّمَ عَنِ الَّذِي لَا يُؤَثِّرُ الصِّيَامُ فِي سُلُوكِهِ وَأَخْلَاقِهِ، فَعِنْدَ الْمُنْذِرِيِّ وَغَيْرِهِ بِسَنَدٍ صَحِيحٍ أَنَّهُ قَالَ صَلَّى اللَّهُ عَلَيْهِ وَسَلَّمَ:</w:t>
      </w:r>
      <w:r w:rsidRPr="008748B7">
        <w:rPr>
          <w:rFonts w:ascii="Sakkal Majalla" w:hAnsi="Sakkal Majalla" w:cs="Sakkal Majalla"/>
          <w:b/>
          <w:bCs/>
          <w:color w:val="00B050"/>
          <w:sz w:val="50"/>
          <w:szCs w:val="50"/>
          <w:rtl/>
          <w:lang w:bidi="ar-EG"/>
        </w:rPr>
        <w:t xml:space="preserve"> (( رُبَّ صَائِمٍ لَيْسَ لَهُ مِنْ صِيَامِهِ إِلَّا الْجُوعُ، وَرُبَّ قَائِمٍ لَيْسَ لَهُ مِنْ قِيَامِهِ إِلَّا السَّهَرُ ))</w:t>
      </w:r>
      <w:r w:rsidRPr="008748B7">
        <w:rPr>
          <w:rFonts w:ascii="Sakkal Majalla" w:hAnsi="Sakkal Majalla" w:cs="Sakkal Majalla"/>
          <w:b/>
          <w:bCs/>
          <w:color w:val="00B050"/>
          <w:sz w:val="50"/>
          <w:szCs w:val="50"/>
          <w:lang w:bidi="ar-EG"/>
        </w:rPr>
        <w:t>.</w:t>
      </w:r>
    </w:p>
    <w:p w14:paraId="7BE3EF08" w14:textId="0920E709" w:rsidR="008748B7" w:rsidRPr="008748B7" w:rsidRDefault="008748B7" w:rsidP="008748B7">
      <w:pPr>
        <w:bidi/>
        <w:spacing w:after="120" w:line="240" w:lineRule="auto"/>
        <w:jc w:val="both"/>
        <w:rPr>
          <w:rFonts w:ascii="Sakkal Majalla" w:hAnsi="Sakkal Majalla" w:cs="Sakkal Majalla"/>
          <w:sz w:val="50"/>
          <w:szCs w:val="50"/>
          <w:lang w:bidi="ar-EG"/>
        </w:rPr>
      </w:pPr>
      <w:r w:rsidRPr="008748B7">
        <w:rPr>
          <w:rFonts w:ascii="Sakkal Majalla" w:hAnsi="Sakkal Majalla" w:cs="Sakkal Majalla"/>
          <w:sz w:val="50"/>
          <w:szCs w:val="50"/>
          <w:rtl/>
          <w:lang w:bidi="ar-EG"/>
        </w:rPr>
        <w:t>أَيُّهَا الْمُسْلِمُونَ، كَذَلِكَ رَمَضَانُ هُوَ شَهْرُ الْكَرَمِ وَالْجُودِ، وَهَا هُوَ حَبِيبُنَا الْمُصْطَفَى صَلَّى اللَّهُ عَلَيْهِ وَسَلَّمَ فِي رَمَضَانَ، كَمَا وَصَفَ حَالَهُ الشَّرِيفَ ابْنُ عَمِّهِ عَبْدُ اللَّهِ بْنُ عَبَّاسٍ، كَمَا فِي الصَّحِيحَيْنِ</w:t>
      </w:r>
      <w:r w:rsidRPr="008748B7">
        <w:rPr>
          <w:rFonts w:ascii="Sakkal Majalla" w:hAnsi="Sakkal Majalla" w:cs="Sakkal Majalla"/>
          <w:b/>
          <w:bCs/>
          <w:color w:val="00B050"/>
          <w:sz w:val="50"/>
          <w:szCs w:val="50"/>
          <w:rtl/>
          <w:lang w:bidi="ar-EG"/>
        </w:rPr>
        <w:t xml:space="preserve"> (( كَانَ رَسُولُ اللَّهِ ﷺ أَجْوَدَ النَّاسِ، وَكَانَ أَجْوَدُ مَا يَكُونُ فِي رَمَضَانَ حِينَ يَلْقَاهُ جِبْرِيلُ، وَكَانَ يَلْقَاهُ فِي كُلِّ لَيْلَةٍ مِنْ رَمَضَانَ فَيُدَارِسُهُ الْقُرْآنَ، فَلَرَسُولُ اللَّهِ ﷺ أَجْوَدُ بِالْخَيْرِ مِنَ الرِّيحِ الْمُرْسَلَةِ ))، </w:t>
      </w:r>
      <w:r w:rsidRPr="008748B7">
        <w:rPr>
          <w:rFonts w:ascii="Sakkal Majalla" w:hAnsi="Sakkal Majalla" w:cs="Sakkal Majalla"/>
          <w:sz w:val="50"/>
          <w:szCs w:val="50"/>
          <w:rtl/>
          <w:lang w:bidi="ar-EG"/>
        </w:rPr>
        <w:t xml:space="preserve">وَهُنَاكَ مَظَاهِرُ عِدَّةٌ لِكَرَمِ الْمُسْلِمِ فِي رَمَضَانَ وَإِطْعَامِ الطَّعَامِ، فَإِطْعَامُ الطَّعَامِ مِنْ أَفْضَلِ الْقُرُبَاتِ إِلَى اللَّهِ سَوَاءٌ كَانَ فِي رَمَضَانَ الْمُبَارَكِ أَوْ غَيْرِهِ، قَالَ تَعَالَى </w:t>
      </w:r>
      <w:r w:rsidRPr="008748B7">
        <w:rPr>
          <w:rFonts w:ascii="Sakkal Majalla" w:hAnsi="Sakkal Majalla" w:cs="Sakkal Majalla"/>
          <w:b/>
          <w:bCs/>
          <w:color w:val="EE0000"/>
          <w:sz w:val="50"/>
          <w:szCs w:val="50"/>
          <w:rtl/>
          <w:lang w:bidi="ar-EG"/>
        </w:rPr>
        <w:t>((وَيُطْعِمُونَ الطَّعَامَ عَلَىٰ حُبِّهِ مِسْكِينًا وَيَتِيمًا وَأَسِيرًا ۝ إِنَّمَا نُطْعِمُكُمْ لِوَجْهِ اللَّهِ لَا نُرِيدُ مِنْكُمْ جَزَاءً وَلَا شُكُورًا ۝ إِنَّا نَخَافُ مِنْ رَبِّنَا يَوْمًا عَبُوسًا قَمْطَرِيرًا ۝ فَوَقَاهُمُ اللَّهُ شَرَّ ذَٰلِكَ الْيَوْمِ وَلَقَّاهُمْ نَضْرَةً وَسُرُورًا ))</w:t>
      </w:r>
      <w:r w:rsidRPr="008748B7">
        <w:rPr>
          <w:rFonts w:ascii="Sakkal Majalla" w:hAnsi="Sakkal Majalla" w:cs="Sakkal Majalla"/>
          <w:sz w:val="50"/>
          <w:szCs w:val="50"/>
          <w:rtl/>
          <w:lang w:bidi="ar-EG"/>
        </w:rPr>
        <w:t xml:space="preserve"> سُورَةُ الْإِنْسَانِ</w:t>
      </w:r>
      <w:r w:rsidRPr="008748B7">
        <w:rPr>
          <w:rFonts w:ascii="Sakkal Majalla" w:hAnsi="Sakkal Majalla" w:cs="Sakkal Majalla" w:hint="cs"/>
          <w:sz w:val="50"/>
          <w:szCs w:val="50"/>
          <w:rtl/>
          <w:lang w:bidi="ar-EG"/>
        </w:rPr>
        <w:t xml:space="preserve"> 8-11.</w:t>
      </w:r>
    </w:p>
    <w:p w14:paraId="7255FCAA" w14:textId="77777777" w:rsidR="008748B7" w:rsidRPr="008748B7" w:rsidRDefault="008748B7" w:rsidP="008748B7">
      <w:pPr>
        <w:bidi/>
        <w:spacing w:after="120" w:line="240" w:lineRule="auto"/>
        <w:jc w:val="both"/>
        <w:rPr>
          <w:rFonts w:ascii="Sakkal Majalla" w:hAnsi="Sakkal Majalla" w:cs="Sakkal Majalla"/>
          <w:sz w:val="50"/>
          <w:szCs w:val="50"/>
          <w:rtl/>
          <w:lang w:bidi="ar-EG"/>
        </w:rPr>
      </w:pPr>
      <w:r w:rsidRPr="008748B7">
        <w:rPr>
          <w:rFonts w:ascii="Sakkal Majalla" w:hAnsi="Sakkal Majalla" w:cs="Sakkal Majalla"/>
          <w:sz w:val="50"/>
          <w:szCs w:val="50"/>
          <w:rtl/>
          <w:lang w:bidi="ar-EG"/>
        </w:rPr>
        <w:t xml:space="preserve">وَيَقُولُ النَّبِيُّ صَلَّى اللَّهُ عَلَيْهِ وَسَلَّمَ، كَمَا عِنْدَ التِّرْمِذِيِّ وَغَيْرِهِ بِسَنَدٍ صَحِيحٍ مِنْ حَدِيثِ عَبْدِ اللَّهِ بْنِ عَمْرٍو أَنَّهُ قَالَ صَلَّى اللَّهُ عَلَيْهِ وَسَلَّمَ: </w:t>
      </w:r>
      <w:r w:rsidRPr="008748B7">
        <w:rPr>
          <w:rFonts w:ascii="Sakkal Majalla" w:hAnsi="Sakkal Majalla" w:cs="Sakkal Majalla"/>
          <w:b/>
          <w:bCs/>
          <w:color w:val="00B050"/>
          <w:sz w:val="50"/>
          <w:szCs w:val="50"/>
          <w:rtl/>
          <w:lang w:bidi="ar-EG"/>
        </w:rPr>
        <w:t>(( اعْبُدُوا الرَّحْمَنَ، وَأَطْعِمُوا الطَّعَامَ، وَأَفْشُوا السَّلَامَ، تَدْخُلُوا الْجَنَّةَ بِسَلَامٍ ))،</w:t>
      </w:r>
      <w:r w:rsidRPr="008748B7">
        <w:rPr>
          <w:rFonts w:ascii="Sakkal Majalla" w:hAnsi="Sakkal Majalla" w:cs="Sakkal Majalla"/>
          <w:sz w:val="50"/>
          <w:szCs w:val="50"/>
          <w:rtl/>
          <w:lang w:bidi="ar-EG"/>
        </w:rPr>
        <w:t xml:space="preserve"> وَفِي أَمْرِ الصِّيَامِ خَاصَّةً فَقَدْ أَخْرَجَ التِّرْمِذِيُّ وَغَيْرُهُ بِسَنَدٍ صَحِيحٍ مِنْ حَدِيثِ زَيْدِ بْنِ خَالِدٍ الْجُهَنِيِّ أَنَّهُ قَالَ صَلَّى اللَّهُ عَلَيْهِ وَسَلَّمَ:</w:t>
      </w:r>
      <w:r w:rsidRPr="008748B7">
        <w:rPr>
          <w:rFonts w:ascii="Sakkal Majalla" w:hAnsi="Sakkal Majalla" w:cs="Sakkal Majalla"/>
          <w:b/>
          <w:bCs/>
          <w:color w:val="00B050"/>
          <w:sz w:val="50"/>
          <w:szCs w:val="50"/>
          <w:rtl/>
          <w:lang w:bidi="ar-EG"/>
        </w:rPr>
        <w:t xml:space="preserve"> (( مَنْ فَطَّرَ صَائِمًا كَانَ لَهُ مِثْلُ أَجْرِهِ، غَيْرَ أَنَّهُ لَا يَنْقُصُ مِنْ أَجْرِ الصَّائِمِ شَيْئًا ))</w:t>
      </w:r>
      <w:r w:rsidRPr="008748B7">
        <w:rPr>
          <w:rFonts w:ascii="Sakkal Majalla" w:hAnsi="Sakkal Majalla" w:cs="Sakkal Majalla"/>
          <w:sz w:val="50"/>
          <w:szCs w:val="50"/>
          <w:rtl/>
          <w:lang w:bidi="ar-EG"/>
        </w:rPr>
        <w:t>، فَالصَّوْمُ مَظْهَرٌ مِنْ مَظَاهِرِ التَّكَافُلِ الِاجْتِمَاعِيِّ، وَالتَّكَاتُفِ بَيْنَ أَفْرَادِ الْمُجْتَمَعِ</w:t>
      </w:r>
      <w:r w:rsidRPr="008748B7">
        <w:rPr>
          <w:rFonts w:ascii="Sakkal Majalla" w:hAnsi="Sakkal Majalla" w:cs="Sakkal Majalla"/>
          <w:sz w:val="50"/>
          <w:szCs w:val="50"/>
          <w:lang w:bidi="ar-EG"/>
        </w:rPr>
        <w:t>.</w:t>
      </w:r>
    </w:p>
    <w:p w14:paraId="67CB0236" w14:textId="77777777" w:rsidR="008748B7" w:rsidRPr="008748B7" w:rsidRDefault="008748B7" w:rsidP="008748B7">
      <w:pPr>
        <w:bidi/>
        <w:spacing w:after="120" w:line="240" w:lineRule="auto"/>
        <w:jc w:val="center"/>
        <w:rPr>
          <w:rFonts w:ascii="Sakkal Majalla" w:hAnsi="Sakkal Majalla" w:cs="PT Bold Heading"/>
          <w:sz w:val="56"/>
          <w:szCs w:val="56"/>
          <w:lang w:bidi="ar-EG"/>
        </w:rPr>
      </w:pPr>
      <w:r w:rsidRPr="008748B7">
        <w:rPr>
          <w:rFonts w:ascii="Sakkal Majalla" w:hAnsi="Sakkal Majalla" w:cs="PT Bold Heading"/>
          <w:sz w:val="56"/>
          <w:szCs w:val="56"/>
          <w:rtl/>
          <w:lang w:bidi="ar-EG"/>
        </w:rPr>
        <w:lastRenderedPageBreak/>
        <w:t>الْخُطْبَةُ الثَّانِيَةُ</w:t>
      </w:r>
    </w:p>
    <w:p w14:paraId="6E6F0A5B" w14:textId="0093CE21" w:rsidR="008748B7" w:rsidRPr="008748B7" w:rsidRDefault="008748B7" w:rsidP="008748B7">
      <w:pPr>
        <w:bidi/>
        <w:spacing w:after="120" w:line="240" w:lineRule="auto"/>
        <w:jc w:val="center"/>
        <w:rPr>
          <w:rFonts w:ascii="Sakkal Majalla" w:hAnsi="Sakkal Majalla" w:cs="PT Bold Heading"/>
          <w:sz w:val="56"/>
          <w:szCs w:val="56"/>
          <w:lang w:bidi="ar-EG"/>
        </w:rPr>
      </w:pPr>
      <w:r w:rsidRPr="008748B7">
        <w:rPr>
          <w:rFonts w:ascii="Sakkal Majalla" w:hAnsi="Sakkal Majalla" w:cs="PT Bold Heading"/>
          <w:sz w:val="56"/>
          <w:szCs w:val="56"/>
          <w:lang w:bidi="ar-EG"/>
        </w:rPr>
        <w:t>""""""""""</w:t>
      </w:r>
    </w:p>
    <w:p w14:paraId="0E1C665D" w14:textId="415766EF" w:rsidR="008748B7" w:rsidRPr="008748B7" w:rsidRDefault="008748B7" w:rsidP="008748B7">
      <w:pPr>
        <w:bidi/>
        <w:spacing w:after="120" w:line="240" w:lineRule="auto"/>
        <w:jc w:val="both"/>
        <w:rPr>
          <w:rFonts w:ascii="Sakkal Majalla" w:hAnsi="Sakkal Majalla" w:cs="Sakkal Majalla"/>
          <w:sz w:val="54"/>
          <w:szCs w:val="54"/>
          <w:lang w:bidi="ar-EG"/>
        </w:rPr>
      </w:pPr>
      <w:r w:rsidRPr="008748B7">
        <w:rPr>
          <w:rFonts w:ascii="Sakkal Majalla" w:hAnsi="Sakkal Majalla" w:cs="Sakkal Majalla"/>
          <w:sz w:val="54"/>
          <w:szCs w:val="54"/>
          <w:rtl/>
          <w:lang w:bidi="ar-EG"/>
        </w:rPr>
        <w:t xml:space="preserve">وَهَكَذَا فَنَحْنُ نَعِيشُ شَهْرًا مُبَارَكًا، هَذَا الشَّهْرُ الْمُبَارَكُ، بِمَثَابَةِ مِنْحَةٍ رَبَّانِيَّةٍ مِنَ اللَّهِ تَعَالَى لِأُمَّةِ سَيِّدِنَا مُحَمَّدٍ صَلَّى اللَّهُ عَلَيْهِ وَسَلَّمَ، وَأَنَّ اللَّهَ يُجَازِي عَلَيْهِ أَفْضَلَ الْجَزَاءِ، فَفِي الصَّحِيحَيْنِ مِنْ حَدِيثِ أَبِي هُرَيْرَةَ رَضِيَ اللَّهُ عَنْهُ عَنِ النَّبِيِّ صَلَّى اللَّهُ عَلَيْهِ وَسَلَّمَ فِيمَا يَرْوِيهِ عَنْ رَبِّ الْعِزَّةِ: </w:t>
      </w:r>
      <w:r w:rsidRPr="008748B7">
        <w:rPr>
          <w:rFonts w:ascii="Sakkal Majalla" w:hAnsi="Sakkal Majalla" w:cs="Sakkal Majalla"/>
          <w:b/>
          <w:bCs/>
          <w:color w:val="00B050"/>
          <w:sz w:val="54"/>
          <w:szCs w:val="54"/>
          <w:rtl/>
          <w:lang w:bidi="ar-EG"/>
        </w:rPr>
        <w:t>(( كُلُّ عَمَلِ ابْنِ آدَمَ لَهُ إِلَّا الصَّوْمَ، فَإِنَّهُ لِي وَأَنَا أَجْزِي بِهِ، وَلَخُلُوفُ فَمِ الصَّائِمِ أَطْيَبُ عِنْدَ اللَّهِ مِنْ رِيحِ الْمِسْكِ ))</w:t>
      </w:r>
      <w:r w:rsidRPr="008748B7">
        <w:rPr>
          <w:rFonts w:ascii="Sakkal Majalla" w:hAnsi="Sakkal Majalla" w:cs="Sakkal Majalla"/>
          <w:b/>
          <w:bCs/>
          <w:color w:val="00B050"/>
          <w:sz w:val="54"/>
          <w:szCs w:val="54"/>
          <w:lang w:bidi="ar-EG"/>
        </w:rPr>
        <w:t>.</w:t>
      </w:r>
    </w:p>
    <w:p w14:paraId="728FC7A9" w14:textId="77777777" w:rsidR="008748B7" w:rsidRPr="008748B7" w:rsidRDefault="008748B7" w:rsidP="008748B7">
      <w:pPr>
        <w:bidi/>
        <w:spacing w:after="120" w:line="240" w:lineRule="auto"/>
        <w:jc w:val="both"/>
        <w:rPr>
          <w:rFonts w:ascii="Sakkal Majalla" w:hAnsi="Sakkal Majalla" w:cs="Sakkal Majalla"/>
          <w:sz w:val="54"/>
          <w:szCs w:val="54"/>
          <w:rtl/>
          <w:lang w:bidi="ar-EG"/>
        </w:rPr>
      </w:pPr>
      <w:r w:rsidRPr="008748B7">
        <w:rPr>
          <w:rFonts w:ascii="Sakkal Majalla" w:hAnsi="Sakkal Majalla" w:cs="Sakkal Majalla"/>
          <w:sz w:val="54"/>
          <w:szCs w:val="54"/>
          <w:rtl/>
          <w:lang w:bidi="ar-EG"/>
        </w:rPr>
        <w:t>نَسْأَلُ اللَّهَ سُبْحَانَهُ وَتَعَالَى أَنْ يَتَقَبَّلَ مِنَّا الصِّيَامَ وَالْقِيَامَ، وَأَنْ يَجْعَلَنَا مِنْ عُتَقَائِهِ مِنَ النَّارِ، وَأَنْ يَحْفَظَ مِصْرَ وَأَهْلَهَا مِنْ كُلِّ سُوءٍ وَشَرٍّ</w:t>
      </w:r>
      <w:r w:rsidRPr="008748B7">
        <w:rPr>
          <w:rFonts w:ascii="Sakkal Majalla" w:hAnsi="Sakkal Majalla" w:cs="Sakkal Majalla"/>
          <w:sz w:val="54"/>
          <w:szCs w:val="54"/>
          <w:lang w:bidi="ar-EG"/>
        </w:rPr>
        <w:t>.</w:t>
      </w:r>
    </w:p>
    <w:p w14:paraId="53751948" w14:textId="3D2B5FAA" w:rsidR="00B81CF5" w:rsidRPr="00E61F14" w:rsidRDefault="00B81CF5" w:rsidP="00942459">
      <w:pPr>
        <w:bidi/>
        <w:spacing w:after="0" w:line="240" w:lineRule="auto"/>
        <w:contextualSpacing/>
        <w:mirrorIndents/>
        <w:jc w:val="center"/>
        <w:rPr>
          <w:rFonts w:ascii="Sakkal Majalla" w:hAnsi="Sakkal Majalla" w:cs="PT Bold Heading"/>
          <w:b/>
          <w:bCs/>
          <w:sz w:val="48"/>
          <w:szCs w:val="48"/>
        </w:rPr>
      </w:pPr>
      <w:r w:rsidRPr="00E61F14">
        <w:rPr>
          <w:rFonts w:ascii="Sakkal Majalla" w:hAnsi="Sakkal Majalla" w:cs="PT Bold Heading"/>
          <w:b/>
          <w:bCs/>
          <w:sz w:val="48"/>
          <w:szCs w:val="48"/>
          <w:rtl/>
        </w:rPr>
        <w:t xml:space="preserve">بقلم: الشيخ </w:t>
      </w:r>
      <w:r w:rsidRPr="00E61F14">
        <w:rPr>
          <w:rFonts w:ascii="Sakkal Majalla" w:hAnsi="Sakkal Majalla" w:cs="PT Bold Heading"/>
          <w:sz w:val="48"/>
          <w:szCs w:val="48"/>
          <w:rtl/>
        </w:rPr>
        <w:t>خالد</w:t>
      </w:r>
      <w:r w:rsidRPr="00E61F14">
        <w:rPr>
          <w:rFonts w:ascii="Sakkal Majalla" w:hAnsi="Sakkal Majalla" w:cs="PT Bold Heading"/>
          <w:b/>
          <w:bCs/>
          <w:sz w:val="48"/>
          <w:szCs w:val="48"/>
          <w:rtl/>
        </w:rPr>
        <w:t xml:space="preserve"> القط</w:t>
      </w:r>
    </w:p>
    <w:sectPr w:rsidR="00B81CF5" w:rsidRPr="00E61F14"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D7166" w14:textId="77777777" w:rsidR="00515EEB" w:rsidRDefault="00515EEB" w:rsidP="0046340F">
      <w:pPr>
        <w:spacing w:after="0" w:line="240" w:lineRule="auto"/>
      </w:pPr>
      <w:r>
        <w:separator/>
      </w:r>
    </w:p>
  </w:endnote>
  <w:endnote w:type="continuationSeparator" w:id="0">
    <w:p w14:paraId="497431AB" w14:textId="77777777" w:rsidR="00515EEB" w:rsidRDefault="00515EE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41581" w14:textId="77777777" w:rsidR="00515EEB" w:rsidRDefault="00515EEB" w:rsidP="0046340F">
      <w:pPr>
        <w:spacing w:after="0" w:line="240" w:lineRule="auto"/>
      </w:pPr>
      <w:r>
        <w:separator/>
      </w:r>
    </w:p>
  </w:footnote>
  <w:footnote w:type="continuationSeparator" w:id="0">
    <w:p w14:paraId="394663A0" w14:textId="77777777" w:rsidR="00515EEB" w:rsidRDefault="00515EE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25B63"/>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2CED"/>
    <w:rsid w:val="00264BAA"/>
    <w:rsid w:val="0027026B"/>
    <w:rsid w:val="00270310"/>
    <w:rsid w:val="002704D2"/>
    <w:rsid w:val="00274BEE"/>
    <w:rsid w:val="002765A5"/>
    <w:rsid w:val="00277E66"/>
    <w:rsid w:val="00281CBA"/>
    <w:rsid w:val="00287502"/>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5EEB"/>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48B7"/>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A7715"/>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2C11"/>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0D1"/>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23A8"/>
    <w:rsid w:val="00ED51E9"/>
    <w:rsid w:val="00ED54FC"/>
    <w:rsid w:val="00EE0583"/>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1066</Words>
  <Characters>5794</Characters>
  <Application>Microsoft Office Word</Application>
  <DocSecurity>0</DocSecurity>
  <Lines>123</Lines>
  <Paragraphs>71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2026-02-18T10:52:00Z</dcterms:created>
  <dcterms:modified xsi:type="dcterms:W3CDTF">2026-02-18T10:52:00Z</dcterms:modified>
</cp:coreProperties>
</file>