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0DE5" w14:textId="77777777" w:rsidR="006D09A3" w:rsidRDefault="006D09A3" w:rsidP="006D09A3">
      <w:pPr>
        <w:bidi/>
        <w:spacing w:after="0" w:line="240" w:lineRule="auto"/>
        <w:jc w:val="center"/>
        <w:rPr>
          <w:rFonts w:ascii="Traditional Arabic" w:hAnsi="Traditional Arabic" w:cs="PT Bold Heading"/>
          <w:b/>
          <w:bCs/>
          <w:sz w:val="36"/>
          <w:szCs w:val="36"/>
          <w:u w:val="single"/>
        </w:rPr>
      </w:pPr>
      <w:r>
        <w:rPr>
          <w:rFonts w:asciiTheme="majorBidi" w:hAnsiTheme="majorBidi" w:cstheme="majorBidi"/>
          <w:noProof/>
          <w:sz w:val="44"/>
          <w:szCs w:val="44"/>
        </w:rPr>
        <w:drawing>
          <wp:anchor distT="0" distB="0" distL="114300" distR="114300" simplePos="0" relativeHeight="251659264" behindDoc="1" locked="0" layoutInCell="1" allowOverlap="1" wp14:anchorId="53EBA0B2" wp14:editId="1180B39E">
            <wp:simplePos x="0" y="0"/>
            <wp:positionH relativeFrom="margin">
              <wp:align>right</wp:align>
            </wp:positionH>
            <wp:positionV relativeFrom="paragraph">
              <wp:posOffset>0</wp:posOffset>
            </wp:positionV>
            <wp:extent cx="6829425" cy="1104900"/>
            <wp:effectExtent l="0" t="0" r="9525" b="0"/>
            <wp:wrapTight wrapText="bothSides">
              <wp:wrapPolygon edited="0">
                <wp:start x="0" y="0"/>
                <wp:lineTo x="0" y="21228"/>
                <wp:lineTo x="21570" y="21228"/>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104900"/>
                    </a:xfrm>
                    <a:prstGeom prst="rect">
                      <a:avLst/>
                    </a:prstGeom>
                  </pic:spPr>
                </pic:pic>
              </a:graphicData>
            </a:graphic>
            <wp14:sizeRelV relativeFrom="margin">
              <wp14:pctHeight>0</wp14:pctHeight>
            </wp14:sizeRelV>
          </wp:anchor>
        </w:drawing>
      </w:r>
      <w:r>
        <w:rPr>
          <w:rFonts w:ascii="Traditional Arabic" w:hAnsi="Traditional Arabic" w:cs="PT Bold Heading" w:hint="cs"/>
          <w:b/>
          <w:bCs/>
          <w:sz w:val="36"/>
          <w:szCs w:val="36"/>
          <w:u w:val="single"/>
          <w:rtl/>
        </w:rPr>
        <w:t xml:space="preserve">خطبة بعنوان: </w:t>
      </w:r>
      <w:r w:rsidRPr="00CB56E3">
        <w:rPr>
          <w:rFonts w:ascii="Traditional Arabic" w:hAnsi="Traditional Arabic" w:cs="PT Bold Heading"/>
          <w:b/>
          <w:bCs/>
          <w:sz w:val="36"/>
          <w:szCs w:val="36"/>
          <w:u w:val="single"/>
          <w:rtl/>
        </w:rPr>
        <w:t>الجار</w:t>
      </w:r>
      <w:r>
        <w:rPr>
          <w:rFonts w:ascii="Traditional Arabic" w:hAnsi="Traditional Arabic" w:cs="PT Bold Heading" w:hint="cs"/>
          <w:b/>
          <w:bCs/>
          <w:sz w:val="36"/>
          <w:szCs w:val="36"/>
          <w:u w:val="single"/>
          <w:rtl/>
        </w:rPr>
        <w:t>ُ</w:t>
      </w:r>
      <w:r w:rsidRPr="00CB56E3">
        <w:rPr>
          <w:rFonts w:ascii="Traditional Arabic" w:hAnsi="Traditional Arabic" w:cs="PT Bold Heading"/>
          <w:b/>
          <w:bCs/>
          <w:sz w:val="36"/>
          <w:szCs w:val="36"/>
          <w:u w:val="single"/>
          <w:rtl/>
        </w:rPr>
        <w:t xml:space="preserve"> مفهوم</w:t>
      </w:r>
      <w:r>
        <w:rPr>
          <w:rFonts w:ascii="Traditional Arabic" w:hAnsi="Traditional Arabic" w:cs="PT Bold Heading" w:hint="cs"/>
          <w:b/>
          <w:bCs/>
          <w:sz w:val="36"/>
          <w:szCs w:val="36"/>
          <w:u w:val="single"/>
          <w:rtl/>
        </w:rPr>
        <w:t>ُ</w:t>
      </w:r>
      <w:r w:rsidRPr="00CB56E3">
        <w:rPr>
          <w:rFonts w:ascii="Traditional Arabic" w:hAnsi="Traditional Arabic" w:cs="PT Bold Heading"/>
          <w:b/>
          <w:bCs/>
          <w:sz w:val="36"/>
          <w:szCs w:val="36"/>
          <w:u w:val="single"/>
          <w:rtl/>
        </w:rPr>
        <w:t>ه</w:t>
      </w:r>
      <w:r>
        <w:rPr>
          <w:rFonts w:ascii="Traditional Arabic" w:hAnsi="Traditional Arabic" w:cs="PT Bold Heading" w:hint="cs"/>
          <w:b/>
          <w:bCs/>
          <w:sz w:val="36"/>
          <w:szCs w:val="36"/>
          <w:u w:val="single"/>
          <w:rtl/>
        </w:rPr>
        <w:t>ُ</w:t>
      </w:r>
      <w:r w:rsidRPr="00CB56E3">
        <w:rPr>
          <w:rFonts w:ascii="Traditional Arabic" w:hAnsi="Traditional Arabic" w:cs="PT Bold Heading"/>
          <w:b/>
          <w:bCs/>
          <w:sz w:val="36"/>
          <w:szCs w:val="36"/>
          <w:u w:val="single"/>
          <w:rtl/>
        </w:rPr>
        <w:t xml:space="preserve"> وحقوق</w:t>
      </w:r>
      <w:r>
        <w:rPr>
          <w:rFonts w:ascii="Traditional Arabic" w:hAnsi="Traditional Arabic" w:cs="PT Bold Heading" w:hint="cs"/>
          <w:b/>
          <w:bCs/>
          <w:sz w:val="36"/>
          <w:szCs w:val="36"/>
          <w:u w:val="single"/>
          <w:rtl/>
        </w:rPr>
        <w:t>ُ</w:t>
      </w:r>
      <w:r w:rsidRPr="00CB56E3">
        <w:rPr>
          <w:rFonts w:ascii="Traditional Arabic" w:hAnsi="Traditional Arabic" w:cs="PT Bold Heading"/>
          <w:b/>
          <w:bCs/>
          <w:sz w:val="36"/>
          <w:szCs w:val="36"/>
          <w:u w:val="single"/>
          <w:rtl/>
        </w:rPr>
        <w:t>ه</w:t>
      </w:r>
      <w:r>
        <w:rPr>
          <w:rFonts w:ascii="Traditional Arabic" w:hAnsi="Traditional Arabic" w:cs="PT Bold Heading" w:hint="cs"/>
          <w:b/>
          <w:bCs/>
          <w:sz w:val="36"/>
          <w:szCs w:val="36"/>
          <w:u w:val="single"/>
          <w:rtl/>
        </w:rPr>
        <w:t>ُ</w:t>
      </w:r>
    </w:p>
    <w:p w14:paraId="41E7DB0A" w14:textId="77777777" w:rsidR="006D09A3" w:rsidRDefault="006D09A3" w:rsidP="006D09A3">
      <w:pPr>
        <w:bidi/>
        <w:spacing w:after="0" w:line="240" w:lineRule="auto"/>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w:t>
      </w:r>
      <w:r>
        <w:rPr>
          <w:rFonts w:ascii="Traditional Arabic" w:hAnsi="Traditional Arabic" w:cs="Traditional Arabic" w:hint="cs"/>
          <w:b/>
          <w:bCs/>
          <w:sz w:val="36"/>
          <w:szCs w:val="36"/>
          <w:u w:val="single"/>
          <w:rtl/>
        </w:rPr>
        <w:t>23</w:t>
      </w:r>
      <w:r>
        <w:rPr>
          <w:rFonts w:ascii="Traditional Arabic" w:hAnsi="Traditional Arabic" w:cs="Traditional Arabic"/>
          <w:b/>
          <w:bCs/>
          <w:sz w:val="36"/>
          <w:szCs w:val="36"/>
          <w:u w:val="single"/>
          <w:rtl/>
        </w:rPr>
        <w:t xml:space="preserve"> ذو الحجة 1443هـ – </w:t>
      </w:r>
      <w:r>
        <w:rPr>
          <w:rFonts w:ascii="Traditional Arabic" w:hAnsi="Traditional Arabic" w:cs="Traditional Arabic" w:hint="cs"/>
          <w:b/>
          <w:bCs/>
          <w:sz w:val="36"/>
          <w:szCs w:val="36"/>
          <w:u w:val="single"/>
          <w:rtl/>
        </w:rPr>
        <w:t>22</w:t>
      </w:r>
      <w:r>
        <w:rPr>
          <w:rFonts w:ascii="Traditional Arabic" w:hAnsi="Traditional Arabic" w:cs="Traditional Arabic"/>
          <w:b/>
          <w:bCs/>
          <w:sz w:val="36"/>
          <w:szCs w:val="36"/>
          <w:u w:val="single"/>
          <w:rtl/>
        </w:rPr>
        <w:t xml:space="preserve"> يوليو 2022م</w:t>
      </w:r>
    </w:p>
    <w:p w14:paraId="76CAE818" w14:textId="77777777" w:rsidR="006D09A3" w:rsidRPr="001F031B" w:rsidRDefault="006D09A3" w:rsidP="006D09A3">
      <w:pPr>
        <w:bidi/>
        <w:spacing w:after="0" w:line="240" w:lineRule="auto"/>
        <w:jc w:val="lowKashida"/>
        <w:rPr>
          <w:rFonts w:ascii="Traditional Arabic" w:hAnsi="Traditional Arabic" w:cs="Monotype Koufi"/>
          <w:b/>
          <w:bCs/>
          <w:color w:val="FF0000"/>
          <w:sz w:val="34"/>
          <w:szCs w:val="34"/>
          <w:u w:val="single"/>
          <w:rtl/>
        </w:rPr>
      </w:pPr>
      <w:r w:rsidRPr="001F031B">
        <w:rPr>
          <w:rFonts w:ascii="Traditional Arabic" w:hAnsi="Traditional Arabic" w:cs="Monotype Koufi"/>
          <w:b/>
          <w:bCs/>
          <w:color w:val="FF0000"/>
          <w:sz w:val="34"/>
          <w:szCs w:val="34"/>
          <w:u w:val="single"/>
          <w:rtl/>
        </w:rPr>
        <w:t>عناصر</w:t>
      </w:r>
      <w:r w:rsidRPr="001F031B">
        <w:rPr>
          <w:rFonts w:ascii="Traditional Arabic" w:hAnsi="Traditional Arabic" w:cs="Monotype Koufi" w:hint="cs"/>
          <w:b/>
          <w:bCs/>
          <w:color w:val="FF0000"/>
          <w:sz w:val="34"/>
          <w:szCs w:val="34"/>
          <w:u w:val="single"/>
          <w:rtl/>
        </w:rPr>
        <w:t>ُ</w:t>
      </w:r>
      <w:r w:rsidRPr="001F031B">
        <w:rPr>
          <w:rFonts w:ascii="Traditional Arabic" w:hAnsi="Traditional Arabic" w:cs="Monotype Koufi"/>
          <w:b/>
          <w:bCs/>
          <w:color w:val="FF0000"/>
          <w:sz w:val="34"/>
          <w:szCs w:val="34"/>
          <w:u w:val="single"/>
          <w:rtl/>
        </w:rPr>
        <w:t xml:space="preserve"> الخطبة</w:t>
      </w:r>
      <w:r w:rsidRPr="001F031B">
        <w:rPr>
          <w:rFonts w:ascii="Traditional Arabic" w:hAnsi="Traditional Arabic" w:cs="Monotype Koufi" w:hint="cs"/>
          <w:b/>
          <w:bCs/>
          <w:color w:val="FF0000"/>
          <w:sz w:val="34"/>
          <w:szCs w:val="34"/>
          <w:u w:val="single"/>
          <w:rtl/>
        </w:rPr>
        <w:t>ِ</w:t>
      </w:r>
      <w:r w:rsidRPr="001F031B">
        <w:rPr>
          <w:rFonts w:ascii="Traditional Arabic" w:hAnsi="Traditional Arabic" w:cs="Monotype Koufi"/>
          <w:b/>
          <w:bCs/>
          <w:color w:val="FF0000"/>
          <w:sz w:val="34"/>
          <w:szCs w:val="34"/>
          <w:u w:val="single"/>
          <w:rtl/>
        </w:rPr>
        <w:t>:</w:t>
      </w:r>
    </w:p>
    <w:p w14:paraId="6136DC46" w14:textId="77777777" w:rsidR="006D09A3" w:rsidRPr="001F031B" w:rsidRDefault="006D09A3" w:rsidP="006D09A3">
      <w:pPr>
        <w:bidi/>
        <w:spacing w:after="0" w:line="240" w:lineRule="auto"/>
        <w:jc w:val="both"/>
        <w:rPr>
          <w:rFonts w:ascii="Traditional Arabic" w:hAnsi="Traditional Arabic" w:cs="Monotype Koufi"/>
          <w:b/>
          <w:bCs/>
          <w:sz w:val="34"/>
          <w:szCs w:val="34"/>
          <w:u w:val="single"/>
        </w:rPr>
      </w:pPr>
      <w:r w:rsidRPr="001F031B">
        <w:rPr>
          <w:rFonts w:ascii="Traditional Arabic" w:hAnsi="Traditional Arabic" w:cs="Monotype Koufi" w:hint="cs"/>
          <w:b/>
          <w:bCs/>
          <w:color w:val="FF0000"/>
          <w:sz w:val="34"/>
          <w:szCs w:val="34"/>
          <w:u w:val="single"/>
          <w:rtl/>
        </w:rPr>
        <w:t>أولًا</w:t>
      </w:r>
      <w:r w:rsidRPr="001F031B">
        <w:rPr>
          <w:rFonts w:ascii="Traditional Arabic" w:hAnsi="Traditional Arabic" w:cs="Monotype Koufi"/>
          <w:b/>
          <w:bCs/>
          <w:sz w:val="34"/>
          <w:szCs w:val="34"/>
          <w:u w:val="single"/>
          <w:rtl/>
        </w:rPr>
        <w:t xml:space="preserve">: </w:t>
      </w:r>
      <w:r w:rsidRPr="001F031B">
        <w:rPr>
          <w:rFonts w:ascii="Traditional Arabic" w:hAnsi="Traditional Arabic" w:cs="Monotype Koufi" w:hint="cs"/>
          <w:b/>
          <w:bCs/>
          <w:sz w:val="34"/>
          <w:szCs w:val="34"/>
          <w:u w:val="single"/>
          <w:rtl/>
        </w:rPr>
        <w:t xml:space="preserve">مفهومُ الجارِ </w:t>
      </w:r>
      <w:r w:rsidRPr="001F031B">
        <w:rPr>
          <w:rFonts w:ascii="Traditional Arabic" w:hAnsi="Traditional Arabic" w:cs="Monotype Koufi"/>
          <w:b/>
          <w:bCs/>
          <w:sz w:val="34"/>
          <w:szCs w:val="34"/>
          <w:u w:val="single"/>
        </w:rPr>
        <w:t xml:space="preserve">     **     </w:t>
      </w:r>
      <w:r w:rsidRPr="001F031B">
        <w:rPr>
          <w:rFonts w:ascii="Traditional Arabic" w:hAnsi="Traditional Arabic" w:cs="Monotype Koufi" w:hint="cs"/>
          <w:b/>
          <w:bCs/>
          <w:color w:val="FF0000"/>
          <w:sz w:val="34"/>
          <w:szCs w:val="34"/>
          <w:u w:val="single"/>
          <w:rtl/>
        </w:rPr>
        <w:t>ثانيًا</w:t>
      </w:r>
      <w:r w:rsidRPr="001F031B">
        <w:rPr>
          <w:rFonts w:ascii="Traditional Arabic" w:hAnsi="Traditional Arabic" w:cs="Monotype Koufi"/>
          <w:b/>
          <w:bCs/>
          <w:sz w:val="34"/>
          <w:szCs w:val="34"/>
          <w:u w:val="single"/>
          <w:rtl/>
        </w:rPr>
        <w:t>:</w:t>
      </w:r>
      <w:r w:rsidRPr="001F031B">
        <w:rPr>
          <w:rFonts w:ascii="Traditional Arabic" w:hAnsi="Traditional Arabic" w:cs="Monotype Koufi" w:hint="cs"/>
          <w:b/>
          <w:bCs/>
          <w:sz w:val="34"/>
          <w:szCs w:val="34"/>
          <w:u w:val="single"/>
          <w:rtl/>
        </w:rPr>
        <w:t xml:space="preserve"> حقوقُ الجارِ</w:t>
      </w:r>
      <w:r w:rsidRPr="001F031B">
        <w:rPr>
          <w:rFonts w:ascii="Traditional Arabic" w:hAnsi="Traditional Arabic" w:cs="Monotype Koufi"/>
          <w:b/>
          <w:bCs/>
          <w:sz w:val="34"/>
          <w:szCs w:val="34"/>
          <w:u w:val="single"/>
        </w:rPr>
        <w:t xml:space="preserve"> *</w:t>
      </w:r>
      <w:proofErr w:type="gramStart"/>
      <w:r w:rsidRPr="001F031B">
        <w:rPr>
          <w:rFonts w:ascii="Traditional Arabic" w:hAnsi="Traditional Arabic" w:cs="Monotype Koufi"/>
          <w:b/>
          <w:bCs/>
          <w:sz w:val="34"/>
          <w:szCs w:val="34"/>
          <w:u w:val="single"/>
        </w:rPr>
        <w:t xml:space="preserve">*  </w:t>
      </w:r>
      <w:r w:rsidRPr="001F031B">
        <w:rPr>
          <w:rFonts w:ascii="Traditional Arabic" w:hAnsi="Traditional Arabic" w:cs="Monotype Koufi" w:hint="cs"/>
          <w:b/>
          <w:bCs/>
          <w:color w:val="FF0000"/>
          <w:sz w:val="34"/>
          <w:szCs w:val="34"/>
          <w:u w:val="single"/>
          <w:rtl/>
        </w:rPr>
        <w:t>ثالثًا</w:t>
      </w:r>
      <w:proofErr w:type="gramEnd"/>
      <w:r w:rsidRPr="001F031B">
        <w:rPr>
          <w:rFonts w:ascii="Traditional Arabic" w:hAnsi="Traditional Arabic" w:cs="Monotype Koufi" w:hint="cs"/>
          <w:b/>
          <w:bCs/>
          <w:sz w:val="34"/>
          <w:szCs w:val="34"/>
          <w:u w:val="single"/>
          <w:rtl/>
        </w:rPr>
        <w:t>: الإحسانُ إلى الجارِ طريقٌ إلى الجنةِ</w:t>
      </w:r>
    </w:p>
    <w:p w14:paraId="10AD5781" w14:textId="77777777" w:rsidR="006D09A3" w:rsidRPr="001F031B" w:rsidRDefault="006D09A3" w:rsidP="006D09A3">
      <w:pPr>
        <w:bidi/>
        <w:spacing w:after="0" w:line="240" w:lineRule="auto"/>
        <w:jc w:val="center"/>
        <w:rPr>
          <w:rFonts w:ascii="Traditional Arabic" w:hAnsi="Traditional Arabic" w:cs="Monotype Koufi"/>
          <w:b/>
          <w:bCs/>
          <w:color w:val="FF0000"/>
          <w:sz w:val="34"/>
          <w:szCs w:val="34"/>
          <w:rtl/>
        </w:rPr>
      </w:pPr>
      <w:r w:rsidRPr="001F031B">
        <w:rPr>
          <w:rFonts w:ascii="Traditional Arabic" w:hAnsi="Traditional Arabic" w:cs="Monotype Koufi" w:hint="cs"/>
          <w:b/>
          <w:bCs/>
          <w:color w:val="FF0000"/>
          <w:sz w:val="34"/>
          <w:szCs w:val="34"/>
          <w:rtl/>
        </w:rPr>
        <w:t>المـــوضــــــــــوعُ</w:t>
      </w:r>
    </w:p>
    <w:p w14:paraId="65029CD1"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الحمدُ 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نحمدُه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ونستعينُه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ونتوبُ إليه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ونستغفرُه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ونؤمنُ به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ونتوكلُ عليه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ونعوذُ به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شرورِ أنفسِن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وسيئاتِ أعمالِن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ونشهد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لا إلهَ إل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وحدَهُ لا شريكَ 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محمدًا عبدُه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ورسولُه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صل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عليه وسلم.</w:t>
      </w:r>
      <w:r w:rsidRPr="001F031B">
        <w:rPr>
          <w:rFonts w:ascii="Traditional Arabic" w:hAnsi="Traditional Arabic" w:cs="Traditional Arabic" w:hint="cs"/>
          <w:b/>
          <w:bCs/>
          <w:sz w:val="34"/>
          <w:szCs w:val="34"/>
          <w:rtl/>
        </w:rPr>
        <w:t xml:space="preserve"> </w:t>
      </w:r>
      <w:r w:rsidRPr="001F031B">
        <w:rPr>
          <w:rFonts w:ascii="Traditional Arabic" w:hAnsi="Traditional Arabic" w:cs="Monotype Koufi" w:hint="cs"/>
          <w:b/>
          <w:bCs/>
          <w:sz w:val="34"/>
          <w:szCs w:val="34"/>
          <w:rtl/>
        </w:rPr>
        <w:t>أمَّا بعدُ:</w:t>
      </w:r>
    </w:p>
    <w:p w14:paraId="3046FD88" w14:textId="77777777" w:rsidR="006D09A3" w:rsidRPr="001F031B" w:rsidRDefault="006D09A3" w:rsidP="006D09A3">
      <w:pPr>
        <w:bidi/>
        <w:spacing w:after="0" w:line="240" w:lineRule="auto"/>
        <w:jc w:val="both"/>
        <w:rPr>
          <w:rFonts w:ascii="Traditional Arabic" w:hAnsi="Traditional Arabic" w:cs="Monotype Koufi"/>
          <w:b/>
          <w:bCs/>
          <w:color w:val="FF0000"/>
          <w:sz w:val="34"/>
          <w:szCs w:val="34"/>
          <w:u w:val="single"/>
          <w:rtl/>
        </w:rPr>
      </w:pPr>
      <w:r w:rsidRPr="001F031B">
        <w:rPr>
          <w:rFonts w:ascii="Traditional Arabic" w:hAnsi="Traditional Arabic" w:cs="Monotype Koufi" w:hint="cs"/>
          <w:b/>
          <w:bCs/>
          <w:color w:val="FF0000"/>
          <w:sz w:val="34"/>
          <w:szCs w:val="34"/>
          <w:u w:val="single"/>
          <w:rtl/>
        </w:rPr>
        <w:t>أولًا</w:t>
      </w:r>
      <w:r w:rsidRPr="001F031B">
        <w:rPr>
          <w:rFonts w:ascii="Traditional Arabic" w:hAnsi="Traditional Arabic" w:cs="Monotype Koufi"/>
          <w:b/>
          <w:bCs/>
          <w:color w:val="FF0000"/>
          <w:sz w:val="34"/>
          <w:szCs w:val="34"/>
          <w:u w:val="single"/>
          <w:rtl/>
        </w:rPr>
        <w:t xml:space="preserve">: </w:t>
      </w:r>
      <w:r w:rsidRPr="001F031B">
        <w:rPr>
          <w:rFonts w:ascii="Traditional Arabic" w:hAnsi="Traditional Arabic" w:cs="Monotype Koufi" w:hint="cs"/>
          <w:b/>
          <w:bCs/>
          <w:color w:val="FF0000"/>
          <w:sz w:val="34"/>
          <w:szCs w:val="34"/>
          <w:u w:val="single"/>
          <w:rtl/>
        </w:rPr>
        <w:t>مفهومُ الجارِ</w:t>
      </w:r>
    </w:p>
    <w:p w14:paraId="2E790AB2"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لقد اهتمَّ الإسلامُ بالجارِ وحقوقِهِ اهتمامًا كبيرًا، </w:t>
      </w:r>
      <w:r w:rsidRPr="001F031B">
        <w:rPr>
          <w:rFonts w:ascii="Traditional Arabic" w:hAnsi="Traditional Arabic" w:cs="Traditional Arabic"/>
          <w:b/>
          <w:bCs/>
          <w:sz w:val="34"/>
          <w:szCs w:val="34"/>
          <w:rtl/>
        </w:rPr>
        <w:t>وقبل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الكلام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عن حق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لا بد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نعرف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حد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الجيرة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p>
    <w:p w14:paraId="749C22A8"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قيل</w:t>
      </w:r>
      <w:r w:rsidRPr="001F031B">
        <w:rPr>
          <w:rFonts w:ascii="Traditional Arabic" w:hAnsi="Traditional Arabic" w:cs="Traditional Arabic" w:hint="cs"/>
          <w:b/>
          <w:bCs/>
          <w:sz w:val="34"/>
          <w:szCs w:val="34"/>
          <w:rtl/>
        </w:rPr>
        <w:t>َ في ذلكَ</w:t>
      </w:r>
      <w:r w:rsidRPr="001F031B">
        <w:rPr>
          <w:rFonts w:ascii="Traditional Arabic" w:hAnsi="Traditional Arabic" w:cs="Traditional Arabic"/>
          <w:b/>
          <w:bCs/>
          <w:sz w:val="34"/>
          <w:szCs w:val="34"/>
          <w:rtl/>
        </w:rPr>
        <w:t>: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صل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مع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الصبح</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المسج</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فهو</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 xml:space="preserve"> و</w:t>
      </w:r>
      <w:r w:rsidRPr="001F031B">
        <w:rPr>
          <w:rFonts w:ascii="Traditional Arabic" w:hAnsi="Traditional Arabic" w:cs="Traditional Arabic"/>
          <w:b/>
          <w:bCs/>
          <w:sz w:val="34"/>
          <w:szCs w:val="34"/>
          <w:rtl/>
        </w:rPr>
        <w:t>عن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w:t>
      </w:r>
      <w:r w:rsidRPr="001F031B">
        <w:rPr>
          <w:rFonts w:ascii="Traditional Arabic" w:hAnsi="Traditional Arabic" w:cs="Traditional Arabic" w:hint="cs"/>
          <w:b/>
          <w:bCs/>
          <w:sz w:val="34"/>
          <w:szCs w:val="34"/>
          <w:rtl/>
        </w:rPr>
        <w:t>ٍّ رضِيَ اللهُ عنْهُ</w:t>
      </w:r>
      <w:r w:rsidRPr="001F031B">
        <w:rPr>
          <w:rFonts w:ascii="Traditional Arabic" w:hAnsi="Traditional Arabic" w:cs="Traditional Arabic"/>
          <w:b/>
          <w:bCs/>
          <w:sz w:val="34"/>
          <w:szCs w:val="34"/>
          <w:rtl/>
        </w:rPr>
        <w:t xml:space="preserve"> قال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النداء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و</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 xml:space="preserve"> (فتح الباري). وعنْ الحسَنِ و</w:t>
      </w:r>
      <w:r w:rsidRPr="001F031B">
        <w:rPr>
          <w:rFonts w:ascii="Traditional Arabic" w:hAnsi="Traditional Arabic" w:cs="Traditional Arabic"/>
          <w:b/>
          <w:bCs/>
          <w:sz w:val="34"/>
          <w:szCs w:val="34"/>
          <w:rtl/>
        </w:rPr>
        <w:t>الأوزاع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ي: </w:t>
      </w:r>
      <w:r w:rsidRPr="001F031B">
        <w:rPr>
          <w:rFonts w:ascii="Traditional Arabic" w:hAnsi="Traditional Arabic" w:cs="Traditional Arabic" w:hint="cs"/>
          <w:b/>
          <w:bCs/>
          <w:sz w:val="34"/>
          <w:szCs w:val="34"/>
          <w:rtl/>
        </w:rPr>
        <w:t>أ</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حدَّ الج</w:t>
      </w:r>
      <w:r w:rsidRPr="001F031B">
        <w:rPr>
          <w:rFonts w:ascii="Traditional Arabic" w:hAnsi="Traditional Arabic" w:cs="Traditional Arabic" w:hint="cs"/>
          <w:b/>
          <w:bCs/>
          <w:sz w:val="34"/>
          <w:szCs w:val="34"/>
          <w:rtl/>
        </w:rPr>
        <w:t>و</w:t>
      </w:r>
      <w:r w:rsidRPr="001F031B">
        <w:rPr>
          <w:rFonts w:ascii="Traditional Arabic" w:hAnsi="Traditional Arabic" w:cs="Traditional Arabic"/>
          <w:b/>
          <w:bCs/>
          <w:sz w:val="34"/>
          <w:szCs w:val="34"/>
          <w:rtl/>
        </w:rPr>
        <w:t>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أربعون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دارًا م</w:t>
      </w:r>
      <w:r w:rsidRPr="001F031B">
        <w:rPr>
          <w:rFonts w:ascii="Traditional Arabic" w:hAnsi="Traditional Arabic" w:cs="Traditional Arabic" w:hint="cs"/>
          <w:b/>
          <w:bCs/>
          <w:sz w:val="34"/>
          <w:szCs w:val="34"/>
          <w:rtl/>
        </w:rPr>
        <w:t>ِن</w:t>
      </w:r>
      <w:r w:rsidRPr="001F031B">
        <w:rPr>
          <w:rFonts w:ascii="Traditional Arabic" w:hAnsi="Traditional Arabic" w:cs="Traditional Arabic"/>
          <w:b/>
          <w:bCs/>
          <w:sz w:val="34"/>
          <w:szCs w:val="34"/>
          <w:rtl/>
        </w:rPr>
        <w:t xml:space="preserve"> كل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ناحية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p>
    <w:p w14:paraId="24EA78A0"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وق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توس</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ض</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حد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فجع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ل </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ساكَن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رجلاً في </w:t>
      </w:r>
      <w:r w:rsidRPr="001F031B">
        <w:rPr>
          <w:rFonts w:ascii="Traditional Arabic" w:hAnsi="Traditional Arabic" w:cs="Traditional Arabic" w:hint="cs"/>
          <w:b/>
          <w:bCs/>
          <w:sz w:val="34"/>
          <w:szCs w:val="34"/>
          <w:rtl/>
        </w:rPr>
        <w:t>حَيٍّ</w:t>
      </w:r>
      <w:r w:rsidRPr="001F031B">
        <w:rPr>
          <w:rFonts w:ascii="Traditional Arabic" w:hAnsi="Traditional Arabic" w:cs="Traditional Arabic"/>
          <w:b/>
          <w:bCs/>
          <w:sz w:val="34"/>
          <w:szCs w:val="34"/>
          <w:rtl/>
        </w:rPr>
        <w:t xml:space="preserve"> أو</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مدين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فهو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واستدل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وا بقول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تعالى: </w:t>
      </w:r>
      <w:proofErr w:type="gramStart"/>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لَئِنْ</w:t>
      </w:r>
      <w:proofErr w:type="gramEnd"/>
      <w:r w:rsidRPr="001F031B">
        <w:rPr>
          <w:rFonts w:ascii="Traditional Arabic" w:hAnsi="Traditional Arabic" w:cs="Traditional Arabic"/>
          <w:b/>
          <w:bCs/>
          <w:sz w:val="34"/>
          <w:szCs w:val="34"/>
          <w:rtl/>
        </w:rPr>
        <w:t xml:space="preserve"> لَمْ يَنْتَهِ الْمُنَافِقُونَ وَالَّذِينَ فِي قُلُوبِهِمْ مَرَضٌ وَالْمُرْجِفُونَ فِي الْمَدِينَةِ لَنُغْرِيَنَّكَ بِهِمْ ثُمَّ لَا يُجَاوِرُونَكَ فِيهَا إِلَّا قَلِيلًا </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[الأحزاب: 60]، فجعل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تعالى اجتماعَه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م في المدينةِ </w:t>
      </w:r>
      <w:proofErr w:type="gramStart"/>
      <w:r w:rsidRPr="001F031B">
        <w:rPr>
          <w:rFonts w:ascii="Traditional Arabic" w:hAnsi="Traditional Arabic" w:cs="Traditional Arabic"/>
          <w:b/>
          <w:bCs/>
          <w:sz w:val="34"/>
          <w:szCs w:val="34"/>
          <w:rtl/>
        </w:rPr>
        <w:t>جوارًا</w:t>
      </w:r>
      <w:r w:rsidRPr="001F031B">
        <w:rPr>
          <w:rFonts w:ascii="Traditional Arabic" w:hAnsi="Traditional Arabic" w:cs="Traditional Arabic" w:hint="cs"/>
          <w:b/>
          <w:bCs/>
          <w:sz w:val="34"/>
          <w:szCs w:val="34"/>
          <w:rtl/>
        </w:rPr>
        <w:t xml:space="preserve"> .</w:t>
      </w:r>
      <w:proofErr w:type="gramEnd"/>
    </w:p>
    <w:p w14:paraId="522253B0"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والإحسانُ إلى الجيرانِ يشملُ الجارَ القريبَ والغريبَ، والمسلمَ وغيرَ المسلمِ. قالَ تعالى: </w:t>
      </w:r>
      <w:proofErr w:type="gramStart"/>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وَاعْبُدُوا</w:t>
      </w:r>
      <w:proofErr w:type="gramEnd"/>
      <w:r w:rsidRPr="001F031B">
        <w:rPr>
          <w:rFonts w:ascii="Traditional Arabic" w:hAnsi="Traditional Arabic" w:cs="Traditional Arabic"/>
          <w:b/>
          <w:bCs/>
          <w:sz w:val="34"/>
          <w:szCs w:val="34"/>
          <w:rtl/>
        </w:rPr>
        <w:t xml:space="preserve">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[النساء: 36].</w:t>
      </w:r>
    </w:p>
    <w:p w14:paraId="09F15E4F"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ولشدةِ اهتمامِ الإسلامِ بالجارِ ظنَّ الرسولُ صلَّى اللهُ عليه وسلم أنَّ الجارَ سيرثُ جارَهُ، ف</w:t>
      </w:r>
      <w:r w:rsidRPr="001F031B">
        <w:rPr>
          <w:rFonts w:ascii="Traditional Arabic" w:hAnsi="Traditional Arabic" w:cs="Traditional Arabic"/>
          <w:b/>
          <w:bCs/>
          <w:sz w:val="34"/>
          <w:szCs w:val="34"/>
          <w:rtl/>
        </w:rPr>
        <w:t>عَنْ رَجُلٍ مِنَ الْأَنْصَارِ قَالَ: خَرَجْتُ مَعَ أَهْلِي أُرِيدُ النَّبِيَّ صَلَّى اللهُ عَلَيْهِ وَسَلَّمَ، وَإِذَا أَنَا بِهِ قَائِمٌ، وَإِذَا رَجُلٌ مُقْبِلٌ عَلَيْهِ فَظَنَنْتُ أَنَّ لَهُمَا حَاجَةً، فَجَلَسْتُ، فَوَ</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اللَّهِ لَقَدْ قَامَ رَسُولُ اللَّهِ صَلَّى اللهُ عَلَيْهِ وَسَلَّمَ حَتَّى جَعَلْتُ أَرْثِي لَهُ مِنْ طُولِ الْقِيَامِ، ثُمَّ انْصَرَفَ فَقُمْتُ إِلَيْهِ فَقُلْتُ: يَا رَسُولَ اللَّهِ، لَقَدْ قَامَ بِكَ هَذَا الرَّجُلُ، حَتَّى جَعَلْتُ أَرْثِي لَكَ مِنْ طُولِ الْقِيَامِ، قَالَ: «أَتَدْرِي مَنْ هَذَا؟» ، قُلْتُ: لَا، قَالَ: «ذَاكَ جِبْرِيلُ يُوصِينِي بِالْجَارِ، حَتَّى ظَنَنْتُ أَنَّهُ سَيُوَرِّثُهُ، أَمَا إِنَّكَ لَوْ كُنْتَ سَلَّمْتَ عَلَيْهِ لَرَدَّ عَلَيْكَ السَّلَامَ» .( أحمد بسند صحيح).</w:t>
      </w:r>
    </w:p>
    <w:p w14:paraId="0BBBA83C"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lastRenderedPageBreak/>
        <w:t xml:space="preserve">وقد طبقَ الصحابةُ - رضي اللهُ عنهم - هذه الوصيةَ عمليًّا على أرضِ الواقعِ، فقد روي </w:t>
      </w:r>
      <w:r w:rsidRPr="001F031B">
        <w:rPr>
          <w:rFonts w:ascii="Traditional Arabic" w:hAnsi="Traditional Arabic" w:cs="Traditional Arabic"/>
          <w:b/>
          <w:bCs/>
          <w:sz w:val="34"/>
          <w:szCs w:val="34"/>
          <w:rtl/>
        </w:rPr>
        <w:t xml:space="preserve">أَنَّ عَبْدَ اللهِ بْنَ عَمْرٍو ذُبِحَتْ لَهُ شَاةٌ فِي أَهْلِهِ، فَلَمَّا جَاءَ قَالَ: أَهْدَيْتُمْ لِجَارِنَا اليَهُودِيِّ؟ أَهْدَيْتُمْ لِجَارِنَا اليَهُودِيِّ؟ سَمِعْتُ رَسُولَ اللهِ صَلَّى اللَّهُ عَلَيْهِ وَسَلَّمَ يَقُولُ: مَا زَالَ جِبْرِيلُ يُوصِينِي بِالجَارِ حَتَّى ظَنَنْتُ أَنَّهُ </w:t>
      </w:r>
      <w:proofErr w:type="gramStart"/>
      <w:r w:rsidRPr="001F031B">
        <w:rPr>
          <w:rFonts w:ascii="Traditional Arabic" w:hAnsi="Traditional Arabic" w:cs="Traditional Arabic"/>
          <w:b/>
          <w:bCs/>
          <w:sz w:val="34"/>
          <w:szCs w:val="34"/>
          <w:rtl/>
        </w:rPr>
        <w:t>سَيُوَرِّثُهُ.</w:t>
      </w:r>
      <w:r w:rsidRPr="001F031B">
        <w:rPr>
          <w:rFonts w:ascii="Traditional Arabic" w:hAnsi="Traditional Arabic" w:cs="Traditional Arabic" w:hint="cs"/>
          <w:b/>
          <w:bCs/>
          <w:sz w:val="34"/>
          <w:szCs w:val="34"/>
          <w:rtl/>
        </w:rPr>
        <w:t>(</w:t>
      </w:r>
      <w:proofErr w:type="gramEnd"/>
      <w:r w:rsidRPr="001F031B">
        <w:rPr>
          <w:rFonts w:ascii="Traditional Arabic" w:hAnsi="Traditional Arabic" w:cs="Traditional Arabic" w:hint="cs"/>
          <w:b/>
          <w:bCs/>
          <w:sz w:val="34"/>
          <w:szCs w:val="34"/>
          <w:rtl/>
        </w:rPr>
        <w:t xml:space="preserve"> الترمذي وحسنه).</w:t>
      </w:r>
    </w:p>
    <w:p w14:paraId="3931CDBB" w14:textId="77777777" w:rsidR="006D09A3" w:rsidRPr="001F031B" w:rsidRDefault="006D09A3" w:rsidP="006D09A3">
      <w:pPr>
        <w:bidi/>
        <w:spacing w:after="0" w:line="240" w:lineRule="auto"/>
        <w:jc w:val="both"/>
        <w:rPr>
          <w:rFonts w:ascii="Traditional Arabic" w:hAnsi="Traditional Arabic" w:cs="Traditional Arabic"/>
          <w:b/>
          <w:bCs/>
          <w:sz w:val="33"/>
          <w:szCs w:val="33"/>
          <w:rtl/>
        </w:rPr>
      </w:pPr>
      <w:r w:rsidRPr="001F031B">
        <w:rPr>
          <w:rFonts w:ascii="Traditional Arabic" w:hAnsi="Traditional Arabic" w:cs="Traditional Arabic" w:hint="cs"/>
          <w:b/>
          <w:bCs/>
          <w:sz w:val="33"/>
          <w:szCs w:val="33"/>
          <w:rtl/>
        </w:rPr>
        <w:t xml:space="preserve">بل إنَّ الإسلامَ جعلَ الإحسانَ إلى الجيرانِ مِن كمالِ الإيمانِ. وجاءتْ الوصيةُ في الصحيحين بالصيغِ الثلاث: الإحسانِ، والإكرامِ، وعدمِ الإيذاءِ. فقال صلَّى اللهُ عليه </w:t>
      </w:r>
      <w:proofErr w:type="gramStart"/>
      <w:r w:rsidRPr="001F031B">
        <w:rPr>
          <w:rFonts w:ascii="Traditional Arabic" w:hAnsi="Traditional Arabic" w:cs="Traditional Arabic" w:hint="cs"/>
          <w:b/>
          <w:bCs/>
          <w:sz w:val="33"/>
          <w:szCs w:val="33"/>
          <w:rtl/>
        </w:rPr>
        <w:t>وسلم :</w:t>
      </w:r>
      <w:proofErr w:type="gramEnd"/>
      <w:r w:rsidRPr="001F031B">
        <w:rPr>
          <w:rFonts w:ascii="Traditional Arabic" w:hAnsi="Traditional Arabic" w:cs="Traditional Arabic" w:hint="cs"/>
          <w:b/>
          <w:bCs/>
          <w:sz w:val="33"/>
          <w:szCs w:val="33"/>
          <w:rtl/>
        </w:rPr>
        <w:t xml:space="preserve"> </w:t>
      </w:r>
      <w:r w:rsidRPr="001F031B">
        <w:rPr>
          <w:rFonts w:ascii="Traditional Arabic" w:hAnsi="Traditional Arabic" w:cs="Traditional Arabic"/>
          <w:b/>
          <w:bCs/>
          <w:sz w:val="33"/>
          <w:szCs w:val="33"/>
          <w:rtl/>
        </w:rPr>
        <w:t>«مَنْ كَانَ يُؤْمِنُ بِاللهِ وَالْيَوْمِ الْآخِرِ فَلْيُحْسِنْ إِلَى جَارِهِ »</w:t>
      </w:r>
      <w:r w:rsidRPr="001F031B">
        <w:rPr>
          <w:rFonts w:ascii="Traditional Arabic" w:hAnsi="Traditional Arabic" w:cs="Traditional Arabic" w:hint="cs"/>
          <w:b/>
          <w:bCs/>
          <w:sz w:val="33"/>
          <w:szCs w:val="33"/>
          <w:rtl/>
        </w:rPr>
        <w:t xml:space="preserve">. وفي روايةٍ ثانيةٍ:" </w:t>
      </w:r>
      <w:r w:rsidRPr="001F031B">
        <w:rPr>
          <w:rFonts w:ascii="Traditional Arabic" w:hAnsi="Traditional Arabic" w:cs="Traditional Arabic"/>
          <w:b/>
          <w:bCs/>
          <w:sz w:val="33"/>
          <w:szCs w:val="33"/>
          <w:rtl/>
        </w:rPr>
        <w:t>مَنْ كَانَ يُؤْمِنُ بِاللهِ وَالْيَوْمِ الْآخِرِ فَلْيُكْرِمْ جَارَهُ»</w:t>
      </w:r>
      <w:r w:rsidRPr="001F031B">
        <w:rPr>
          <w:rFonts w:ascii="Traditional Arabic" w:hAnsi="Traditional Arabic" w:cs="Traditional Arabic" w:hint="cs"/>
          <w:b/>
          <w:bCs/>
          <w:sz w:val="33"/>
          <w:szCs w:val="33"/>
          <w:rtl/>
        </w:rPr>
        <w:t xml:space="preserve">. وفي روايةٍ ثالثةٍ: </w:t>
      </w:r>
      <w:proofErr w:type="gramStart"/>
      <w:r w:rsidRPr="001F031B">
        <w:rPr>
          <w:rFonts w:ascii="Traditional Arabic" w:hAnsi="Traditional Arabic" w:cs="Traditional Arabic"/>
          <w:b/>
          <w:bCs/>
          <w:sz w:val="33"/>
          <w:szCs w:val="33"/>
          <w:rtl/>
        </w:rPr>
        <w:t>«</w:t>
      </w:r>
      <w:r w:rsidRPr="001F031B">
        <w:rPr>
          <w:rFonts w:ascii="Traditional Arabic" w:hAnsi="Traditional Arabic" w:cs="Traditional Arabic" w:hint="cs"/>
          <w:b/>
          <w:bCs/>
          <w:sz w:val="33"/>
          <w:szCs w:val="33"/>
          <w:rtl/>
        </w:rPr>
        <w:t xml:space="preserve"> </w:t>
      </w:r>
      <w:r w:rsidRPr="001F031B">
        <w:rPr>
          <w:rFonts w:ascii="Traditional Arabic" w:hAnsi="Traditional Arabic" w:cs="Traditional Arabic"/>
          <w:b/>
          <w:bCs/>
          <w:sz w:val="33"/>
          <w:szCs w:val="33"/>
          <w:rtl/>
        </w:rPr>
        <w:t>مَنْ</w:t>
      </w:r>
      <w:proofErr w:type="gramEnd"/>
      <w:r w:rsidRPr="001F031B">
        <w:rPr>
          <w:rFonts w:ascii="Traditional Arabic" w:hAnsi="Traditional Arabic" w:cs="Traditional Arabic"/>
          <w:b/>
          <w:bCs/>
          <w:sz w:val="33"/>
          <w:szCs w:val="33"/>
          <w:rtl/>
        </w:rPr>
        <w:t xml:space="preserve"> كَانَ يُؤْمِنُ بِاللَّهِ وَاليَوْمِ الآخِرِ فَلاَ يُؤْذِ جَارَهُ»</w:t>
      </w:r>
      <w:r w:rsidRPr="001F031B">
        <w:rPr>
          <w:rFonts w:ascii="Traditional Arabic" w:hAnsi="Traditional Arabic" w:cs="Traditional Arabic" w:hint="cs"/>
          <w:b/>
          <w:bCs/>
          <w:sz w:val="33"/>
          <w:szCs w:val="33"/>
          <w:rtl/>
        </w:rPr>
        <w:t xml:space="preserve">. وفي المقابلِ نفَى النبيُّ </w:t>
      </w:r>
      <w:r w:rsidRPr="001F031B">
        <w:rPr>
          <w:rFonts w:ascii="Traditional Arabic" w:hAnsi="Traditional Arabic" w:cs="Traditional Arabic"/>
          <w:b/>
          <w:bCs/>
          <w:sz w:val="33"/>
          <w:szCs w:val="33"/>
          <w:rtl/>
        </w:rPr>
        <w:t>صل</w:t>
      </w:r>
      <w:r w:rsidRPr="001F031B">
        <w:rPr>
          <w:rFonts w:ascii="Traditional Arabic" w:hAnsi="Traditional Arabic" w:cs="Traditional Arabic" w:hint="cs"/>
          <w:b/>
          <w:bCs/>
          <w:sz w:val="33"/>
          <w:szCs w:val="33"/>
          <w:rtl/>
        </w:rPr>
        <w:t>َّ</w:t>
      </w:r>
      <w:r w:rsidRPr="001F031B">
        <w:rPr>
          <w:rFonts w:ascii="Traditional Arabic" w:hAnsi="Traditional Arabic" w:cs="Traditional Arabic"/>
          <w:b/>
          <w:bCs/>
          <w:sz w:val="33"/>
          <w:szCs w:val="33"/>
          <w:rtl/>
        </w:rPr>
        <w:t>ى الله</w:t>
      </w:r>
      <w:r w:rsidRPr="001F031B">
        <w:rPr>
          <w:rFonts w:ascii="Traditional Arabic" w:hAnsi="Traditional Arabic" w:cs="Traditional Arabic" w:hint="cs"/>
          <w:b/>
          <w:bCs/>
          <w:sz w:val="33"/>
          <w:szCs w:val="33"/>
          <w:rtl/>
        </w:rPr>
        <w:t>ُ</w:t>
      </w:r>
      <w:r w:rsidRPr="001F031B">
        <w:rPr>
          <w:rFonts w:ascii="Traditional Arabic" w:hAnsi="Traditional Arabic" w:cs="Traditional Arabic"/>
          <w:b/>
          <w:bCs/>
          <w:sz w:val="33"/>
          <w:szCs w:val="33"/>
          <w:rtl/>
        </w:rPr>
        <w:t xml:space="preserve"> عليه وسلم</w:t>
      </w:r>
      <w:r w:rsidRPr="001F031B">
        <w:rPr>
          <w:rFonts w:ascii="Traditional Arabic" w:hAnsi="Traditional Arabic" w:cs="Traditional Arabic" w:hint="cs"/>
          <w:b/>
          <w:bCs/>
          <w:sz w:val="33"/>
          <w:szCs w:val="33"/>
          <w:rtl/>
        </w:rPr>
        <w:t xml:space="preserve"> الإيمانَ عن كلِّ مَن يُؤذِي جارَهُ، ف</w:t>
      </w:r>
      <w:r w:rsidRPr="001F031B">
        <w:rPr>
          <w:rFonts w:ascii="Traditional Arabic" w:hAnsi="Traditional Arabic" w:cs="Traditional Arabic"/>
          <w:b/>
          <w:bCs/>
          <w:sz w:val="33"/>
          <w:szCs w:val="33"/>
          <w:rtl/>
        </w:rPr>
        <w:t>عَنْ أَبِي شُرَيْحٍ، أَنَّ النَّبِيَّ صَلَّى اللهُ عَلَيْهِ وَسَلَّمَ قَالَ: «وَاللَّهِ لاَ يُؤْمِنُ، وَاللَّهِ لاَ يُؤْمِنُ، وَاللَّهِ لاَ يُؤْمِنُ» قِيلَ: وَمَنْ يَا رَسُولَ اللَّهِ؟ قَالَ: «الَّذِي لاَ يَأْمَنُ جَارُهُ بَوَائِقَهُ</w:t>
      </w:r>
      <w:proofErr w:type="gramStart"/>
      <w:r w:rsidRPr="001F031B">
        <w:rPr>
          <w:rFonts w:ascii="Traditional Arabic" w:hAnsi="Traditional Arabic" w:cs="Traditional Arabic"/>
          <w:b/>
          <w:bCs/>
          <w:sz w:val="33"/>
          <w:szCs w:val="33"/>
          <w:rtl/>
        </w:rPr>
        <w:t>»</w:t>
      </w:r>
      <w:r w:rsidRPr="001F031B">
        <w:rPr>
          <w:rFonts w:ascii="Traditional Arabic" w:hAnsi="Traditional Arabic" w:cs="Traditional Arabic" w:hint="cs"/>
          <w:b/>
          <w:bCs/>
          <w:sz w:val="33"/>
          <w:szCs w:val="33"/>
          <w:rtl/>
        </w:rPr>
        <w:t>.(</w:t>
      </w:r>
      <w:proofErr w:type="gramEnd"/>
      <w:r w:rsidRPr="001F031B">
        <w:rPr>
          <w:rFonts w:ascii="Traditional Arabic" w:hAnsi="Traditional Arabic" w:cs="Traditional Arabic" w:hint="cs"/>
          <w:b/>
          <w:bCs/>
          <w:sz w:val="33"/>
          <w:szCs w:val="33"/>
          <w:rtl/>
        </w:rPr>
        <w:t xml:space="preserve"> البخاري). بوائقَهُ: شرَّهُ. و</w:t>
      </w:r>
      <w:r w:rsidRPr="001F031B">
        <w:rPr>
          <w:rFonts w:ascii="Traditional Arabic" w:hAnsi="Traditional Arabic" w:cs="Traditional Arabic"/>
          <w:b/>
          <w:bCs/>
          <w:sz w:val="33"/>
          <w:szCs w:val="33"/>
          <w:rtl/>
        </w:rPr>
        <w:t xml:space="preserve">عَنْ أَنَسٍ، عَنِ النَّبِيِّ صَلَّى اللهُ عَلَيْهِ وَسَلَّمَ قَالَ: " وَالَّذِي نَفْسِي بِيَدِهِ، لَا يُؤْمِنُ عَبْدٌ حَتَّى يُحِبَّ لِجَارِهِ مَا يُحِبُّ لِنَفْسِهِ </w:t>
      </w:r>
      <w:proofErr w:type="gramStart"/>
      <w:r w:rsidRPr="001F031B">
        <w:rPr>
          <w:rFonts w:ascii="Traditional Arabic" w:hAnsi="Traditional Arabic" w:cs="Traditional Arabic"/>
          <w:b/>
          <w:bCs/>
          <w:sz w:val="33"/>
          <w:szCs w:val="33"/>
          <w:rtl/>
        </w:rPr>
        <w:t>"</w:t>
      </w:r>
      <w:r w:rsidRPr="001F031B">
        <w:rPr>
          <w:rFonts w:ascii="Traditional Arabic" w:hAnsi="Traditional Arabic" w:cs="Traditional Arabic" w:hint="cs"/>
          <w:b/>
          <w:bCs/>
          <w:sz w:val="33"/>
          <w:szCs w:val="33"/>
          <w:rtl/>
        </w:rPr>
        <w:t>.(</w:t>
      </w:r>
      <w:proofErr w:type="gramEnd"/>
      <w:r w:rsidRPr="001F031B">
        <w:rPr>
          <w:rFonts w:ascii="Traditional Arabic" w:hAnsi="Traditional Arabic" w:cs="Traditional Arabic" w:hint="cs"/>
          <w:b/>
          <w:bCs/>
          <w:sz w:val="33"/>
          <w:szCs w:val="33"/>
          <w:rtl/>
        </w:rPr>
        <w:t xml:space="preserve"> مسلم ).</w:t>
      </w:r>
    </w:p>
    <w:p w14:paraId="46AE40CC"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 ولنضربْ مثالًا عمليًّا على هذه المحبةِ بينَ الجيرانِ. فقد روى: </w:t>
      </w:r>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بعض</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م شك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كثرة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الفئران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داره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فقيل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له: لو اقتنيت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هرًّا</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أي: قطة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حتى يهرب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الفأر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 فقال: أخش</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يسمع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الفأر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صوت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الهر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فيهرب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إلى الجيران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فأكون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قد أحببت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لهم ما لا أحبُّ لنفس</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w:t>
      </w:r>
      <w:r w:rsidRPr="001F031B">
        <w:rPr>
          <w:rFonts w:ascii="Traditional Arabic" w:hAnsi="Traditional Arabic" w:cs="Traditional Arabic" w:hint="cs"/>
          <w:b/>
          <w:bCs/>
          <w:sz w:val="34"/>
          <w:szCs w:val="34"/>
          <w:rtl/>
        </w:rPr>
        <w:t xml:space="preserve"> </w:t>
      </w:r>
      <w:proofErr w:type="gramStart"/>
      <w:r w:rsidRPr="001F031B">
        <w:rPr>
          <w:rFonts w:ascii="Traditional Arabic" w:hAnsi="Traditional Arabic" w:cs="Traditional Arabic" w:hint="cs"/>
          <w:b/>
          <w:bCs/>
          <w:sz w:val="34"/>
          <w:szCs w:val="34"/>
          <w:rtl/>
        </w:rPr>
        <w:t>( إحياء</w:t>
      </w:r>
      <w:proofErr w:type="gramEnd"/>
      <w:r w:rsidRPr="001F031B">
        <w:rPr>
          <w:rFonts w:ascii="Traditional Arabic" w:hAnsi="Traditional Arabic" w:cs="Traditional Arabic" w:hint="cs"/>
          <w:b/>
          <w:bCs/>
          <w:sz w:val="34"/>
          <w:szCs w:val="34"/>
          <w:rtl/>
        </w:rPr>
        <w:t xml:space="preserve"> علوم الدين).</w:t>
      </w:r>
    </w:p>
    <w:p w14:paraId="25F89EFD" w14:textId="77777777" w:rsidR="006D09A3" w:rsidRPr="001F031B" w:rsidRDefault="006D09A3" w:rsidP="006D09A3">
      <w:pPr>
        <w:bidi/>
        <w:spacing w:after="0" w:line="240" w:lineRule="auto"/>
        <w:jc w:val="both"/>
        <w:rPr>
          <w:rFonts w:ascii="Traditional Arabic" w:hAnsi="Traditional Arabic" w:cs="Monotype Koufi"/>
          <w:b/>
          <w:bCs/>
          <w:color w:val="FF0000"/>
          <w:sz w:val="34"/>
          <w:szCs w:val="34"/>
          <w:u w:val="single"/>
          <w:rtl/>
        </w:rPr>
      </w:pPr>
      <w:r w:rsidRPr="001F031B">
        <w:rPr>
          <w:rFonts w:ascii="Traditional Arabic" w:hAnsi="Traditional Arabic" w:cs="Monotype Koufi" w:hint="cs"/>
          <w:b/>
          <w:bCs/>
          <w:color w:val="FF0000"/>
          <w:sz w:val="34"/>
          <w:szCs w:val="34"/>
          <w:u w:val="single"/>
          <w:rtl/>
        </w:rPr>
        <w:t>ثانيًا</w:t>
      </w:r>
      <w:r w:rsidRPr="001F031B">
        <w:rPr>
          <w:rFonts w:ascii="Traditional Arabic" w:hAnsi="Traditional Arabic" w:cs="Monotype Koufi"/>
          <w:b/>
          <w:bCs/>
          <w:color w:val="FF0000"/>
          <w:sz w:val="34"/>
          <w:szCs w:val="34"/>
          <w:u w:val="single"/>
          <w:rtl/>
        </w:rPr>
        <w:t>:</w:t>
      </w:r>
      <w:r w:rsidRPr="001F031B">
        <w:rPr>
          <w:rFonts w:ascii="Traditional Arabic" w:hAnsi="Traditional Arabic" w:cs="Monotype Koufi" w:hint="cs"/>
          <w:b/>
          <w:bCs/>
          <w:color w:val="FF0000"/>
          <w:sz w:val="34"/>
          <w:szCs w:val="34"/>
          <w:u w:val="single"/>
          <w:rtl/>
        </w:rPr>
        <w:t xml:space="preserve"> حقوقُ الجارِ</w:t>
      </w:r>
    </w:p>
    <w:p w14:paraId="4DF81152"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للجارِ على جارهِ حقوقٌ كثيرةٌ، </w:t>
      </w:r>
      <w:r w:rsidRPr="001F031B">
        <w:rPr>
          <w:rFonts w:ascii="Traditional Arabic" w:hAnsi="Traditional Arabic" w:cs="Traditional Arabic"/>
          <w:b/>
          <w:bCs/>
          <w:sz w:val="34"/>
          <w:szCs w:val="34"/>
          <w:rtl/>
        </w:rPr>
        <w:t>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ن </w:t>
      </w:r>
      <w:r w:rsidRPr="001F031B">
        <w:rPr>
          <w:rFonts w:ascii="Traditional Arabic" w:hAnsi="Traditional Arabic" w:cs="Traditional Arabic" w:hint="cs"/>
          <w:b/>
          <w:bCs/>
          <w:sz w:val="34"/>
          <w:szCs w:val="34"/>
          <w:rtl/>
        </w:rPr>
        <w:t>أهمِّ هذه الحقوقِ:</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يُس</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إذا رآه</w:t>
      </w:r>
      <w:r w:rsidRPr="001F031B">
        <w:rPr>
          <w:rFonts w:ascii="Traditional Arabic" w:hAnsi="Traditional Arabic" w:cs="Traditional Arabic" w:hint="cs"/>
          <w:b/>
          <w:bCs/>
          <w:sz w:val="34"/>
          <w:szCs w:val="34"/>
          <w:rtl/>
        </w:rPr>
        <w:t xml:space="preserve">ُ، وأنْ </w:t>
      </w:r>
      <w:r w:rsidRPr="001F031B">
        <w:rPr>
          <w:rFonts w:ascii="Traditional Arabic" w:hAnsi="Traditional Arabic" w:cs="Traditional Arabic"/>
          <w:b/>
          <w:bCs/>
          <w:sz w:val="34"/>
          <w:szCs w:val="34"/>
          <w:rtl/>
        </w:rPr>
        <w:t>يعود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إذا مرِض</w:t>
      </w:r>
      <w:r w:rsidRPr="001F031B">
        <w:rPr>
          <w:rFonts w:ascii="Traditional Arabic" w:hAnsi="Traditional Arabic" w:cs="Traditional Arabic" w:hint="cs"/>
          <w:b/>
          <w:bCs/>
          <w:sz w:val="34"/>
          <w:szCs w:val="34"/>
          <w:rtl/>
        </w:rPr>
        <w:t>َ، وأ</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يُشيع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جنازت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مات</w:t>
      </w:r>
      <w:r w:rsidRPr="001F031B">
        <w:rPr>
          <w:rFonts w:ascii="Traditional Arabic" w:hAnsi="Traditional Arabic" w:cs="Traditional Arabic" w:hint="cs"/>
          <w:b/>
          <w:bCs/>
          <w:sz w:val="34"/>
          <w:szCs w:val="34"/>
          <w:rtl/>
        </w:rPr>
        <w:t xml:space="preserve">َ، وأنْ </w:t>
      </w:r>
      <w:r w:rsidRPr="001F031B">
        <w:rPr>
          <w:rFonts w:ascii="Traditional Arabic" w:hAnsi="Traditional Arabic" w:cs="Traditional Arabic"/>
          <w:b/>
          <w:bCs/>
          <w:sz w:val="34"/>
          <w:szCs w:val="34"/>
          <w:rtl/>
        </w:rPr>
        <w:t>يواسي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المصيبة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ويهنِّئ</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الفرح</w:t>
      </w:r>
      <w:r w:rsidRPr="001F031B">
        <w:rPr>
          <w:rFonts w:ascii="Traditional Arabic" w:hAnsi="Traditional Arabic" w:cs="Traditional Arabic" w:hint="cs"/>
          <w:b/>
          <w:bCs/>
          <w:sz w:val="34"/>
          <w:szCs w:val="34"/>
          <w:rtl/>
        </w:rPr>
        <w:t xml:space="preserve">ِ، وأنْ </w:t>
      </w:r>
      <w:r w:rsidRPr="001F031B">
        <w:rPr>
          <w:rFonts w:ascii="Traditional Arabic" w:hAnsi="Traditional Arabic" w:cs="Traditional Arabic"/>
          <w:b/>
          <w:bCs/>
          <w:sz w:val="34"/>
          <w:szCs w:val="34"/>
          <w:rtl/>
        </w:rPr>
        <w:t>يستر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ما ينكشف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عورته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ويغض</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البصر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عن محارمه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وأهل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بيته</w:t>
      </w:r>
      <w:r w:rsidRPr="001F031B">
        <w:rPr>
          <w:rFonts w:ascii="Traditional Arabic" w:hAnsi="Traditional Arabic" w:cs="Traditional Arabic" w:hint="cs"/>
          <w:b/>
          <w:bCs/>
          <w:sz w:val="34"/>
          <w:szCs w:val="34"/>
          <w:rtl/>
        </w:rPr>
        <w:t xml:space="preserve">ِ، وأنْ </w:t>
      </w:r>
      <w:r w:rsidRPr="001F031B">
        <w:rPr>
          <w:rFonts w:ascii="Traditional Arabic" w:hAnsi="Traditional Arabic" w:cs="Traditional Arabic"/>
          <w:b/>
          <w:bCs/>
          <w:sz w:val="34"/>
          <w:szCs w:val="34"/>
          <w:rtl/>
        </w:rPr>
        <w:t>لا يحسد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ما آتاه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فضله</w:t>
      </w:r>
      <w:r w:rsidRPr="001F031B">
        <w:rPr>
          <w:rFonts w:ascii="Traditional Arabic" w:hAnsi="Traditional Arabic" w:cs="Traditional Arabic" w:hint="cs"/>
          <w:b/>
          <w:bCs/>
          <w:sz w:val="34"/>
          <w:szCs w:val="34"/>
          <w:rtl/>
        </w:rPr>
        <w:t>ِ، و</w:t>
      </w:r>
      <w:r w:rsidRPr="001F031B">
        <w:rPr>
          <w:rFonts w:ascii="Traditional Arabic" w:hAnsi="Traditional Arabic" w:cs="Traditional Arabic"/>
          <w:b/>
          <w:bCs/>
          <w:sz w:val="34"/>
          <w:szCs w:val="34"/>
          <w:rtl/>
        </w:rPr>
        <w:t>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يرد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غيبت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w:t>
      </w:r>
      <w:r w:rsidRPr="001F031B">
        <w:rPr>
          <w:rFonts w:ascii="Traditional Arabic" w:hAnsi="Traditional Arabic" w:cs="Traditional Arabic" w:hint="cs"/>
          <w:b/>
          <w:bCs/>
          <w:sz w:val="34"/>
          <w:szCs w:val="34"/>
          <w:rtl/>
        </w:rPr>
        <w:t>وإ</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استعان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أعان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p>
    <w:p w14:paraId="40BD6695"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وقد لخصَ الإمامُ أبو حامدٍ الغزالي -رحمه اللهُ- حقوقَ الجارِ على جارهِ فقال:" </w:t>
      </w:r>
      <w:r w:rsidRPr="001F031B">
        <w:rPr>
          <w:rFonts w:ascii="Traditional Arabic" w:hAnsi="Traditional Arabic" w:cs="Traditional Arabic"/>
          <w:b/>
          <w:bCs/>
          <w:sz w:val="34"/>
          <w:szCs w:val="34"/>
          <w:rtl/>
        </w:rPr>
        <w:t>وجملة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حق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يبد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أ</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بالسلام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يطيل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معه الكلام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وَيَعُودَهُ فِي الْمَرَضِ</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وَيُعَزِّيَهُ فِي الْمُصِيبَةِ وَيَقُومَ مَعَهُ فِي الْعَزَاءِ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وَيُهَنِّئَهُ فِي الْفَرَحِ وَيُظْهِرَ الشَّرِكَةَ فِي السرور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معه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ويصفح</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عن زلاته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يتطلع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 السَّطْحِ إِلَى </w:t>
      </w:r>
      <w:proofErr w:type="spellStart"/>
      <w:r w:rsidRPr="001F031B">
        <w:rPr>
          <w:rFonts w:ascii="Traditional Arabic" w:hAnsi="Traditional Arabic" w:cs="Traditional Arabic"/>
          <w:b/>
          <w:bCs/>
          <w:sz w:val="34"/>
          <w:szCs w:val="34"/>
          <w:rtl/>
        </w:rPr>
        <w:t>عَوْرَاتِهِ</w:t>
      </w:r>
      <w:proofErr w:type="spellEnd"/>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يُضَايِقُهُ فِي وضع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الجذع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جداره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في مصب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الماء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ميزابه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في مطرح</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التراب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فنائه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يضيق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طرق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إِلَى الدَّارِ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يُتْبِعُهُ النَّظَرَ فِيمَا يَحْمِلُهُ إِلَى دَارِهِ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وَيَسْتُرُ مَا يَنْكَشِفُ لَهُ مِنْ </w:t>
      </w:r>
      <w:proofErr w:type="spellStart"/>
      <w:r w:rsidRPr="001F031B">
        <w:rPr>
          <w:rFonts w:ascii="Traditional Arabic" w:hAnsi="Traditional Arabic" w:cs="Traditional Arabic"/>
          <w:b/>
          <w:bCs/>
          <w:sz w:val="34"/>
          <w:szCs w:val="34"/>
          <w:rtl/>
        </w:rPr>
        <w:t>عَوْرَاتِهِ</w:t>
      </w:r>
      <w:proofErr w:type="spellEnd"/>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وَيُنْعِشُهُ مِنْ صَرْعَتِهِ إِذَا نَابَتْهُ نَائِبَةٌ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يَغْفُلُ عَنْ مُلَاحَظَةِ دَارِهِ عِنْدَ غَيْبَتِهِ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وَيَغُضُّ بَصَرَهُ عَنْ حُرْمَتِهِ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وَلَا يُدِيمُ النَّظَرَ إِلَى خَادِمَتِهِ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وَيَتَلَطَّفُ بولده فِي كَلِمَتِهِ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وَيُرْشِدُهُ إِلَى مَا يَجْهَلُهُ مِنْ أَمْرِ دِينِهِ وَدُنْيَاهُ</w:t>
      </w:r>
      <w:r w:rsidRPr="001F031B">
        <w:rPr>
          <w:rFonts w:ascii="Traditional Arabic" w:hAnsi="Traditional Arabic" w:cs="Traditional Arabic" w:hint="cs"/>
          <w:b/>
          <w:bCs/>
          <w:sz w:val="34"/>
          <w:szCs w:val="34"/>
          <w:rtl/>
        </w:rPr>
        <w:t>".( إحياء علوم الدين).</w:t>
      </w:r>
    </w:p>
    <w:p w14:paraId="3D153C45"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 xml:space="preserve"> </w:t>
      </w:r>
      <w:r w:rsidRPr="001F031B">
        <w:rPr>
          <w:rFonts w:ascii="Traditional Arabic" w:hAnsi="Traditional Arabic" w:cs="Traditional Arabic" w:hint="cs"/>
          <w:b/>
          <w:bCs/>
          <w:sz w:val="34"/>
          <w:szCs w:val="34"/>
          <w:rtl/>
        </w:rPr>
        <w:t>ولقد طبقَ هذه المعانِي والحقوقَ سلفُنَا الصالحُ رضي اللهُ عنهم، وضربُوا لنَا أروعَ الأمثلةِ في الإحسانِ إلى الجارِ وتحملِ أذاه، ف</w:t>
      </w:r>
      <w:r w:rsidRPr="001F031B">
        <w:rPr>
          <w:rFonts w:ascii="Traditional Arabic" w:hAnsi="Traditional Arabic" w:cs="Traditional Arabic"/>
          <w:b/>
          <w:bCs/>
          <w:sz w:val="34"/>
          <w:szCs w:val="34"/>
          <w:rtl/>
        </w:rPr>
        <w:t>يُروى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مالك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دينار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رحم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تعالى - كان له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يهودي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فحول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اليهودي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مستحم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إلى جدار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الذي فيه مالك، وكان الجدار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متهدِّمًا، فكانت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تدخل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منه النجاسة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ومالك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ينظف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كلَّ يوم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ولم يقل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شيئًا، وأقام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ذلك مدة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وهو صابر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الأذ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فضاق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صدر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اليهودي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كثرة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صبره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هذه المشقة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فقال له: يا مالك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آذيت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كثيرًا وأنت </w:t>
      </w:r>
      <w:r w:rsidRPr="001F031B">
        <w:rPr>
          <w:rFonts w:ascii="Traditional Arabic" w:hAnsi="Traditional Arabic" w:cs="Traditional Arabic"/>
          <w:b/>
          <w:bCs/>
          <w:sz w:val="34"/>
          <w:szCs w:val="34"/>
          <w:rtl/>
        </w:rPr>
        <w:lastRenderedPageBreak/>
        <w:t>صابر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ولم تخبرن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فقال مالك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قال رسول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صل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عليه وسلم -: </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ما زال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جبريل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يوصين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بالجار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حتى ظننت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 سيورِّثه</w:t>
      </w:r>
      <w:r w:rsidRPr="001F031B">
        <w:rPr>
          <w:rFonts w:ascii="Traditional Arabic" w:hAnsi="Traditional Arabic" w:cs="Traditional Arabic" w:hint="cs"/>
          <w:b/>
          <w:bCs/>
          <w:sz w:val="34"/>
          <w:szCs w:val="34"/>
          <w:rtl/>
        </w:rPr>
        <w:t>ُ".( البخاري)</w:t>
      </w:r>
      <w:r w:rsidRPr="001F031B">
        <w:rPr>
          <w:rFonts w:ascii="Traditional Arabic" w:hAnsi="Traditional Arabic" w:cs="Traditional Arabic"/>
          <w:b/>
          <w:bCs/>
          <w:sz w:val="34"/>
          <w:szCs w:val="34"/>
          <w:rtl/>
        </w:rPr>
        <w:t>، فندِم اليهودي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وأسلم</w:t>
      </w:r>
      <w:r w:rsidRPr="001F031B">
        <w:rPr>
          <w:rFonts w:ascii="Traditional Arabic" w:hAnsi="Traditional Arabic" w:cs="Traditional Arabic" w:hint="cs"/>
          <w:b/>
          <w:bCs/>
          <w:sz w:val="34"/>
          <w:szCs w:val="34"/>
          <w:rtl/>
        </w:rPr>
        <w:t>َ.</w:t>
      </w:r>
    </w:p>
    <w:p w14:paraId="72B5EA3F"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وحدَثت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w:t>
      </w:r>
      <w:r w:rsidRPr="001F031B">
        <w:rPr>
          <w:rFonts w:ascii="Traditional Arabic" w:hAnsi="Traditional Arabic" w:cs="Traditional Arabic" w:hint="cs"/>
          <w:b/>
          <w:bCs/>
          <w:sz w:val="34"/>
          <w:szCs w:val="34"/>
          <w:rtl/>
        </w:rPr>
        <w:t>قصةٌ مشابهةٌ ل</w:t>
      </w:r>
      <w:r w:rsidRPr="001F031B">
        <w:rPr>
          <w:rFonts w:ascii="Traditional Arabic" w:hAnsi="Traditional Arabic" w:cs="Traditional Arabic"/>
          <w:b/>
          <w:bCs/>
          <w:sz w:val="34"/>
          <w:szCs w:val="34"/>
          <w:rtl/>
        </w:rPr>
        <w:t>هذه القصة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أيضًا مع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عبد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التستر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 رحمه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فقد كان له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مجوسي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وكان في نفس</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الطابق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الأعل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فانفتَحت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فتحة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 كنيف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المجوسي، فكان يقع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منها الأذ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في 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فكان يضع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يوم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الجفنة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تحت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الفتحة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فينزل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فيها الأذى، ثم يأخذ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ذلك بالليل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ثم يَطرح</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بعيدًا، فمكث</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رحمه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على هذا الحال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زمان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طويل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إلى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أتى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المرَضُ، فاستدع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المجوسي، وقال له: ا</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دخل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ذلك البيت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وانظر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ما فيه فرأى الفتحة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والقذر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فقال: ما هذا؟</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قال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هذا منذ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زمن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طويل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يسقط</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 وأنا أتلق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بالنهار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وأُلقيه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بالليل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ولولا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 حضَرن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أجل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ما أخبرت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 وأنا أخاف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لا تتَّسع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أخلاق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غير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لذلك، فافعل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ما ترى، فقال المجوسي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أي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ها الشيخ</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أنت تعامل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بهذه المعاملة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زمن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طويل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وأنا مقيم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فر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أي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ها الشيخ</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 فأن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أشهد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 لا إله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محمدًا رسول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ثم مات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سهل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رحمة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عليه.</w:t>
      </w:r>
    </w:p>
    <w:p w14:paraId="47E86228"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فينبغي عليك أنْ تحسنَ إلى جارِكَ وتصبرَ على أذاه، </w:t>
      </w:r>
      <w:r w:rsidRPr="001F031B">
        <w:rPr>
          <w:rFonts w:ascii="Traditional Arabic" w:hAnsi="Traditional Arabic" w:cs="Traditional Arabic"/>
          <w:b/>
          <w:bCs/>
          <w:sz w:val="34"/>
          <w:szCs w:val="34"/>
          <w:rtl/>
        </w:rPr>
        <w:t>يقول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البصري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ل</w:t>
      </w:r>
      <w:r w:rsidRPr="001F031B">
        <w:rPr>
          <w:rFonts w:ascii="Traditional Arabic" w:hAnsi="Traditional Arabic" w:cs="Traditional Arabic" w:hint="cs"/>
          <w:b/>
          <w:bCs/>
          <w:sz w:val="34"/>
          <w:szCs w:val="34"/>
          <w:rtl/>
        </w:rPr>
        <w:t>ي</w:t>
      </w:r>
      <w:r w:rsidRPr="001F031B">
        <w:rPr>
          <w:rFonts w:ascii="Traditional Arabic" w:hAnsi="Traditional Arabic" w:cs="Traditional Arabic"/>
          <w:b/>
          <w:bCs/>
          <w:sz w:val="34"/>
          <w:szCs w:val="34"/>
          <w:rtl/>
        </w:rPr>
        <w:t>س 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الأذ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عن 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ولكن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الصبر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على الأذ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 xml:space="preserve"> و</w:t>
      </w:r>
      <w:r w:rsidRPr="001F031B">
        <w:rPr>
          <w:rFonts w:ascii="Traditional Arabic" w:hAnsi="Traditional Arabic" w:cs="Traditional Arabic"/>
          <w:b/>
          <w:bCs/>
          <w:sz w:val="34"/>
          <w:szCs w:val="34"/>
          <w:rtl/>
        </w:rPr>
        <w:t>يقول</w:t>
      </w:r>
      <w:r w:rsidRPr="001F031B">
        <w:rPr>
          <w:rFonts w:ascii="Traditional Arabic" w:hAnsi="Traditional Arabic" w:cs="Traditional Arabic" w:hint="cs"/>
          <w:b/>
          <w:bCs/>
          <w:sz w:val="34"/>
          <w:szCs w:val="34"/>
          <w:rtl/>
        </w:rPr>
        <w:t>ُ الإمامُ أبو حامدٍ</w:t>
      </w:r>
      <w:r w:rsidRPr="001F031B">
        <w:rPr>
          <w:rFonts w:ascii="Traditional Arabic" w:hAnsi="Traditional Arabic" w:cs="Traditional Arabic"/>
          <w:b/>
          <w:bCs/>
          <w:sz w:val="34"/>
          <w:szCs w:val="34"/>
          <w:rtl/>
        </w:rPr>
        <w:t xml:space="preserve"> الغزَّال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 رحمه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في الإحياء</w:t>
      </w:r>
      <w:r w:rsidRPr="001F031B">
        <w:rPr>
          <w:rFonts w:ascii="Traditional Arabic" w:hAnsi="Traditional Arabic" w:cs="Traditional Arabic" w:hint="cs"/>
          <w:b/>
          <w:bCs/>
          <w:sz w:val="34"/>
          <w:szCs w:val="34"/>
          <w:rtl/>
        </w:rPr>
        <w:t xml:space="preserve">: </w:t>
      </w:r>
      <w:r w:rsidRPr="001F031B">
        <w:rPr>
          <w:rFonts w:ascii="Traditional Arabic" w:hAnsi="Traditional Arabic" w:cs="Traditional Arabic"/>
          <w:b/>
          <w:bCs/>
          <w:sz w:val="34"/>
          <w:szCs w:val="34"/>
          <w:rtl/>
        </w:rPr>
        <w:t>"اعلم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 ليس حق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كفَّ الأذى فقط، بل احتمال الأذ</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فإن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أيضًا قد كف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أذاه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فليس في ذلك قضاء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حقه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ولا يكف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احتمال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الأذى، بل لا بد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الرِّفق، وإسداء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الخير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والمعروف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w:t>
      </w:r>
      <w:proofErr w:type="spellStart"/>
      <w:proofErr w:type="gramStart"/>
      <w:r w:rsidRPr="001F031B">
        <w:rPr>
          <w:rFonts w:ascii="Traditional Arabic" w:hAnsi="Traditional Arabic" w:cs="Traditional Arabic" w:hint="cs"/>
          <w:b/>
          <w:bCs/>
          <w:sz w:val="34"/>
          <w:szCs w:val="34"/>
          <w:rtl/>
        </w:rPr>
        <w:t>أ.ه</w:t>
      </w:r>
      <w:proofErr w:type="spellEnd"/>
      <w:proofErr w:type="gramEnd"/>
    </w:p>
    <w:p w14:paraId="390A6855"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و</w:t>
      </w:r>
      <w:r w:rsidRPr="001F031B">
        <w:rPr>
          <w:rFonts w:ascii="Traditional Arabic" w:hAnsi="Traditional Arabic" w:cs="Traditional Arabic"/>
          <w:b/>
          <w:bCs/>
          <w:sz w:val="34"/>
          <w:szCs w:val="34"/>
          <w:rtl/>
        </w:rPr>
        <w:t>يروى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رجل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جاء</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إلى عبد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مسعود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 رضي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عنه - فقال له: 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لي جارًا 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ؤذين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ويشتمن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ويُضيِّق</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فقال: اذهب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هو عص</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ى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فيك، فأطع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فيه".</w:t>
      </w:r>
      <w:r w:rsidRPr="001F031B">
        <w:rPr>
          <w:rFonts w:ascii="Traditional Arabic" w:hAnsi="Traditional Arabic" w:cs="Traditional Arabic" w:hint="cs"/>
          <w:b/>
          <w:bCs/>
          <w:sz w:val="34"/>
          <w:szCs w:val="34"/>
          <w:rtl/>
        </w:rPr>
        <w:t xml:space="preserve">  وقد علَّمَ النبيُّ صلَّى اللهُ عليه وسلم الصحابةَ الصبرَ على أذَى الجارِ عمليًّا، ف</w:t>
      </w:r>
      <w:r w:rsidRPr="001F031B">
        <w:rPr>
          <w:rFonts w:ascii="Traditional Arabic" w:hAnsi="Traditional Arabic" w:cs="Traditional Arabic"/>
          <w:b/>
          <w:bCs/>
          <w:sz w:val="34"/>
          <w:szCs w:val="34"/>
          <w:rtl/>
        </w:rPr>
        <w:t>عَنْ أَبِي هُرَيْرَةَ، قَالَ: «جَاءَ رَجُلٌ إِلَى النَّبِيِّ صَلَّى اللَّهُ عَلَيْهِ وَسَلَّمَ، فَشَكَا إِلَيْهِ جَارًا لَهُ، فقَالَ النَّبِيُّ صَلَّى اللَّهُ عَلَيْهِ وَسَلَّمَ ثَلَاثَ مَرَّاتٍ: «اصْبِرْ» ثُمَّ، قَالَ لَهُ فِي الرَّابِعَةِ أَوِ الثَّالِثَةِ: «اطْرَحْ مَتَاعَكَ فِي الطَّرِيقِ» فَفَعَلَ، قَالَ: فَجَعَلَ النَّاسُ يَمُرُّونَ بِهِ وَيَقُولُونَ: مَا لَكَ؟ فَيَقُولُ: آذَاهُ جَارُهُ، فَجَعَلُوا يَقُولُونَ: لَعَنَهُ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فَجَاءَهُ جَارُهُ، فقَالَ: رُدَّ مَتَاعَكَ، لَا وَاللَّهِ لَا أُوذِيكَ </w:t>
      </w:r>
      <w:proofErr w:type="gramStart"/>
      <w:r w:rsidRPr="001F031B">
        <w:rPr>
          <w:rFonts w:ascii="Traditional Arabic" w:hAnsi="Traditional Arabic" w:cs="Traditional Arabic"/>
          <w:b/>
          <w:bCs/>
          <w:sz w:val="34"/>
          <w:szCs w:val="34"/>
          <w:rtl/>
        </w:rPr>
        <w:t>أَبَدًا.</w:t>
      </w:r>
      <w:r w:rsidRPr="001F031B">
        <w:rPr>
          <w:rFonts w:ascii="Traditional Arabic" w:hAnsi="Traditional Arabic" w:cs="Traditional Arabic" w:hint="cs"/>
          <w:b/>
          <w:bCs/>
          <w:sz w:val="34"/>
          <w:szCs w:val="34"/>
          <w:rtl/>
        </w:rPr>
        <w:t>(</w:t>
      </w:r>
      <w:proofErr w:type="gramEnd"/>
      <w:r w:rsidRPr="001F031B">
        <w:rPr>
          <w:rFonts w:ascii="Traditional Arabic" w:hAnsi="Traditional Arabic" w:cs="Traditional Arabic" w:hint="cs"/>
          <w:b/>
          <w:bCs/>
          <w:sz w:val="34"/>
          <w:szCs w:val="34"/>
          <w:rtl/>
        </w:rPr>
        <w:t>ابن حبان بسند صحيح).</w:t>
      </w:r>
    </w:p>
    <w:p w14:paraId="5F514983" w14:textId="77777777" w:rsidR="006D09A3" w:rsidRPr="001F031B" w:rsidRDefault="006D09A3" w:rsidP="006D09A3">
      <w:pPr>
        <w:bidi/>
        <w:spacing w:after="0" w:line="240" w:lineRule="auto"/>
        <w:jc w:val="both"/>
        <w:rPr>
          <w:rFonts w:ascii="Traditional Arabic" w:hAnsi="Traditional Arabic" w:cs="Traditional Arabic"/>
          <w:b/>
          <w:bCs/>
          <w:color w:val="FF0000"/>
          <w:sz w:val="34"/>
          <w:szCs w:val="34"/>
        </w:rPr>
      </w:pPr>
      <w:r w:rsidRPr="001F031B">
        <w:rPr>
          <w:rFonts w:ascii="Traditional Arabic" w:hAnsi="Traditional Arabic" w:cs="Monotype Koufi" w:hint="cs"/>
          <w:b/>
          <w:bCs/>
          <w:color w:val="FF0000"/>
          <w:sz w:val="34"/>
          <w:szCs w:val="34"/>
          <w:u w:val="single"/>
          <w:rtl/>
        </w:rPr>
        <w:t>ثالثًا: الإحسانُ إلى الجارِ طريقٌ إلى الجنة</w:t>
      </w:r>
      <w:r w:rsidRPr="001F031B">
        <w:rPr>
          <w:rFonts w:ascii="Traditional Arabic" w:hAnsi="Traditional Arabic" w:cs="Traditional Arabic" w:hint="cs"/>
          <w:b/>
          <w:bCs/>
          <w:color w:val="FF0000"/>
          <w:sz w:val="34"/>
          <w:szCs w:val="34"/>
          <w:rtl/>
        </w:rPr>
        <w:t>ِ</w:t>
      </w:r>
    </w:p>
    <w:p w14:paraId="4C7E0F1D"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إنَّ الإحسانَ إلى الجارِ والصبرَ على أذاه طريقٌ إلى الجنةِ، كما أنَّ أذَى الجارِ والإساءةَ إليهِ طريقٌ إلى النارِ، ف</w:t>
      </w:r>
      <w:r w:rsidRPr="001F031B">
        <w:rPr>
          <w:rFonts w:ascii="Traditional Arabic" w:hAnsi="Traditional Arabic" w:cs="Traditional Arabic"/>
          <w:b/>
          <w:bCs/>
          <w:sz w:val="34"/>
          <w:szCs w:val="34"/>
          <w:rtl/>
        </w:rPr>
        <w:t>عَنْ أَبِي هُرَيْرَة، قَالَ: قَالَ رَجُلٌ : يَا رَسُولَ اللَّهِ، إِنَّ فُلَانَةَ يُذْكَرُ مِنْ كَثْرَةِ صَلَاتِهَا، وَصِيَامِهَا، وَصَدَقَتِهَا، غَيْرَ أَنَّهَا تُؤْذِي جِيرَانَهَا بِلِسَانِهَا، قَالَ: ” هِيَ فِي النَّارِ ”، قَالَ: يَا رَسُولَ اللَّهِ، فَإِنَّ فُلَانَةَ يُذْكَرُ مِنْ قِلَّةِ صِيَامِهَا وَصَدَقَتِهَا وَصَلَاتِهَا، وَإِنَّهَا تَصَدَّقُ بِالْأَثْوَارِ مِنَ الْأَقِطِ، وَلَا تُؤْذِي جِيرَانَهَا بِلِسَانِهَا، قَالَ:” هِيَ فِي الْجَنَّةِ”. (ابن حبان والحاكم وصححه)</w:t>
      </w:r>
      <w:r w:rsidRPr="001F031B">
        <w:rPr>
          <w:rFonts w:ascii="Traditional Arabic" w:hAnsi="Traditional Arabic" w:cs="Traditional Arabic" w:hint="cs"/>
          <w:b/>
          <w:bCs/>
          <w:sz w:val="34"/>
          <w:szCs w:val="34"/>
          <w:rtl/>
        </w:rPr>
        <w:t>.</w:t>
      </w:r>
    </w:p>
    <w:p w14:paraId="1B16B44A"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و</w:t>
      </w:r>
      <w:r w:rsidRPr="001F031B">
        <w:rPr>
          <w:rFonts w:ascii="Traditional Arabic" w:hAnsi="Traditional Arabic" w:cs="Traditional Arabic"/>
          <w:b/>
          <w:bCs/>
          <w:sz w:val="34"/>
          <w:szCs w:val="34"/>
          <w:rtl/>
        </w:rPr>
        <w:t>عَنْ أَبِي هُرَيْرَةَ، أَنَّ رَسُولَ اللهِ صلَّى الله عَلَيْهِ وَسَلَّمَ قَالَ: «لَا يَدْخُلُ الْجَنَّةَ مَنْ لَا يَأْمَنُ جَارُهُ بَوَائِقَهُ</w:t>
      </w:r>
      <w:proofErr w:type="gramStart"/>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w:t>
      </w:r>
      <w:proofErr w:type="gramEnd"/>
      <w:r w:rsidRPr="001F031B">
        <w:rPr>
          <w:rFonts w:ascii="Traditional Arabic" w:hAnsi="Traditional Arabic" w:cs="Traditional Arabic" w:hint="cs"/>
          <w:b/>
          <w:bCs/>
          <w:sz w:val="34"/>
          <w:szCs w:val="34"/>
          <w:rtl/>
        </w:rPr>
        <w:t>مسلم).</w:t>
      </w:r>
    </w:p>
    <w:p w14:paraId="510F2BCF"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lastRenderedPageBreak/>
        <w:t>ف</w:t>
      </w:r>
      <w:r w:rsidRPr="001F031B">
        <w:rPr>
          <w:rFonts w:ascii="Traditional Arabic" w:hAnsi="Traditional Arabic" w:cs="Traditional Arabic"/>
          <w:b/>
          <w:bCs/>
          <w:sz w:val="34"/>
          <w:szCs w:val="34"/>
          <w:rtl/>
        </w:rPr>
        <w:t>من أراد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يدخل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الجنة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فليحسن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إلى جاره</w:t>
      </w:r>
      <w:r w:rsidRPr="001F031B">
        <w:rPr>
          <w:rFonts w:ascii="Traditional Arabic" w:hAnsi="Traditional Arabic" w:cs="Traditional Arabic" w:hint="cs"/>
          <w:b/>
          <w:bCs/>
          <w:sz w:val="34"/>
          <w:szCs w:val="34"/>
          <w:rtl/>
        </w:rPr>
        <w:t>ٍ، ف</w:t>
      </w:r>
      <w:r w:rsidRPr="001F031B">
        <w:rPr>
          <w:rFonts w:ascii="Traditional Arabic" w:hAnsi="Traditional Arabic" w:cs="Traditional Arabic"/>
          <w:b/>
          <w:bCs/>
          <w:sz w:val="34"/>
          <w:szCs w:val="34"/>
          <w:rtl/>
        </w:rPr>
        <w:t>عَنْ أَبِي هُرَيْرَةَ، قَالَ: جَاءَ رَجُلٌ إِلَى رَسُولِ اللَّهِ صَلَّى اللهُ عَلَيْهِ وَسَلَّمَ، فَقَالَ: يَا رَسُولَ اللَّهِ، دُلَّنِي عَلَى عَمَلٍ إِذَا أَنَا عَمِلْتُ بِهِ دَخَلْتُ الْجَنَّةَ. قَالَ: «كُنَّ مُحْسِنًا» قَالَ: كَيْفَ أَعْلَمُ أَنِّي مُحْسِنٌ؟ قَالَ: " سَلْ جِيرَانَكَ، فَإِنْ قَالُوا: إِنَّكَ مُحْسِنٌ فَأَنْتَ مُحْسِنٌ، وَإِنَّ قَالُوا: إِنَّكَ مُسِيءٌ فَأَنْتَ مُسِيءٌ</w:t>
      </w:r>
      <w:proofErr w:type="gramStart"/>
      <w:r w:rsidRPr="001F031B">
        <w:rPr>
          <w:rFonts w:ascii="Traditional Arabic" w:hAnsi="Traditional Arabic" w:cs="Traditional Arabic" w:hint="cs"/>
          <w:b/>
          <w:bCs/>
          <w:sz w:val="34"/>
          <w:szCs w:val="34"/>
          <w:rtl/>
        </w:rPr>
        <w:t>".(</w:t>
      </w:r>
      <w:proofErr w:type="gramEnd"/>
      <w:r w:rsidRPr="001F031B">
        <w:rPr>
          <w:rFonts w:ascii="Traditional Arabic" w:hAnsi="Traditional Arabic" w:cs="Traditional Arabic" w:hint="cs"/>
          <w:b/>
          <w:bCs/>
          <w:sz w:val="34"/>
          <w:szCs w:val="34"/>
          <w:rtl/>
        </w:rPr>
        <w:t xml:space="preserve"> البيهقي والحاكم وصححه).</w:t>
      </w:r>
    </w:p>
    <w:p w14:paraId="4E10957E"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و</w:t>
      </w:r>
      <w:r w:rsidRPr="001F031B">
        <w:rPr>
          <w:rFonts w:ascii="Traditional Arabic" w:hAnsi="Traditional Arabic" w:cs="Traditional Arabic"/>
          <w:b/>
          <w:bCs/>
          <w:sz w:val="34"/>
          <w:szCs w:val="34"/>
          <w:rtl/>
        </w:rPr>
        <w:t xml:space="preserve">عَنْ كُلْثُومٍ الْخُزَاعِيِّ، قَالَ: أَتَى النَّبِيَّ صَلَّى اللهُ عَلَيْهِ وَسَلَّمَ رَجُلٌ، فَقَالَ: يَا رَسُولَ اللَّهِ كَيْفَ لِي أَنْ أَعْلَمَ إِذَا أَحْسَنْتُ أَنِّي قَدْ أَحْسَنْتُ، وَإِذَا أَسَأْتُ أَنِّي قَدْ أَسَأْتُ؟ فَقَالَ رَسُولُ اللَّهِ صَلَّى اللهُ عَلَيْهِ وَسَلَّمَ: " إِذَا قَالَ جِيرَانُكَ: قَدْ أَحْسَنْتَ، فَقَدْ أَحْسَنْتَ، وَإِذَا قَالُوا: إِنَّكَ قَدْ أَسَأْتَ، فَقَدْ أَسَأْتَ </w:t>
      </w:r>
      <w:proofErr w:type="gramStart"/>
      <w:r w:rsidRPr="001F031B">
        <w:rPr>
          <w:rFonts w:ascii="Traditional Arabic" w:hAnsi="Traditional Arabic" w:cs="Traditional Arabic"/>
          <w:b/>
          <w:bCs/>
          <w:sz w:val="34"/>
          <w:szCs w:val="34"/>
          <w:rtl/>
        </w:rPr>
        <w:t>"</w:t>
      </w:r>
      <w:r w:rsidRPr="001F031B">
        <w:rPr>
          <w:rFonts w:ascii="Traditional Arabic" w:hAnsi="Traditional Arabic" w:cs="Traditional Arabic" w:hint="cs"/>
          <w:b/>
          <w:bCs/>
          <w:sz w:val="34"/>
          <w:szCs w:val="34"/>
          <w:rtl/>
        </w:rPr>
        <w:t>( احمد</w:t>
      </w:r>
      <w:proofErr w:type="gramEnd"/>
      <w:r w:rsidRPr="001F031B">
        <w:rPr>
          <w:rFonts w:ascii="Traditional Arabic" w:hAnsi="Traditional Arabic" w:cs="Traditional Arabic" w:hint="cs"/>
          <w:b/>
          <w:bCs/>
          <w:sz w:val="34"/>
          <w:szCs w:val="34"/>
          <w:rtl/>
        </w:rPr>
        <w:t xml:space="preserve"> وابنا ماجة بسند صحيح).</w:t>
      </w:r>
    </w:p>
    <w:p w14:paraId="6D43CED3"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ويقول أيضًا</w:t>
      </w:r>
      <w:r w:rsidRPr="001F031B">
        <w:rPr>
          <w:rFonts w:ascii="Traditional Arabic" w:hAnsi="Traditional Arabic" w:cs="Traditional Arabic"/>
          <w:b/>
          <w:bCs/>
          <w:sz w:val="34"/>
          <w:szCs w:val="34"/>
          <w:rtl/>
        </w:rPr>
        <w:t xml:space="preserve"> صَلَّى اللَّهُ عَلَيْهِ </w:t>
      </w:r>
      <w:proofErr w:type="gramStart"/>
      <w:r w:rsidRPr="001F031B">
        <w:rPr>
          <w:rFonts w:ascii="Traditional Arabic" w:hAnsi="Traditional Arabic" w:cs="Traditional Arabic"/>
          <w:b/>
          <w:bCs/>
          <w:sz w:val="34"/>
          <w:szCs w:val="34"/>
          <w:rtl/>
        </w:rPr>
        <w:t>وَسَلَّمَ:  «</w:t>
      </w:r>
      <w:proofErr w:type="gramEnd"/>
      <w:r w:rsidRPr="001F031B">
        <w:rPr>
          <w:rFonts w:ascii="Traditional Arabic" w:hAnsi="Traditional Arabic" w:cs="Traditional Arabic"/>
          <w:b/>
          <w:bCs/>
          <w:sz w:val="34"/>
          <w:szCs w:val="34"/>
          <w:rtl/>
        </w:rPr>
        <w:t>إِذَا أَرَادَ اللَّهُ بِعَبْدٍ خَيْرًا عَسَلَهُ قَبْلَ مَوْتِهِ»، قِيلَ: وَمَا عَسَلُهُ؟، قَالَ: «يُفْتَحُ لَهُ عَمَلٌ صَالِحٌ بَيْنَ يَدَيْ مَوْتِهِ حَتَّى يَرْضَى عَنْهُ جِيرَانُهُ».</w:t>
      </w:r>
      <w:r w:rsidRPr="001F031B">
        <w:rPr>
          <w:rFonts w:ascii="Traditional Arabic" w:hAnsi="Traditional Arabic" w:cs="Traditional Arabic" w:hint="cs"/>
          <w:b/>
          <w:bCs/>
          <w:sz w:val="34"/>
          <w:szCs w:val="34"/>
          <w:rtl/>
        </w:rPr>
        <w:t>( ابن حبان والحاكم بسند صحيح).</w:t>
      </w:r>
    </w:p>
    <w:p w14:paraId="5D625C80"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 xml:space="preserve">ألا </w:t>
      </w:r>
      <w:r w:rsidRPr="001F031B">
        <w:rPr>
          <w:rFonts w:ascii="Traditional Arabic" w:hAnsi="Traditional Arabic" w:cs="Traditional Arabic"/>
          <w:b/>
          <w:bCs/>
          <w:sz w:val="34"/>
          <w:szCs w:val="34"/>
          <w:rtl/>
        </w:rPr>
        <w:t>فليحسن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كل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إلى جيرانه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حتى يَشهد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وا له بالخير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عند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موته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فيغفر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الله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له ذنب</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w:t>
      </w:r>
      <w:r w:rsidRPr="001F031B">
        <w:rPr>
          <w:rFonts w:ascii="Traditional Arabic" w:hAnsi="Traditional Arabic" w:cs="Traditional Arabic" w:hint="cs"/>
          <w:b/>
          <w:bCs/>
          <w:sz w:val="34"/>
          <w:szCs w:val="34"/>
          <w:rtl/>
        </w:rPr>
        <w:t>ف</w:t>
      </w:r>
      <w:r w:rsidRPr="001F031B">
        <w:rPr>
          <w:rFonts w:ascii="Traditional Arabic" w:hAnsi="Traditional Arabic" w:cs="Traditional Arabic"/>
          <w:b/>
          <w:bCs/>
          <w:sz w:val="34"/>
          <w:szCs w:val="34"/>
          <w:rtl/>
        </w:rPr>
        <w:t>عَنْ أَنَسٍ، قَالَ: قَالَ رَسُولُ اللَّهِ صَلَّى اللهُ عَلَيْهِ وَسَلَّمَ: " مَا مِنْ مُسْلِمٍ يَمُوتُ فَيَشْهَدُ لَهُ أَرْبَعَةٌ مِنْ أَهْلِ أَبْيَاتِ جِيرَانِهِ الْأَدْنَيْنَ أَنَّهُمْ لَا يَعْلَمُونَ مِنْهُ إِلَّا خَيْرًا، إِلَّا قَالَ اللَّهُ تَعَالَى وَتَبَارَكَ: قَدْ قَبِلْتُ شَهَادَتَكُمْ وَغَفَرْتُ لَهُ مَا لَا تَعْلَمُونَ</w:t>
      </w:r>
      <w:proofErr w:type="gramStart"/>
      <w:r w:rsidRPr="001F031B">
        <w:rPr>
          <w:rFonts w:ascii="Traditional Arabic" w:hAnsi="Traditional Arabic" w:cs="Traditional Arabic" w:hint="cs"/>
          <w:b/>
          <w:bCs/>
          <w:sz w:val="34"/>
          <w:szCs w:val="34"/>
          <w:rtl/>
        </w:rPr>
        <w:t>".(</w:t>
      </w:r>
      <w:proofErr w:type="gramEnd"/>
      <w:r w:rsidRPr="001F031B">
        <w:rPr>
          <w:rFonts w:ascii="Traditional Arabic" w:hAnsi="Traditional Arabic" w:cs="Traditional Arabic" w:hint="cs"/>
          <w:b/>
          <w:bCs/>
          <w:sz w:val="34"/>
          <w:szCs w:val="34"/>
          <w:rtl/>
        </w:rPr>
        <w:t xml:space="preserve"> أحمد والحاكم وصححه).</w:t>
      </w:r>
      <w:r w:rsidRPr="001F031B">
        <w:rPr>
          <w:rFonts w:ascii="Traditional Arabic" w:hAnsi="Traditional Arabic" w:cs="Traditional Arabic"/>
          <w:b/>
          <w:bCs/>
          <w:sz w:val="34"/>
          <w:szCs w:val="34"/>
          <w:rtl/>
        </w:rPr>
        <w:t xml:space="preserve"> </w:t>
      </w:r>
    </w:p>
    <w:p w14:paraId="2183916A"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hint="cs"/>
          <w:b/>
          <w:bCs/>
          <w:sz w:val="34"/>
          <w:szCs w:val="34"/>
          <w:rtl/>
        </w:rPr>
        <w:t>فالجارُ الصالحُ سبيلٌ إلى السعادةِ في الدنيا والآخرةِ، وفي ذلك يقولُ</w:t>
      </w:r>
      <w:r w:rsidRPr="001F031B">
        <w:rPr>
          <w:rFonts w:ascii="Traditional Arabic" w:hAnsi="Traditional Arabic" w:cs="Traditional Arabic"/>
          <w:b/>
          <w:bCs/>
          <w:sz w:val="34"/>
          <w:szCs w:val="34"/>
          <w:rtl/>
        </w:rPr>
        <w:t xml:space="preserve"> رَسُولُ اللَّهِ صَلَّى اللَّهُ عَلَيْهِ </w:t>
      </w:r>
      <w:proofErr w:type="gramStart"/>
      <w:r w:rsidRPr="001F031B">
        <w:rPr>
          <w:rFonts w:ascii="Traditional Arabic" w:hAnsi="Traditional Arabic" w:cs="Traditional Arabic"/>
          <w:b/>
          <w:bCs/>
          <w:sz w:val="34"/>
          <w:szCs w:val="34"/>
          <w:rtl/>
        </w:rPr>
        <w:t>وَسَلَّمَ:  «</w:t>
      </w:r>
      <w:proofErr w:type="gramEnd"/>
      <w:r w:rsidRPr="001F031B">
        <w:rPr>
          <w:rFonts w:ascii="Traditional Arabic" w:hAnsi="Traditional Arabic" w:cs="Traditional Arabic"/>
          <w:b/>
          <w:bCs/>
          <w:sz w:val="34"/>
          <w:szCs w:val="34"/>
          <w:rtl/>
        </w:rPr>
        <w:t>أَرْبَعٌ مِنَ السَّعَادَةِ: الْمَرْأَةُ الصَّالِحَةُ، وَالْمَسْكَنُ الْوَاسِعُ، وَالْجَارُ الصَّالِحُ، وَالْمَرْكَبُ الْهَنِيءُ، وَأَرْبَعٌ مِنَ الشَّقَاوَةِ: الْجَارُ السُّوءُ، وَالْمَرْأَةُ السُّوءُ، وَالْمَسْكَنُ الضِّيقُ، وَالْمَرْكَبُ السُّوءُ»</w:t>
      </w:r>
      <w:r w:rsidRPr="001F031B">
        <w:rPr>
          <w:rFonts w:ascii="Traditional Arabic" w:hAnsi="Traditional Arabic" w:cs="Traditional Arabic" w:hint="cs"/>
          <w:b/>
          <w:bCs/>
          <w:sz w:val="34"/>
          <w:szCs w:val="34"/>
          <w:rtl/>
        </w:rPr>
        <w:t xml:space="preserve">. </w:t>
      </w:r>
      <w:proofErr w:type="gramStart"/>
      <w:r w:rsidRPr="001F031B">
        <w:rPr>
          <w:rFonts w:ascii="Traditional Arabic" w:hAnsi="Traditional Arabic" w:cs="Traditional Arabic" w:hint="cs"/>
          <w:b/>
          <w:bCs/>
          <w:sz w:val="34"/>
          <w:szCs w:val="34"/>
          <w:rtl/>
        </w:rPr>
        <w:t>( احمد</w:t>
      </w:r>
      <w:proofErr w:type="gramEnd"/>
      <w:r w:rsidRPr="001F031B">
        <w:rPr>
          <w:rFonts w:ascii="Traditional Arabic" w:hAnsi="Traditional Arabic" w:cs="Traditional Arabic" w:hint="cs"/>
          <w:b/>
          <w:bCs/>
          <w:sz w:val="34"/>
          <w:szCs w:val="34"/>
          <w:rtl/>
        </w:rPr>
        <w:t xml:space="preserve"> وابن حبان بسند صحيح).</w:t>
      </w:r>
    </w:p>
    <w:p w14:paraId="4F6E4D19" w14:textId="77777777" w:rsidR="006D09A3" w:rsidRPr="001F031B" w:rsidRDefault="006D09A3" w:rsidP="006D09A3">
      <w:pPr>
        <w:bidi/>
        <w:spacing w:after="0" w:line="240" w:lineRule="auto"/>
        <w:jc w:val="both"/>
        <w:rPr>
          <w:rFonts w:ascii="Traditional Arabic" w:hAnsi="Traditional Arabic" w:cs="Traditional Arabic"/>
          <w:b/>
          <w:bCs/>
          <w:sz w:val="34"/>
          <w:szCs w:val="34"/>
          <w:rtl/>
        </w:rPr>
      </w:pPr>
      <w:r w:rsidRPr="001F031B">
        <w:rPr>
          <w:rFonts w:ascii="Traditional Arabic" w:hAnsi="Traditional Arabic" w:cs="Traditional Arabic"/>
          <w:b/>
          <w:bCs/>
          <w:sz w:val="34"/>
          <w:szCs w:val="34"/>
          <w:rtl/>
        </w:rPr>
        <w:t>وي</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روى أن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 كان محمد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الجهم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جارًا لسعيد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العاص عاش</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سنوات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ينعم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فلم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عرض</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محمد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الجهم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للبيع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بخمسين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ألف درهم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وحضر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الشهود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ليشهد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وا، قال: بكم تشترون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ي 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سعيد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العاص؟ قالوا: 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الجوار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لا يباع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وما جئن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إل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ا لنشتري الدار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فقال: وكيف لا يباع</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جوار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ن إذا سألت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أعطاك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سكتَّ عنه بادر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بالسؤال</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وإن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أسأت</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إليه أحسن</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إليك؟ فبلغ</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ذلك الكلام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جار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سعيد</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بن العاص</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فبعث</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إليه</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بمائة</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ألف</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درهم</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وقال له: أمسك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عليك </w:t>
      </w:r>
      <w:proofErr w:type="gramStart"/>
      <w:r w:rsidRPr="001F031B">
        <w:rPr>
          <w:rFonts w:ascii="Traditional Arabic" w:hAnsi="Traditional Arabic" w:cs="Traditional Arabic"/>
          <w:b/>
          <w:bCs/>
          <w:sz w:val="34"/>
          <w:szCs w:val="34"/>
          <w:rtl/>
        </w:rPr>
        <w:t>دار</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ك</w:t>
      </w:r>
      <w:r w:rsidRPr="001F031B">
        <w:rPr>
          <w:rFonts w:ascii="Traditional Arabic" w:hAnsi="Traditional Arabic" w:cs="Traditional Arabic" w:hint="cs"/>
          <w:b/>
          <w:bCs/>
          <w:sz w:val="34"/>
          <w:szCs w:val="34"/>
          <w:rtl/>
        </w:rPr>
        <w:t>َ</w:t>
      </w:r>
      <w:r w:rsidRPr="001F031B">
        <w:rPr>
          <w:rFonts w:ascii="Traditional Arabic" w:hAnsi="Traditional Arabic" w:cs="Traditional Arabic"/>
          <w:b/>
          <w:bCs/>
          <w:sz w:val="34"/>
          <w:szCs w:val="34"/>
          <w:rtl/>
        </w:rPr>
        <w:t xml:space="preserve"> .</w:t>
      </w:r>
      <w:proofErr w:type="gramEnd"/>
    </w:p>
    <w:p w14:paraId="55909DC2" w14:textId="77777777" w:rsidR="006D09A3" w:rsidRPr="001F031B" w:rsidRDefault="006D09A3" w:rsidP="006D09A3">
      <w:pPr>
        <w:bidi/>
        <w:spacing w:after="0" w:line="240" w:lineRule="auto"/>
        <w:jc w:val="both"/>
        <w:rPr>
          <w:rFonts w:ascii="Traditional Arabic" w:hAnsi="Traditional Arabic" w:cs="Traditional Arabic"/>
          <w:b/>
          <w:bCs/>
          <w:sz w:val="28"/>
          <w:szCs w:val="28"/>
          <w:rtl/>
        </w:rPr>
      </w:pPr>
      <w:r w:rsidRPr="001F031B">
        <w:rPr>
          <w:rFonts w:ascii="Traditional Arabic" w:hAnsi="Traditional Arabic" w:cs="Traditional Arabic" w:hint="cs"/>
          <w:b/>
          <w:bCs/>
          <w:sz w:val="28"/>
          <w:szCs w:val="28"/>
          <w:rtl/>
        </w:rPr>
        <w:t xml:space="preserve">فينبغي عليك أخي المسلم أنْ تختارَ جيرانَكَ وتحسنَ إليهم، ليكونُوا عونًا لك على كلِّ خيرٍ، ويأخذُوا بيديكَ إلى الجنةِ، وكما قيل: الجارُ قبلَ الدارِ. </w:t>
      </w:r>
    </w:p>
    <w:p w14:paraId="280107F9" w14:textId="77777777" w:rsidR="006D09A3" w:rsidRPr="00B725C9" w:rsidRDefault="006D09A3" w:rsidP="006D09A3">
      <w:pPr>
        <w:spacing w:after="0" w:line="240" w:lineRule="auto"/>
        <w:jc w:val="center"/>
        <w:rPr>
          <w:rFonts w:ascii="Traditional Arabic" w:hAnsi="Traditional Arabic" w:cs="Monotype Koufi"/>
          <w:b/>
          <w:bCs/>
          <w:sz w:val="36"/>
          <w:szCs w:val="36"/>
        </w:rPr>
      </w:pPr>
      <w:r>
        <w:rPr>
          <w:rFonts w:ascii="Traditional Arabic" w:hAnsi="Traditional Arabic" w:cs="Monotype Koufi" w:hint="cs"/>
          <w:b/>
          <w:bCs/>
          <w:sz w:val="36"/>
          <w:szCs w:val="36"/>
          <w:rtl/>
        </w:rPr>
        <w:t xml:space="preserve">نسألُ اللهَ كما حسَّنَ خلْقَنَا أنْ يُحسَّن </w:t>
      </w:r>
      <w:proofErr w:type="gramStart"/>
      <w:r>
        <w:rPr>
          <w:rFonts w:ascii="Traditional Arabic" w:hAnsi="Traditional Arabic" w:cs="Monotype Koufi" w:hint="cs"/>
          <w:b/>
          <w:bCs/>
          <w:sz w:val="36"/>
          <w:szCs w:val="36"/>
          <w:rtl/>
        </w:rPr>
        <w:t>أخلاقَنَا،،،</w:t>
      </w:r>
      <w:proofErr w:type="gramEnd"/>
    </w:p>
    <w:p w14:paraId="4A9BB5E5" w14:textId="77777777" w:rsidR="006D09A3" w:rsidRPr="00C83AB0" w:rsidRDefault="006D09A3" w:rsidP="006D09A3">
      <w:pPr>
        <w:autoSpaceDE w:val="0"/>
        <w:autoSpaceDN w:val="0"/>
        <w:adjustRightInd w:val="0"/>
        <w:ind w:right="-180"/>
        <w:jc w:val="lowKashida"/>
        <w:rPr>
          <w:rFonts w:ascii="Traditional Arabic" w:hAnsi="Traditional Arabic" w:cs="Diwani Letter"/>
          <w:b/>
          <w:bCs/>
          <w:sz w:val="36"/>
          <w:szCs w:val="36"/>
        </w:rPr>
      </w:pPr>
      <w:r w:rsidRPr="00C83AB0">
        <w:rPr>
          <w:rFonts w:ascii="Traditional Arabic" w:hAnsi="Traditional Arabic" w:cs="Diwani Letter"/>
          <w:b/>
          <w:bCs/>
          <w:sz w:val="36"/>
          <w:szCs w:val="36"/>
          <w:rtl/>
        </w:rPr>
        <w:t xml:space="preserve">الدعاء........                </w:t>
      </w:r>
      <w:r w:rsidRPr="00C83AB0">
        <w:rPr>
          <w:rFonts w:ascii="Traditional Arabic" w:hAnsi="Traditional Arabic" w:cs="Diwani Letter" w:hint="cs"/>
          <w:b/>
          <w:bCs/>
          <w:sz w:val="36"/>
          <w:szCs w:val="36"/>
          <w:rtl/>
        </w:rPr>
        <w:t xml:space="preserve">                                          </w:t>
      </w:r>
      <w:r w:rsidRPr="00C83AB0">
        <w:rPr>
          <w:rFonts w:ascii="Traditional Arabic" w:hAnsi="Traditional Arabic" w:cs="Diwani Letter"/>
          <w:b/>
          <w:bCs/>
          <w:sz w:val="36"/>
          <w:szCs w:val="36"/>
          <w:rtl/>
        </w:rPr>
        <w:t xml:space="preserve">    وأقم </w:t>
      </w:r>
      <w:proofErr w:type="gramStart"/>
      <w:r w:rsidRPr="00C83AB0">
        <w:rPr>
          <w:rFonts w:ascii="Traditional Arabic" w:hAnsi="Traditional Arabic" w:cs="Diwani Letter"/>
          <w:b/>
          <w:bCs/>
          <w:sz w:val="36"/>
          <w:szCs w:val="36"/>
          <w:rtl/>
        </w:rPr>
        <w:t>الصلاة،،،،</w:t>
      </w:r>
      <w:proofErr w:type="gramEnd"/>
      <w:r w:rsidRPr="00C83AB0">
        <w:rPr>
          <w:rFonts w:ascii="Traditional Arabic" w:hAnsi="Traditional Arabic" w:cs="Diwani Letter" w:hint="cs"/>
          <w:b/>
          <w:bCs/>
          <w:sz w:val="36"/>
          <w:szCs w:val="36"/>
          <w:rtl/>
        </w:rPr>
        <w:t xml:space="preserve"> </w:t>
      </w:r>
    </w:p>
    <w:p w14:paraId="10D650AD" w14:textId="3F6DA2D0" w:rsidR="006C2851" w:rsidRPr="00E13310" w:rsidRDefault="00E13310" w:rsidP="001F031B">
      <w:pPr>
        <w:tabs>
          <w:tab w:val="left" w:pos="10932"/>
          <w:tab w:val="left" w:pos="11112"/>
        </w:tabs>
        <w:bidi/>
        <w:spacing w:after="0" w:line="240" w:lineRule="auto"/>
        <w:jc w:val="lowKashida"/>
        <w:rPr>
          <w:rFonts w:asciiTheme="minorBidi" w:hAnsiTheme="minorBidi"/>
          <w:b/>
          <w:bCs/>
          <w:color w:val="FF0000"/>
          <w:sz w:val="36"/>
          <w:szCs w:val="36"/>
          <w:rtl/>
        </w:rPr>
      </w:pPr>
      <w:proofErr w:type="gramStart"/>
      <w:r w:rsidRPr="00E13310">
        <w:rPr>
          <w:rFonts w:asciiTheme="minorBidi" w:hAnsiTheme="minorBidi"/>
          <w:b/>
          <w:bCs/>
          <w:color w:val="FF0000"/>
          <w:sz w:val="36"/>
          <w:szCs w:val="36"/>
          <w:rtl/>
        </w:rPr>
        <w:t>كتبه :</w:t>
      </w:r>
      <w:proofErr w:type="gramEnd"/>
      <w:r w:rsidRPr="00E13310">
        <w:rPr>
          <w:rFonts w:asciiTheme="minorBidi" w:hAnsiTheme="minorBidi"/>
          <w:b/>
          <w:bCs/>
          <w:color w:val="FF0000"/>
          <w:sz w:val="36"/>
          <w:szCs w:val="36"/>
          <w:rtl/>
        </w:rPr>
        <w:t xml:space="preserve"> خادم الدعوة الإسلامية</w:t>
      </w:r>
      <w:r w:rsidR="001F031B">
        <w:rPr>
          <w:rFonts w:asciiTheme="minorBidi" w:hAnsiTheme="minorBidi" w:hint="cs"/>
          <w:b/>
          <w:bCs/>
          <w:color w:val="FF0000"/>
          <w:sz w:val="36"/>
          <w:szCs w:val="36"/>
          <w:rtl/>
        </w:rPr>
        <w:t xml:space="preserve">                     </w:t>
      </w:r>
      <w:r w:rsidRPr="00E13310">
        <w:rPr>
          <w:rFonts w:asciiTheme="minorBidi" w:hAnsiTheme="minorBidi"/>
          <w:b/>
          <w:bCs/>
          <w:color w:val="FF0000"/>
          <w:sz w:val="36"/>
          <w:szCs w:val="36"/>
          <w:rtl/>
        </w:rPr>
        <w:t>د / خالد بدير بدوي</w:t>
      </w:r>
    </w:p>
    <w:p w14:paraId="08E1A7B6"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11777DE8" wp14:editId="3025E807">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6816" w14:textId="77777777" w:rsidR="00875FAD" w:rsidRDefault="00875FAD" w:rsidP="0046340F">
      <w:pPr>
        <w:spacing w:after="0" w:line="240" w:lineRule="auto"/>
      </w:pPr>
      <w:r>
        <w:separator/>
      </w:r>
    </w:p>
  </w:endnote>
  <w:endnote w:type="continuationSeparator" w:id="0">
    <w:p w14:paraId="207D75B9" w14:textId="77777777" w:rsidR="00875FAD" w:rsidRDefault="00875FA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 w:name="Diwani Letter">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033F" w14:textId="77777777" w:rsidR="00875FAD" w:rsidRDefault="00875FAD" w:rsidP="0046340F">
      <w:pPr>
        <w:spacing w:after="0" w:line="240" w:lineRule="auto"/>
      </w:pPr>
      <w:r>
        <w:separator/>
      </w:r>
    </w:p>
  </w:footnote>
  <w:footnote w:type="continuationSeparator" w:id="0">
    <w:p w14:paraId="02E58BCA" w14:textId="77777777" w:rsidR="00875FAD" w:rsidRDefault="00875FA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BD85" w14:textId="77777777" w:rsidR="0046340F" w:rsidRDefault="00875FAD">
    <w:pPr>
      <w:pStyle w:val="a4"/>
    </w:pPr>
    <w:r>
      <w:rPr>
        <w:noProof/>
      </w:rPr>
      <w:pict w14:anchorId="218BA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A52B" w14:textId="77777777" w:rsidR="0046340F" w:rsidRDefault="00EB7EFC">
    <w:pPr>
      <w:pStyle w:val="a4"/>
    </w:pPr>
    <w:r>
      <w:rPr>
        <w:noProof/>
      </w:rPr>
      <mc:AlternateContent>
        <mc:Choice Requires="wps">
          <w:drawing>
            <wp:anchor distT="0" distB="0" distL="114300" distR="114300" simplePos="0" relativeHeight="251656192" behindDoc="0" locked="0" layoutInCell="0" allowOverlap="1" wp14:anchorId="05561474" wp14:editId="525B4F0D">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42B3F19"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D09A3" w:rsidRPr="006D09A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6D09A3" w:rsidRPr="006D09A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875FAD">
      <w:rPr>
        <w:noProof/>
      </w:rPr>
      <w:pict w14:anchorId="13F4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E2BB" w14:textId="77777777" w:rsidR="0046340F" w:rsidRDefault="00875FAD">
    <w:pPr>
      <w:pStyle w:val="a4"/>
    </w:pPr>
    <w:r>
      <w:rPr>
        <w:noProof/>
      </w:rPr>
      <w:pict w14:anchorId="26D13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54937">
    <w:abstractNumId w:val="10"/>
  </w:num>
  <w:num w:numId="2" w16cid:durableId="1500270088">
    <w:abstractNumId w:val="14"/>
  </w:num>
  <w:num w:numId="3" w16cid:durableId="116800422">
    <w:abstractNumId w:val="20"/>
  </w:num>
  <w:num w:numId="4" w16cid:durableId="981227207">
    <w:abstractNumId w:val="18"/>
  </w:num>
  <w:num w:numId="5" w16cid:durableId="65537614">
    <w:abstractNumId w:val="15"/>
  </w:num>
  <w:num w:numId="6" w16cid:durableId="379137200">
    <w:abstractNumId w:val="22"/>
  </w:num>
  <w:num w:numId="7" w16cid:durableId="992292495">
    <w:abstractNumId w:val="3"/>
  </w:num>
  <w:num w:numId="8" w16cid:durableId="366564384">
    <w:abstractNumId w:val="11"/>
  </w:num>
  <w:num w:numId="9" w16cid:durableId="169636706">
    <w:abstractNumId w:val="24"/>
  </w:num>
  <w:num w:numId="10" w16cid:durableId="987512290">
    <w:abstractNumId w:val="4"/>
  </w:num>
  <w:num w:numId="11" w16cid:durableId="2139686544">
    <w:abstractNumId w:val="13"/>
  </w:num>
  <w:num w:numId="12" w16cid:durableId="1575319115">
    <w:abstractNumId w:val="17"/>
  </w:num>
  <w:num w:numId="13" w16cid:durableId="600263834">
    <w:abstractNumId w:val="8"/>
  </w:num>
  <w:num w:numId="14" w16cid:durableId="860821243">
    <w:abstractNumId w:val="26"/>
  </w:num>
  <w:num w:numId="15" w16cid:durableId="1740202018">
    <w:abstractNumId w:val="9"/>
  </w:num>
  <w:num w:numId="16" w16cid:durableId="164053274">
    <w:abstractNumId w:val="2"/>
  </w:num>
  <w:num w:numId="17" w16cid:durableId="731584250">
    <w:abstractNumId w:val="1"/>
  </w:num>
  <w:num w:numId="18" w16cid:durableId="1412311662">
    <w:abstractNumId w:val="21"/>
  </w:num>
  <w:num w:numId="19" w16cid:durableId="1920822479">
    <w:abstractNumId w:val="12"/>
  </w:num>
  <w:num w:numId="20" w16cid:durableId="457801508">
    <w:abstractNumId w:val="23"/>
  </w:num>
  <w:num w:numId="21" w16cid:durableId="369650729">
    <w:abstractNumId w:val="25"/>
  </w:num>
  <w:num w:numId="22" w16cid:durableId="869605417">
    <w:abstractNumId w:val="7"/>
  </w:num>
  <w:num w:numId="23" w16cid:durableId="713888005">
    <w:abstractNumId w:val="6"/>
  </w:num>
  <w:num w:numId="24" w16cid:durableId="250503284">
    <w:abstractNumId w:val="5"/>
  </w:num>
  <w:num w:numId="25" w16cid:durableId="1704819246">
    <w:abstractNumId w:val="16"/>
  </w:num>
  <w:num w:numId="26" w16cid:durableId="1527448814">
    <w:abstractNumId w:val="19"/>
  </w:num>
  <w:num w:numId="27" w16cid:durableId="34760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031B"/>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09A3"/>
    <w:rsid w:val="006D54D5"/>
    <w:rsid w:val="006E09B2"/>
    <w:rsid w:val="006E389D"/>
    <w:rsid w:val="006E486B"/>
    <w:rsid w:val="006E5145"/>
    <w:rsid w:val="006E545B"/>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5FAD"/>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0B36"/>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5096-F661-4C9D-82F7-662BE514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2022-07-16T00:24:00Z</dcterms:created>
  <dcterms:modified xsi:type="dcterms:W3CDTF">2022-07-16T00:24:00Z</dcterms:modified>
</cp:coreProperties>
</file>