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A45DFD" w:rsidRDefault="00591D6B" w:rsidP="00861173">
      <w:pPr>
        <w:pBdr>
          <w:top w:val="single" w:sz="4" w:space="1" w:color="auto"/>
          <w:left w:val="single" w:sz="4" w:space="4" w:color="auto"/>
          <w:bottom w:val="single" w:sz="4" w:space="1" w:color="auto"/>
          <w:right w:val="single" w:sz="4" w:space="4" w:color="auto"/>
        </w:pBdr>
        <w:shd w:val="clear" w:color="auto" w:fill="C00000"/>
        <w:bidi/>
        <w:spacing w:after="0" w:line="240" w:lineRule="auto"/>
        <w:rPr>
          <w:rFonts w:asciiTheme="majorBidi" w:hAnsiTheme="majorBidi" w:cs="PT Bold Heading"/>
          <w:b/>
          <w:bCs/>
          <w:sz w:val="42"/>
          <w:szCs w:val="42"/>
          <w:rtl/>
        </w:rPr>
      </w:pPr>
      <w:bookmarkStart w:id="0" w:name="_Hlk122190777"/>
      <w:r w:rsidRPr="00A45DFD">
        <w:rPr>
          <w:rFonts w:asciiTheme="majorBidi" w:hAnsiTheme="majorBidi" w:cs="PT Bold Heading" w:hint="cs"/>
          <w:b/>
          <w:bCs/>
          <w:noProof/>
          <w:sz w:val="42"/>
          <w:szCs w:val="42"/>
          <w:rtl/>
        </w:rPr>
        <w:drawing>
          <wp:anchor distT="0" distB="0" distL="114300" distR="114300" simplePos="0" relativeHeight="251662336" behindDoc="0" locked="0" layoutInCell="1" allowOverlap="1" wp14:anchorId="69E83883" wp14:editId="0CCCD887">
            <wp:simplePos x="0" y="0"/>
            <wp:positionH relativeFrom="margin">
              <wp:align>center</wp:align>
            </wp:positionH>
            <wp:positionV relativeFrom="paragraph">
              <wp:posOffset>0</wp:posOffset>
            </wp:positionV>
            <wp:extent cx="6858000" cy="1228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228725"/>
                    </a:xfrm>
                    <a:prstGeom prst="rect">
                      <a:avLst/>
                    </a:prstGeom>
                  </pic:spPr>
                </pic:pic>
              </a:graphicData>
            </a:graphic>
            <wp14:sizeRelH relativeFrom="margin">
              <wp14:pctWidth>0</wp14:pctWidth>
            </wp14:sizeRelH>
            <wp14:sizeRelV relativeFrom="margin">
              <wp14:pctHeight>0</wp14:pctHeight>
            </wp14:sizeRelV>
          </wp:anchor>
        </w:drawing>
      </w:r>
      <w:r w:rsidR="00BA1E8B" w:rsidRPr="00A45DFD">
        <w:rPr>
          <w:rFonts w:asciiTheme="majorBidi" w:hAnsiTheme="majorBidi" w:cs="PT Bold Heading"/>
          <w:b/>
          <w:bCs/>
          <w:sz w:val="42"/>
          <w:szCs w:val="42"/>
          <w:rtl/>
        </w:rPr>
        <w:t>خطبة</w:t>
      </w:r>
      <w:r w:rsidR="00D04750">
        <w:rPr>
          <w:rFonts w:asciiTheme="majorBidi" w:hAnsiTheme="majorBidi" w:cs="PT Bold Heading" w:hint="cs"/>
          <w:b/>
          <w:bCs/>
          <w:sz w:val="42"/>
          <w:szCs w:val="42"/>
          <w:rtl/>
        </w:rPr>
        <w:t>ٌ</w:t>
      </w:r>
      <w:r w:rsidR="00BA1E8B" w:rsidRPr="00A45DFD">
        <w:rPr>
          <w:rFonts w:asciiTheme="majorBidi" w:hAnsiTheme="majorBidi" w:cs="PT Bold Heading"/>
          <w:b/>
          <w:bCs/>
          <w:sz w:val="42"/>
          <w:szCs w:val="42"/>
          <w:rtl/>
        </w:rPr>
        <w:t xml:space="preserve"> </w:t>
      </w:r>
      <w:proofErr w:type="gramStart"/>
      <w:r w:rsidR="00BA1E8B" w:rsidRPr="00A45DFD">
        <w:rPr>
          <w:rFonts w:asciiTheme="majorBidi" w:hAnsiTheme="majorBidi" w:cs="PT Bold Heading"/>
          <w:b/>
          <w:bCs/>
          <w:sz w:val="42"/>
          <w:szCs w:val="42"/>
          <w:rtl/>
        </w:rPr>
        <w:t xml:space="preserve">بعنوان: </w:t>
      </w:r>
      <w:r w:rsidR="00C31F10" w:rsidRPr="00A45DFD">
        <w:rPr>
          <w:rFonts w:asciiTheme="majorBidi" w:hAnsiTheme="majorBidi" w:cs="PT Bold Heading" w:hint="cs"/>
          <w:b/>
          <w:bCs/>
          <w:sz w:val="42"/>
          <w:szCs w:val="42"/>
          <w:rtl/>
        </w:rPr>
        <w:t xml:space="preserve"> </w:t>
      </w:r>
      <w:r w:rsidR="00A45DFD" w:rsidRPr="00A45DFD">
        <w:rPr>
          <w:rFonts w:ascii="Simplified Arabic" w:hAnsi="Simplified Arabic" w:cs="PT Bold Heading"/>
          <w:sz w:val="42"/>
          <w:szCs w:val="42"/>
          <w:rtl/>
        </w:rPr>
        <w:t>محاسبة</w:t>
      </w:r>
      <w:r w:rsidR="00DF590D">
        <w:rPr>
          <w:rFonts w:ascii="Simplified Arabic" w:hAnsi="Simplified Arabic" w:cs="PT Bold Heading" w:hint="cs"/>
          <w:sz w:val="42"/>
          <w:szCs w:val="42"/>
          <w:rtl/>
        </w:rPr>
        <w:t>ُ</w:t>
      </w:r>
      <w:proofErr w:type="gramEnd"/>
      <w:r w:rsidR="00A45DFD" w:rsidRPr="00A45DFD">
        <w:rPr>
          <w:rFonts w:ascii="Simplified Arabic" w:hAnsi="Simplified Arabic" w:cs="PT Bold Heading"/>
          <w:sz w:val="42"/>
          <w:szCs w:val="42"/>
          <w:rtl/>
        </w:rPr>
        <w:t xml:space="preserve"> النفس</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 xml:space="preserve"> ماذا قدمت</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 xml:space="preserve"> لدين</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ه</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ا ودنياه</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ا ووطن</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ه</w:t>
      </w:r>
      <w:r w:rsidR="00DF590D">
        <w:rPr>
          <w:rFonts w:ascii="Simplified Arabic" w:hAnsi="Simplified Arabic" w:cs="PT Bold Heading" w:hint="cs"/>
          <w:sz w:val="42"/>
          <w:szCs w:val="42"/>
          <w:rtl/>
        </w:rPr>
        <w:t>َ</w:t>
      </w:r>
      <w:r w:rsidR="00A45DFD" w:rsidRPr="00A45DFD">
        <w:rPr>
          <w:rFonts w:ascii="Simplified Arabic" w:hAnsi="Simplified Arabic" w:cs="PT Bold Heading"/>
          <w:sz w:val="42"/>
          <w:szCs w:val="42"/>
          <w:rtl/>
        </w:rPr>
        <w:t>ا ؟</w:t>
      </w:r>
    </w:p>
    <w:p w:rsidR="00BA1E8B" w:rsidRPr="00861173" w:rsidRDefault="00BA1E8B" w:rsidP="0086117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861173">
        <w:rPr>
          <w:rFonts w:asciiTheme="majorBidi" w:hAnsiTheme="majorBidi" w:cs="PT Bold Heading"/>
          <w:sz w:val="40"/>
          <w:szCs w:val="40"/>
          <w:rtl/>
        </w:rPr>
        <w:t xml:space="preserve">بتاريخ: </w:t>
      </w:r>
      <w:proofErr w:type="gramStart"/>
      <w:r w:rsidR="00A45DFD" w:rsidRPr="00861173">
        <w:rPr>
          <w:rFonts w:asciiTheme="majorBidi" w:hAnsiTheme="majorBidi" w:cs="PT Bold Heading"/>
          <w:sz w:val="40"/>
          <w:szCs w:val="40"/>
        </w:rPr>
        <w:t xml:space="preserve">29 </w:t>
      </w:r>
      <w:r w:rsidR="00A45DFD" w:rsidRPr="00861173">
        <w:rPr>
          <w:rFonts w:asciiTheme="majorBidi" w:hAnsiTheme="majorBidi" w:cs="PT Bold Heading" w:hint="cs"/>
          <w:sz w:val="40"/>
          <w:szCs w:val="40"/>
          <w:rtl/>
          <w:lang w:bidi="ar-EG"/>
        </w:rPr>
        <w:t xml:space="preserve"> جمادي</w:t>
      </w:r>
      <w:proofErr w:type="gramEnd"/>
      <w:r w:rsidR="00A45DFD" w:rsidRPr="00861173">
        <w:rPr>
          <w:rFonts w:asciiTheme="majorBidi" w:hAnsiTheme="majorBidi" w:cs="PT Bold Heading" w:hint="cs"/>
          <w:sz w:val="40"/>
          <w:szCs w:val="40"/>
          <w:rtl/>
          <w:lang w:bidi="ar-EG"/>
        </w:rPr>
        <w:t xml:space="preserve"> الأولي</w:t>
      </w:r>
      <w:r w:rsidRPr="00861173">
        <w:rPr>
          <w:rFonts w:asciiTheme="majorBidi" w:hAnsiTheme="majorBidi" w:cs="PT Bold Heading"/>
          <w:sz w:val="40"/>
          <w:szCs w:val="40"/>
          <w:rtl/>
        </w:rPr>
        <w:t xml:space="preserve"> </w:t>
      </w:r>
      <w:r w:rsidR="00A45DFD" w:rsidRPr="00861173">
        <w:rPr>
          <w:rFonts w:asciiTheme="majorBidi" w:hAnsiTheme="majorBidi" w:cs="PT Bold Heading"/>
          <w:sz w:val="40"/>
          <w:szCs w:val="40"/>
        </w:rPr>
        <w:t>1444</w:t>
      </w:r>
      <w:r w:rsidRPr="00861173">
        <w:rPr>
          <w:rFonts w:asciiTheme="majorBidi" w:hAnsiTheme="majorBidi" w:cs="PT Bold Heading"/>
          <w:sz w:val="40"/>
          <w:szCs w:val="40"/>
          <w:rtl/>
        </w:rPr>
        <w:t xml:space="preserve">هـ </w:t>
      </w:r>
      <w:r w:rsidRPr="00861173">
        <w:rPr>
          <w:rFonts w:ascii="Sakkal Majalla" w:hAnsi="Sakkal Majalla" w:cs="Sakkal Majalla" w:hint="cs"/>
          <w:sz w:val="40"/>
          <w:szCs w:val="40"/>
          <w:rtl/>
        </w:rPr>
        <w:t>–</w:t>
      </w:r>
      <w:r w:rsidRPr="00861173">
        <w:rPr>
          <w:rFonts w:asciiTheme="majorBidi" w:hAnsiTheme="majorBidi" w:cs="PT Bold Heading"/>
          <w:sz w:val="40"/>
          <w:szCs w:val="40"/>
          <w:rtl/>
        </w:rPr>
        <w:t xml:space="preserve"> </w:t>
      </w:r>
      <w:r w:rsidR="00A45DFD" w:rsidRPr="00861173">
        <w:rPr>
          <w:rFonts w:asciiTheme="majorBidi" w:hAnsiTheme="majorBidi" w:cs="PT Bold Heading"/>
          <w:sz w:val="40"/>
          <w:szCs w:val="40"/>
        </w:rPr>
        <w:t>23</w:t>
      </w:r>
      <w:r w:rsidR="00A45DFD" w:rsidRPr="00861173">
        <w:rPr>
          <w:rFonts w:asciiTheme="majorBidi" w:hAnsiTheme="majorBidi" w:cs="PT Bold Heading" w:hint="cs"/>
          <w:sz w:val="40"/>
          <w:szCs w:val="40"/>
          <w:rtl/>
        </w:rPr>
        <w:t xml:space="preserve"> ديسمبر </w:t>
      </w:r>
      <w:r w:rsidR="00A45DFD" w:rsidRPr="00861173">
        <w:rPr>
          <w:rFonts w:asciiTheme="majorBidi" w:hAnsiTheme="majorBidi" w:cs="PT Bold Heading"/>
          <w:sz w:val="40"/>
          <w:szCs w:val="40"/>
        </w:rPr>
        <w:t>2022</w:t>
      </w:r>
      <w:r w:rsidRPr="00861173">
        <w:rPr>
          <w:rFonts w:asciiTheme="majorBidi" w:hAnsiTheme="majorBidi" w:cs="PT Bold Heading"/>
          <w:sz w:val="40"/>
          <w:szCs w:val="40"/>
          <w:rtl/>
        </w:rPr>
        <w:t>م</w:t>
      </w:r>
    </w:p>
    <w:p w:rsidR="00BA1E8B" w:rsidRPr="00BA1E8B" w:rsidRDefault="00BA1E8B" w:rsidP="008611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861173" w:rsidRPr="00861173" w:rsidRDefault="00861173" w:rsidP="00861173">
      <w:pPr>
        <w:bidi/>
        <w:spacing w:after="0" w:line="240" w:lineRule="auto"/>
        <w:jc w:val="both"/>
        <w:rPr>
          <w:rFonts w:ascii="Simplified Arabic" w:hAnsi="Simplified Arabic" w:cs="PT Bold Heading"/>
          <w:sz w:val="42"/>
          <w:szCs w:val="42"/>
        </w:rPr>
      </w:pPr>
      <w:r w:rsidRPr="00861173">
        <w:rPr>
          <w:rFonts w:ascii="Simplified Arabic" w:hAnsi="Simplified Arabic" w:cs="Simplified Arabic"/>
          <w:sz w:val="42"/>
          <w:szCs w:val="42"/>
          <w:rtl/>
        </w:rPr>
        <w:t xml:space="preserve">الحمدُ للهِ ربِّ العالمين، القائلِ في كتابِه الكريمِ: {بل الإنسانُ على نفسِهِ بصيرةٌ)، وأشهدُ أنْ لا إلهَ إلَّا اللهُ وحدَهُ لا شريكَ لهُ، وأشهدُ أنَّ سيدَنَا ونبيَّنَا مُحمدًا عبدُهُ ورسولُهُ، اللهُمَّ صلِّ وسلمْ وباركْ عليهِ، وعلى </w:t>
      </w:r>
      <w:proofErr w:type="spellStart"/>
      <w:r w:rsidRPr="00861173">
        <w:rPr>
          <w:rFonts w:ascii="Simplified Arabic" w:hAnsi="Simplified Arabic" w:cs="Simplified Arabic"/>
          <w:sz w:val="42"/>
          <w:szCs w:val="42"/>
          <w:rtl/>
        </w:rPr>
        <w:t>آلهِ</w:t>
      </w:r>
      <w:proofErr w:type="spellEnd"/>
      <w:r w:rsidRPr="00861173">
        <w:rPr>
          <w:rFonts w:ascii="Simplified Arabic" w:hAnsi="Simplified Arabic" w:cs="Simplified Arabic"/>
          <w:sz w:val="42"/>
          <w:szCs w:val="42"/>
          <w:rtl/>
        </w:rPr>
        <w:t xml:space="preserve"> وصحبهِ، ومَن تبعَهُم بإحسانٍ إلى يومِ الدينِ</w:t>
      </w:r>
      <w:r w:rsidRPr="00861173">
        <w:rPr>
          <w:rFonts w:ascii="Simplified Arabic" w:hAnsi="Simplified Arabic" w:cs="PT Bold Heading"/>
          <w:sz w:val="42"/>
          <w:szCs w:val="42"/>
          <w:rtl/>
        </w:rPr>
        <w:t>، وبعدُ</w:t>
      </w:r>
      <w:r w:rsidRPr="00861173">
        <w:rPr>
          <w:rFonts w:ascii="Simplified Arabic" w:hAnsi="Simplified Arabic" w:cs="PT Bold Heading"/>
          <w:sz w:val="42"/>
          <w:szCs w:val="42"/>
        </w:rPr>
        <w:t>:</w:t>
      </w:r>
    </w:p>
    <w:p w:rsidR="00861173" w:rsidRPr="00861173" w:rsidRDefault="00861173" w:rsidP="00861173">
      <w:pPr>
        <w:bidi/>
        <w:spacing w:after="0" w:line="240" w:lineRule="auto"/>
        <w:jc w:val="both"/>
        <w:rPr>
          <w:rFonts w:ascii="Simplified Arabic" w:hAnsi="Simplified Arabic" w:cs="Simplified Arabic"/>
          <w:sz w:val="42"/>
          <w:szCs w:val="42"/>
        </w:rPr>
      </w:pPr>
      <w:r w:rsidRPr="00861173">
        <w:rPr>
          <w:rFonts w:ascii="Simplified Arabic" w:hAnsi="Simplified Arabic" w:cs="Simplified Arabic"/>
          <w:sz w:val="42"/>
          <w:szCs w:val="42"/>
          <w:rtl/>
        </w:rPr>
        <w:t>فإنَّ محاسبةَ النفسِ زادُ المتقينَ، وسبيلُ النجاةِ يومَ الدينِ، وقد أقسمَ الحقُّ سبحانَهُ بالنفسِ الكريمةِ التي تكثرُ لومَ صاحبِهَا ومحاسبتَهُ، يقولُ سبحانَهُ: {ولا أقسمُ بالنّفسِ اللوامةِ}، ودعانَا نبيُّنَا ﷺ إلى محاسبةِ النفسِ، وأخبرَنَا أنَّ أذكَي المؤمنينَ هو الذي يضعُ الموتَ في حسبانِهِ ويعملُ لآخرتِهِ، فحينَمَا سُئِلَ نبيُّنَا ﷺ أيُّ المؤمنينَ أكيس؟ قالَ ﷺ: (أكثرُهُم للموتِ ذكرًا وأحسنُهُم لِمَا بعدَهُ استعدادًا)، ويقولُ سيدُنَا عمرُ بنُ الخطابِ (رضي اللهُ عنه</w:t>
      </w:r>
      <w:r w:rsidRPr="00861173">
        <w:rPr>
          <w:rFonts w:ascii="Simplified Arabic" w:hAnsi="Simplified Arabic" w:cs="Simplified Arabic" w:hint="cs"/>
          <w:sz w:val="42"/>
          <w:szCs w:val="42"/>
          <w:rtl/>
        </w:rPr>
        <w:t>):</w:t>
      </w:r>
      <w:r w:rsidRPr="00861173">
        <w:rPr>
          <w:rFonts w:ascii="Simplified Arabic" w:hAnsi="Simplified Arabic" w:cs="Simplified Arabic"/>
          <w:sz w:val="42"/>
          <w:szCs w:val="42"/>
          <w:rtl/>
        </w:rPr>
        <w:t xml:space="preserve"> حاسِبُوا أنفسَكُم قبلَ أنْ تُحاسَبُوا، وزنُوهَا قبلَ أنْ توزنُوا، وتزينُوا للعرضِ الأكبرِ {يومئذٍ تُعرضونَ لا تخفَى منكُم خافيةٌ}</w:t>
      </w:r>
      <w:r w:rsidRPr="00861173">
        <w:rPr>
          <w:rFonts w:ascii="Simplified Arabic" w:hAnsi="Simplified Arabic" w:cs="Simplified Arabic"/>
          <w:sz w:val="42"/>
          <w:szCs w:val="42"/>
        </w:rPr>
        <w:t>.</w:t>
      </w:r>
    </w:p>
    <w:p w:rsidR="00861173" w:rsidRPr="00861173" w:rsidRDefault="00861173" w:rsidP="00861173">
      <w:pPr>
        <w:bidi/>
        <w:spacing w:after="0" w:line="240" w:lineRule="auto"/>
        <w:jc w:val="both"/>
        <w:rPr>
          <w:rFonts w:ascii="Simplified Arabic" w:hAnsi="Simplified Arabic" w:cs="Simplified Arabic"/>
          <w:sz w:val="42"/>
          <w:szCs w:val="42"/>
          <w:lang w:bidi="ar-EG"/>
        </w:rPr>
      </w:pPr>
      <w:r w:rsidRPr="00861173">
        <w:rPr>
          <w:rFonts w:ascii="Simplified Arabic" w:hAnsi="Simplified Arabic" w:cs="Simplified Arabic"/>
          <w:sz w:val="42"/>
          <w:szCs w:val="42"/>
          <w:rtl/>
        </w:rPr>
        <w:t xml:space="preserve">وإذا كان الإنسانُ سيلقَى ربَّهُ سبحانَهُ، ويُحاسبهُ ويسألُهُ عن كلِّ شيءٍ، فحقٌّ لهُ أنْ يحاسبَ نفسَهُ قبلَ أنْ يُحاسَب، حيثُ يقولُ الحقُّ سبحانَهُ: {وقفوهُم إنَّهُم مسئولون}، ويقولُ سبحانَهُ: { وَوُضِعَ الْكِتَابُ فَتَرَى الْمُجْرِمِينَ مُشْفِقِينَ مِمَّا فِيهِ وَيَقُولُونَ يَا وَيْلَتَنَا مَالِ هَٰذَا الْكِتَابِ لَا يُغَادِرُ صَغِيرَةً وَلَا كَبِيرَةً إِلَّا أَحْصَاهَا ۚ وَوَجَدُوا مَا عَمِلُوا حَاضِرًا ۗ </w:t>
      </w:r>
      <w:r w:rsidRPr="00861173">
        <w:rPr>
          <w:rFonts w:ascii="Simplified Arabic" w:hAnsi="Simplified Arabic" w:cs="Simplified Arabic"/>
          <w:sz w:val="42"/>
          <w:szCs w:val="42"/>
          <w:rtl/>
        </w:rPr>
        <w:lastRenderedPageBreak/>
        <w:t>وَلَا يَظْلِمُ رَبُّكَ أَحَدًا}، ويقول تعالى: {إنَّ السمعَ والبصرَ والفؤادَ كلُّ أولئك كان عنه مسئولًا}، ويقولُ المصطفَى ﷺ</w:t>
      </w:r>
      <w:r w:rsidRPr="00861173">
        <w:rPr>
          <w:rFonts w:ascii="Simplified Arabic" w:hAnsi="Simplified Arabic" w:cs="Simplified Arabic"/>
          <w:sz w:val="42"/>
          <w:szCs w:val="42"/>
        </w:rPr>
        <w:t xml:space="preserve">: ( </w:t>
      </w:r>
      <w:r w:rsidRPr="00861173">
        <w:rPr>
          <w:rFonts w:ascii="Simplified Arabic" w:hAnsi="Simplified Arabic" w:cs="Simplified Arabic"/>
          <w:sz w:val="42"/>
          <w:szCs w:val="42"/>
          <w:rtl/>
        </w:rPr>
        <w:t>ما منكم من أحدٍ إلا سيُكلِّمُه اللهُ يومَ القيامةِ ، ليس بينه وبينه تَرجمانُ ، فينظرُ أيْمنَ منه ، فلا يرى إلا ما قدَّم ، وينظرُ أشأَمَ منه، فلا يرى إلا ما قدَّم ، وينظرُ بين يدَيه ، فلا يرى إلا النَّارَ تِلقاءَ وجهِه ، فاتَّقوا النَّارَ ، ولو بشِقِّ تمرةٍ ، ولو بكلمةٍ طيِّبةٍ</w:t>
      </w:r>
      <w:r w:rsidRPr="00861173">
        <w:rPr>
          <w:rFonts w:ascii="Simplified Arabic" w:hAnsi="Simplified Arabic" w:cs="Simplified Arabic"/>
          <w:sz w:val="42"/>
          <w:szCs w:val="42"/>
        </w:rPr>
        <w:t>.</w:t>
      </w:r>
    </w:p>
    <w:p w:rsidR="00861173" w:rsidRPr="00861173" w:rsidRDefault="00861173" w:rsidP="00861173">
      <w:pPr>
        <w:bidi/>
        <w:spacing w:after="0" w:line="240" w:lineRule="auto"/>
        <w:jc w:val="both"/>
        <w:rPr>
          <w:rFonts w:ascii="Simplified Arabic" w:hAnsi="Simplified Arabic" w:cs="Simplified Arabic"/>
          <w:sz w:val="42"/>
          <w:szCs w:val="42"/>
        </w:rPr>
      </w:pPr>
      <w:r w:rsidRPr="00861173">
        <w:rPr>
          <w:rFonts w:ascii="Simplified Arabic" w:hAnsi="Simplified Arabic" w:cs="Simplified Arabic"/>
          <w:sz w:val="42"/>
          <w:szCs w:val="42"/>
          <w:rtl/>
        </w:rPr>
        <w:t xml:space="preserve">والعاقلُ هو الذي لا يغفلُ عن دوامِ محاسبةِ نفسِهِ، ويتزودُ بالتقوى ليومِ القيامةِ، حيثُ يقولُ الحقُّ (سبحانَهُ): {وتزوَّدُوا فإنَّ خيرَ الزادِ التقوَى}، ويقولُ سبحانَهُ: {واتقُوا يومًا تُرجعُونَ فيهِ إلى اللهِ ثُمَّ تُوفَّى كُلُّ نفسٍ ما كسبتْ وهم لا يُظلمُون}، ويقولُ تعالَى : {يا أيُّهَا الذين آمنُوا اتقُوا اللهَ ولتنظرْ نفسٌ ما قدمتْ لغدٍ واتقُوا اللهَ إنَّ اللهَ خبيرٌ بمَا تعملون* ولا تكونُوا كالذينَ نسُوا اللهَ فأنسَاهُم أنفسَهُم أولئِكَ هم الفاسقون}، يقولُ ابنُ </w:t>
      </w:r>
      <w:proofErr w:type="spellStart"/>
      <w:r w:rsidRPr="00861173">
        <w:rPr>
          <w:rFonts w:ascii="Simplified Arabic" w:hAnsi="Simplified Arabic" w:cs="Simplified Arabic"/>
          <w:sz w:val="42"/>
          <w:szCs w:val="42"/>
          <w:rtl/>
        </w:rPr>
        <w:t>کثیرٍ</w:t>
      </w:r>
      <w:proofErr w:type="spellEnd"/>
      <w:r w:rsidRPr="00861173">
        <w:rPr>
          <w:rFonts w:ascii="Simplified Arabic" w:hAnsi="Simplified Arabic" w:cs="Simplified Arabic"/>
          <w:sz w:val="42"/>
          <w:szCs w:val="42"/>
          <w:rtl/>
        </w:rPr>
        <w:t xml:space="preserve"> (رحمه اللهُ): أي: حاسبُوا أنفسَكُم قبلَ أنْ تُحاسبُوا، وانظرُوا ماذا </w:t>
      </w:r>
      <w:proofErr w:type="spellStart"/>
      <w:r w:rsidRPr="00861173">
        <w:rPr>
          <w:rFonts w:ascii="Simplified Arabic" w:hAnsi="Simplified Arabic" w:cs="Simplified Arabic"/>
          <w:sz w:val="42"/>
          <w:szCs w:val="42"/>
          <w:rtl/>
        </w:rPr>
        <w:t>ادخرتُم</w:t>
      </w:r>
      <w:proofErr w:type="spellEnd"/>
      <w:r w:rsidRPr="00861173">
        <w:rPr>
          <w:rFonts w:ascii="Simplified Arabic" w:hAnsi="Simplified Arabic" w:cs="Simplified Arabic"/>
          <w:sz w:val="42"/>
          <w:szCs w:val="42"/>
          <w:rtl/>
        </w:rPr>
        <w:t xml:space="preserve"> لأنفسِكُم مِن الأعمالِ الصالحةِ ليومِ معادِكُم وعرضِكُم على ربِّكُم، واعلمُوا أنَّه عالمٌ بجميعِ أعمالِكُم وأحوالِكُم، لا تخفَى عليهِ منكُم خافيةٌ</w:t>
      </w:r>
      <w:r w:rsidRPr="00861173">
        <w:rPr>
          <w:rFonts w:ascii="Simplified Arabic" w:hAnsi="Simplified Arabic" w:cs="Simplified Arabic"/>
          <w:sz w:val="42"/>
          <w:szCs w:val="42"/>
        </w:rPr>
        <w:t>.</w:t>
      </w:r>
    </w:p>
    <w:p w:rsidR="00861173" w:rsidRPr="00861173" w:rsidRDefault="00861173" w:rsidP="00861173">
      <w:pPr>
        <w:bidi/>
        <w:spacing w:after="0" w:line="240" w:lineRule="auto"/>
        <w:jc w:val="both"/>
        <w:rPr>
          <w:rFonts w:ascii="Simplified Arabic" w:hAnsi="Simplified Arabic" w:cs="Simplified Arabic"/>
          <w:sz w:val="41"/>
          <w:szCs w:val="41"/>
          <w:rtl/>
          <w:lang w:bidi="ar-EG"/>
        </w:rPr>
      </w:pPr>
      <w:r w:rsidRPr="00861173">
        <w:rPr>
          <w:rFonts w:ascii="Simplified Arabic" w:hAnsi="Simplified Arabic" w:cs="Simplified Arabic"/>
          <w:sz w:val="41"/>
          <w:szCs w:val="41"/>
          <w:rtl/>
        </w:rPr>
        <w:t>وبالمحاسبةِ تُزكَّي النفسُ وتُرقَّى إلى معالِي الأمورِ وصالحِ الأخلاقِ، حيثُ يقولُ الحقُّ سبحانَهُ: {قد أفلحَ مَن زكَّاهَا * وقد خابَ مَن دسَّاهَا}، ويقولُ الحسنُ البصريُّ (رحمه اللهُ): إنَّ العبدَ لا يزالُ بخيرٍ ما كان لهُ واعظٌ مِن نفسِهِ، وكانتْ المحاسبةُ مِن همتِهِ</w:t>
      </w:r>
      <w:r w:rsidRPr="00861173">
        <w:rPr>
          <w:rFonts w:ascii="Simplified Arabic" w:hAnsi="Simplified Arabic" w:cs="Simplified Arabic"/>
          <w:sz w:val="41"/>
          <w:szCs w:val="41"/>
        </w:rPr>
        <w:t>.</w:t>
      </w:r>
    </w:p>
    <w:p w:rsidR="00861173" w:rsidRPr="00861173" w:rsidRDefault="00861173" w:rsidP="00861173">
      <w:pPr>
        <w:bidi/>
        <w:spacing w:after="0" w:line="240" w:lineRule="auto"/>
        <w:jc w:val="both"/>
        <w:rPr>
          <w:rFonts w:ascii="Simplified Arabic" w:hAnsi="Simplified Arabic" w:cs="Simplified Arabic"/>
          <w:sz w:val="42"/>
          <w:szCs w:val="42"/>
          <w:rtl/>
          <w:lang w:bidi="ar-EG"/>
        </w:rPr>
      </w:pPr>
      <w:r>
        <w:rPr>
          <w:rFonts w:ascii="Simplified Arabic" w:hAnsi="Simplified Arabic" w:cs="Simplified Arabic" w:hint="cs"/>
          <w:sz w:val="42"/>
          <w:szCs w:val="42"/>
          <w:rtl/>
          <w:lang w:bidi="ar-EG"/>
        </w:rPr>
        <w:t>****</w:t>
      </w:r>
    </w:p>
    <w:p w:rsidR="00861173" w:rsidRPr="00861173" w:rsidRDefault="00861173" w:rsidP="00861173">
      <w:pPr>
        <w:bidi/>
        <w:spacing w:after="0" w:line="240" w:lineRule="auto"/>
        <w:jc w:val="both"/>
        <w:rPr>
          <w:rFonts w:ascii="Simplified Arabic" w:hAnsi="Simplified Arabic" w:cs="Simplified Arabic"/>
          <w:sz w:val="42"/>
          <w:szCs w:val="42"/>
        </w:rPr>
      </w:pPr>
      <w:r w:rsidRPr="00861173">
        <w:rPr>
          <w:rFonts w:ascii="Simplified Arabic" w:hAnsi="Simplified Arabic" w:cs="Simplified Arabic"/>
          <w:sz w:val="42"/>
          <w:szCs w:val="42"/>
          <w:rtl/>
        </w:rPr>
        <w:t xml:space="preserve">الحمدُ للهِ ربِّ العالمين، والصلاةُ والسلامُ على خاتمِ الأنبياءِ والمرسلين، سيدِنَا مُحمدٍ ﷺ، وعلى </w:t>
      </w:r>
      <w:proofErr w:type="spellStart"/>
      <w:r w:rsidRPr="00861173">
        <w:rPr>
          <w:rFonts w:ascii="Simplified Arabic" w:hAnsi="Simplified Arabic" w:cs="Simplified Arabic"/>
          <w:sz w:val="42"/>
          <w:szCs w:val="42"/>
          <w:rtl/>
        </w:rPr>
        <w:t>آلهِ</w:t>
      </w:r>
      <w:proofErr w:type="spellEnd"/>
      <w:r w:rsidRPr="00861173">
        <w:rPr>
          <w:rFonts w:ascii="Simplified Arabic" w:hAnsi="Simplified Arabic" w:cs="Simplified Arabic"/>
          <w:sz w:val="42"/>
          <w:szCs w:val="42"/>
          <w:rtl/>
        </w:rPr>
        <w:t xml:space="preserve"> وصحبهِ أجمعين</w:t>
      </w:r>
      <w:r w:rsidRPr="00861173">
        <w:rPr>
          <w:rFonts w:ascii="Simplified Arabic" w:hAnsi="Simplified Arabic" w:cs="Simplified Arabic"/>
          <w:sz w:val="42"/>
          <w:szCs w:val="42"/>
        </w:rPr>
        <w:t>.</w:t>
      </w:r>
    </w:p>
    <w:p w:rsidR="00861173" w:rsidRPr="00861173" w:rsidRDefault="00861173" w:rsidP="00861173">
      <w:pPr>
        <w:bidi/>
        <w:spacing w:after="0" w:line="240" w:lineRule="auto"/>
        <w:jc w:val="both"/>
        <w:rPr>
          <w:rFonts w:ascii="Simplified Arabic" w:hAnsi="Simplified Arabic" w:cs="Simplified Arabic"/>
          <w:sz w:val="42"/>
          <w:szCs w:val="42"/>
        </w:rPr>
      </w:pPr>
      <w:r w:rsidRPr="00861173">
        <w:rPr>
          <w:rFonts w:ascii="Simplified Arabic" w:hAnsi="Simplified Arabic" w:cs="Simplified Arabic"/>
          <w:sz w:val="42"/>
          <w:szCs w:val="42"/>
          <w:rtl/>
        </w:rPr>
        <w:t xml:space="preserve">لا شكَّ أنَّ محاسبةَ النفسِ لا تقفُ عندَ حدِّ النظرِ فيمَا قدمتْ لآجلتِهَا، ومحاسبتِهَا على أداءِ الشعائرِ مِن صلاةٍ وصيامٍ وزكاةٍ وحجٍّ ونحوَ ذلك، بل يمتدُّ مفهومُهَا </w:t>
      </w:r>
      <w:r w:rsidRPr="00861173">
        <w:rPr>
          <w:rFonts w:ascii="Simplified Arabic" w:hAnsi="Simplified Arabic" w:cs="Simplified Arabic"/>
          <w:sz w:val="42"/>
          <w:szCs w:val="42"/>
          <w:rtl/>
        </w:rPr>
        <w:lastRenderedPageBreak/>
        <w:t>ليشمَلَ</w:t>
      </w:r>
      <w:r w:rsidRPr="00861173">
        <w:rPr>
          <w:rFonts w:ascii="Simplified Arabic" w:hAnsi="Simplified Arabic" w:cs="Simplified Arabic" w:hint="cs"/>
          <w:sz w:val="42"/>
          <w:szCs w:val="42"/>
          <w:rtl/>
        </w:rPr>
        <w:t xml:space="preserve"> </w:t>
      </w:r>
      <w:r w:rsidRPr="00861173">
        <w:rPr>
          <w:rFonts w:ascii="Simplified Arabic" w:hAnsi="Simplified Arabic" w:cs="Simplified Arabic"/>
          <w:sz w:val="42"/>
          <w:szCs w:val="42"/>
          <w:rtl/>
        </w:rPr>
        <w:t xml:space="preserve">محاسبةَ النفسِ على ما قدمتْ لعمارةِ </w:t>
      </w:r>
      <w:r w:rsidRPr="00861173">
        <w:rPr>
          <w:rFonts w:ascii="Simplified Arabic" w:hAnsi="Simplified Arabic" w:cs="Simplified Arabic" w:hint="cs"/>
          <w:sz w:val="42"/>
          <w:szCs w:val="42"/>
          <w:rtl/>
        </w:rPr>
        <w:t>الكونِ،</w:t>
      </w:r>
      <w:r w:rsidRPr="00861173">
        <w:rPr>
          <w:rFonts w:ascii="Simplified Arabic" w:hAnsi="Simplified Arabic" w:cs="Simplified Arabic"/>
          <w:sz w:val="42"/>
          <w:szCs w:val="42"/>
          <w:rtl/>
        </w:rPr>
        <w:t xml:space="preserve"> وماذا قدمَ الإنسانُ لأهلهِ ووطنِهِ والإنسانيةِ مِن علمٍ نافعٍ وعملٍ </w:t>
      </w:r>
      <w:r w:rsidRPr="00861173">
        <w:rPr>
          <w:rFonts w:ascii="Simplified Arabic" w:hAnsi="Simplified Arabic" w:cs="Simplified Arabic" w:hint="cs"/>
          <w:sz w:val="42"/>
          <w:szCs w:val="42"/>
          <w:rtl/>
        </w:rPr>
        <w:t>جادٍ،</w:t>
      </w:r>
      <w:r w:rsidRPr="00861173">
        <w:rPr>
          <w:rFonts w:ascii="Simplified Arabic" w:hAnsi="Simplified Arabic" w:cs="Simplified Arabic"/>
          <w:sz w:val="42"/>
          <w:szCs w:val="42"/>
          <w:rtl/>
        </w:rPr>
        <w:t xml:space="preserve"> فالعاقلُ هو مَن يعمرُ الدنيا بالدينِ، ويلبِّي نداءَ وطنهِ متى دعاهُ الوطنُ أو احتاجَ </w:t>
      </w:r>
      <w:r w:rsidRPr="00861173">
        <w:rPr>
          <w:rFonts w:ascii="Simplified Arabic" w:hAnsi="Simplified Arabic" w:cs="Simplified Arabic" w:hint="cs"/>
          <w:sz w:val="42"/>
          <w:szCs w:val="42"/>
          <w:rtl/>
        </w:rPr>
        <w:t>إليهِ</w:t>
      </w:r>
      <w:r w:rsidRPr="00861173">
        <w:rPr>
          <w:rFonts w:ascii="Simplified Arabic" w:hAnsi="Simplified Arabic" w:cs="Simplified Arabic"/>
          <w:sz w:val="42"/>
          <w:szCs w:val="42"/>
        </w:rPr>
        <w:t>.</w:t>
      </w:r>
    </w:p>
    <w:p w:rsidR="00861173" w:rsidRPr="00861173" w:rsidRDefault="00861173" w:rsidP="00861173">
      <w:pPr>
        <w:bidi/>
        <w:spacing w:after="0" w:line="240" w:lineRule="auto"/>
        <w:jc w:val="both"/>
        <w:rPr>
          <w:rFonts w:ascii="Simplified Arabic" w:hAnsi="Simplified Arabic" w:cs="Simplified Arabic"/>
          <w:sz w:val="42"/>
          <w:szCs w:val="42"/>
        </w:rPr>
      </w:pPr>
      <w:r w:rsidRPr="00861173">
        <w:rPr>
          <w:rFonts w:ascii="Simplified Arabic" w:hAnsi="Simplified Arabic" w:cs="Simplified Arabic"/>
          <w:sz w:val="42"/>
          <w:szCs w:val="42"/>
          <w:rtl/>
        </w:rPr>
        <w:t>وإذا كان نبيُّنَا ﷺ قد عددَ أركانَ الإسلامِ في قولِهِ: (بُنِيَ الإسلامُ على خمسٍ، شهادةِ أنْ لا إلهَ إلّا اللهُ وأنَّ مُحمدًا رسولُ اللهِ، وإقامِ الصلاةِ، وإيتاءِ الزكاةِ، وصومِ رمضانَ، وحجِّ البيتِ لِمَن استطاعَ إليهِ سبيلَا)، فإنَّ مفهومَ العباداتِ أوسعُ مِن ذلك بكثيرٍ، فالإحسانُ إلى الأهلِ والنفقةُ عليهِم مِن كسبٍ حلالٍ عبادةٌ، والصدقُ عبادةٌ، والأمانةُ عبادةٌ، وإتقانُ العملِ عبادةٌ، وعمارةٌ الكونِ عبادةٌ، وما أجملَ العيشُ في سبيلِ اللهِ بأنْ يسخرَ الإنسانُ حياتَهُ لمرضاةِ اللهِ سبحانَهُ بخدمةِ خلقهِ وقضاءِ حوائجِهِم وكفِّ الأذَى عنهُم، حيثُ يقولُ الحقُّ سبحانَهُ: {هو أنشأَكُم مِن الأرضِ واستعمرَكُم فيهَا}، ويقولُ نبيُّنَا ﷺ: (إنَّك أنْ تتركَ ورثتَكَ أغنياءَ خيرٌ مِن أنْ تدعَهُم عالةً يتكففُونَ الناسَ، وإنَّك لن تنفقَ نفقةً إلَّا أُجرتَ بهَا، حتى اللقمةَ ترفعُهَا إلى فِي امرأتِك)، ويقولُ ﷺ: (مَا مِن مُسلمٍ يغرسُ غرسًا أو يزرعُ زرعًا فيأكلَ منهُ إنسانٌ، أو طيرٌ، أو سبعٌ ، إلَّا كانَ لهُ صدقةٌ)</w:t>
      </w:r>
      <w:r w:rsidRPr="00861173">
        <w:rPr>
          <w:rFonts w:ascii="Simplified Arabic" w:hAnsi="Simplified Arabic" w:cs="Simplified Arabic"/>
          <w:sz w:val="42"/>
          <w:szCs w:val="42"/>
        </w:rPr>
        <w:t>.</w:t>
      </w:r>
    </w:p>
    <w:p w:rsidR="00861173" w:rsidRPr="00861173" w:rsidRDefault="00861173" w:rsidP="00861173">
      <w:pPr>
        <w:bidi/>
        <w:spacing w:after="0" w:line="240" w:lineRule="auto"/>
        <w:jc w:val="both"/>
        <w:rPr>
          <w:rFonts w:ascii="Simplified Arabic" w:hAnsi="Simplified Arabic" w:cs="Simplified Arabic"/>
          <w:sz w:val="42"/>
          <w:szCs w:val="42"/>
        </w:rPr>
      </w:pPr>
      <w:r w:rsidRPr="00861173">
        <w:rPr>
          <w:rFonts w:ascii="Simplified Arabic" w:hAnsi="Simplified Arabic" w:cs="Simplified Arabic"/>
          <w:sz w:val="42"/>
          <w:szCs w:val="42"/>
          <w:rtl/>
        </w:rPr>
        <w:t>فما أحوجَنَا إلى دوامِ محاسبةِ النفسِ، والمبادرةِ بتعجيلِ التوبةِ الصادقةِ، والعزمِ الصادقِ على الإصلاحِ، حيثُ يقولُ نبيُّنَا ﷺ: (إنَّ اللهَ عزَّ وجلَّ يبسطُ يدَهُ بالليلِ ليتوبَ مسيءُ النهارِ، ويبسطُ يدَهُ بالنهارِ ليتوبَ مُسيءُ الليلِ، حتّى تطلعَ الشمسُ مِن مغرِبِهَا)</w:t>
      </w:r>
      <w:r w:rsidRPr="00861173">
        <w:rPr>
          <w:rFonts w:ascii="Simplified Arabic" w:hAnsi="Simplified Arabic" w:cs="Simplified Arabic"/>
          <w:sz w:val="42"/>
          <w:szCs w:val="42"/>
        </w:rPr>
        <w:t>.</w:t>
      </w:r>
    </w:p>
    <w:p w:rsidR="00A45DFD" w:rsidRPr="00A45DFD" w:rsidRDefault="00A45DFD" w:rsidP="00861173">
      <w:pPr>
        <w:bidi/>
        <w:spacing w:after="0" w:line="240" w:lineRule="auto"/>
        <w:jc w:val="center"/>
        <w:rPr>
          <w:rFonts w:ascii="Simplified Arabic" w:hAnsi="Simplified Arabic" w:cs="PT Bold Heading"/>
          <w:sz w:val="52"/>
          <w:szCs w:val="52"/>
        </w:rPr>
      </w:pPr>
      <w:r w:rsidRPr="00A45DFD">
        <w:rPr>
          <w:rFonts w:ascii="Simplified Arabic" w:hAnsi="Simplified Arabic" w:cs="PT Bold Heading"/>
          <w:sz w:val="52"/>
          <w:szCs w:val="52"/>
          <w:rtl/>
        </w:rPr>
        <w:t>اللهم احفظ</w:t>
      </w:r>
      <w:r w:rsidR="009333B7">
        <w:rPr>
          <w:rFonts w:ascii="Simplified Arabic" w:hAnsi="Simplified Arabic" w:cs="PT Bold Heading" w:hint="cs"/>
          <w:sz w:val="52"/>
          <w:szCs w:val="52"/>
          <w:rtl/>
        </w:rPr>
        <w:t>ْ</w:t>
      </w:r>
      <w:r w:rsidRPr="00A45DFD">
        <w:rPr>
          <w:rFonts w:ascii="Simplified Arabic" w:hAnsi="Simplified Arabic" w:cs="PT Bold Heading"/>
          <w:sz w:val="52"/>
          <w:szCs w:val="52"/>
          <w:rtl/>
        </w:rPr>
        <w:t xml:space="preserve"> مصر</w:t>
      </w:r>
      <w:r w:rsidR="009333B7">
        <w:rPr>
          <w:rFonts w:ascii="Simplified Arabic" w:hAnsi="Simplified Arabic" w:cs="PT Bold Heading" w:hint="cs"/>
          <w:sz w:val="52"/>
          <w:szCs w:val="52"/>
          <w:rtl/>
        </w:rPr>
        <w:t>َ</w:t>
      </w:r>
      <w:r w:rsidRPr="00A45DFD">
        <w:rPr>
          <w:rFonts w:ascii="Simplified Arabic" w:hAnsi="Simplified Arabic" w:cs="PT Bold Heading"/>
          <w:sz w:val="52"/>
          <w:szCs w:val="52"/>
          <w:rtl/>
        </w:rPr>
        <w:t>ن</w:t>
      </w:r>
      <w:r w:rsidR="009333B7">
        <w:rPr>
          <w:rFonts w:ascii="Simplified Arabic" w:hAnsi="Simplified Arabic" w:cs="PT Bold Heading" w:hint="cs"/>
          <w:sz w:val="52"/>
          <w:szCs w:val="52"/>
          <w:rtl/>
        </w:rPr>
        <w:t>َ</w:t>
      </w:r>
      <w:r w:rsidRPr="00A45DFD">
        <w:rPr>
          <w:rFonts w:ascii="Simplified Arabic" w:hAnsi="Simplified Arabic" w:cs="PT Bold Heading"/>
          <w:sz w:val="52"/>
          <w:szCs w:val="52"/>
          <w:rtl/>
        </w:rPr>
        <w:t>ا، وارفع</w:t>
      </w:r>
      <w:r w:rsidR="009333B7">
        <w:rPr>
          <w:rFonts w:ascii="Simplified Arabic" w:hAnsi="Simplified Arabic" w:cs="PT Bold Heading" w:hint="cs"/>
          <w:sz w:val="52"/>
          <w:szCs w:val="52"/>
          <w:rtl/>
        </w:rPr>
        <w:t>ْ</w:t>
      </w:r>
      <w:r w:rsidRPr="00A45DFD">
        <w:rPr>
          <w:rFonts w:ascii="Simplified Arabic" w:hAnsi="Simplified Arabic" w:cs="PT Bold Heading"/>
          <w:sz w:val="52"/>
          <w:szCs w:val="52"/>
          <w:rtl/>
        </w:rPr>
        <w:t xml:space="preserve"> رايت</w:t>
      </w:r>
      <w:r w:rsidR="009333B7">
        <w:rPr>
          <w:rFonts w:ascii="Simplified Arabic" w:hAnsi="Simplified Arabic" w:cs="PT Bold Heading" w:hint="cs"/>
          <w:sz w:val="52"/>
          <w:szCs w:val="52"/>
          <w:rtl/>
        </w:rPr>
        <w:t>َ</w:t>
      </w:r>
      <w:r w:rsidRPr="00A45DFD">
        <w:rPr>
          <w:rFonts w:ascii="Simplified Arabic" w:hAnsi="Simplified Arabic" w:cs="PT Bold Heading"/>
          <w:sz w:val="52"/>
          <w:szCs w:val="52"/>
          <w:rtl/>
        </w:rPr>
        <w:t>ه</w:t>
      </w:r>
      <w:r w:rsidR="009333B7">
        <w:rPr>
          <w:rFonts w:ascii="Simplified Arabic" w:hAnsi="Simplified Arabic" w:cs="PT Bold Heading" w:hint="cs"/>
          <w:sz w:val="52"/>
          <w:szCs w:val="52"/>
          <w:rtl/>
        </w:rPr>
        <w:t>َ</w:t>
      </w:r>
      <w:r w:rsidRPr="00A45DFD">
        <w:rPr>
          <w:rFonts w:ascii="Simplified Arabic" w:hAnsi="Simplified Arabic" w:cs="PT Bold Heading"/>
          <w:sz w:val="52"/>
          <w:szCs w:val="52"/>
          <w:rtl/>
        </w:rPr>
        <w:t>ا في العالمين</w:t>
      </w:r>
      <w:r w:rsidR="00D04750">
        <w:rPr>
          <w:rFonts w:ascii="Simplified Arabic" w:hAnsi="Simplified Arabic" w:cs="PT Bold Heading" w:hint="cs"/>
          <w:sz w:val="52"/>
          <w:szCs w:val="52"/>
          <w:rtl/>
        </w:rPr>
        <w:t>.</w:t>
      </w:r>
    </w:p>
    <w:p w:rsidR="00D46255" w:rsidRDefault="00BA1E8B" w:rsidP="00861173">
      <w:pPr>
        <w:pBdr>
          <w:top w:val="single" w:sz="4" w:space="1" w:color="auto"/>
          <w:left w:val="single" w:sz="4" w:space="4" w:color="auto"/>
          <w:bottom w:val="single" w:sz="4" w:space="1" w:color="auto"/>
          <w:right w:val="single" w:sz="4" w:space="4" w:color="auto"/>
        </w:pBdr>
        <w:bidi/>
        <w:spacing w:after="0" w:line="240" w:lineRule="auto"/>
        <w:jc w:val="both"/>
        <w:rPr>
          <w:rFonts w:asciiTheme="majorBidi" w:hAnsiTheme="majorBidi" w:cstheme="majorBidi"/>
          <w:sz w:val="40"/>
          <w:szCs w:val="40"/>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bookmarkEnd w:id="0"/>
    <w:p w:rsidR="00C31F10" w:rsidRPr="00BA1E8B" w:rsidRDefault="00C31F10" w:rsidP="00861173">
      <w:pPr>
        <w:pBdr>
          <w:top w:val="single" w:sz="4" w:space="1" w:color="auto"/>
          <w:left w:val="single" w:sz="4" w:space="4" w:color="auto"/>
          <w:bottom w:val="single" w:sz="4" w:space="1" w:color="auto"/>
          <w:right w:val="single" w:sz="4" w:space="4" w:color="auto"/>
        </w:pBdr>
        <w:bidi/>
        <w:spacing w:after="0" w:line="240" w:lineRule="auto"/>
        <w:jc w:val="both"/>
        <w:rPr>
          <w:rFonts w:asciiTheme="majorBidi" w:hAnsiTheme="majorBidi" w:cstheme="majorBidi"/>
          <w:sz w:val="40"/>
          <w:szCs w:val="40"/>
          <w:rtl/>
        </w:rPr>
      </w:pPr>
    </w:p>
    <w:sectPr w:rsidR="00C31F10" w:rsidRPr="00BA1E8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92E" w:rsidRDefault="006A592E" w:rsidP="0046340F">
      <w:pPr>
        <w:spacing w:after="0" w:line="240" w:lineRule="auto"/>
      </w:pPr>
      <w:r>
        <w:separator/>
      </w:r>
    </w:p>
  </w:endnote>
  <w:endnote w:type="continuationSeparator" w:id="0">
    <w:p w:rsidR="006A592E" w:rsidRDefault="006A592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92E" w:rsidRDefault="006A592E" w:rsidP="0046340F">
      <w:pPr>
        <w:spacing w:after="0" w:line="240" w:lineRule="auto"/>
      </w:pPr>
      <w:r>
        <w:separator/>
      </w:r>
    </w:p>
  </w:footnote>
  <w:footnote w:type="continuationSeparator" w:id="0">
    <w:p w:rsidR="006A592E" w:rsidRDefault="006A592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1464B" w:rsidRPr="0011464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1464B" w:rsidRPr="0011464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517307">
    <w:abstractNumId w:val="10"/>
  </w:num>
  <w:num w:numId="2" w16cid:durableId="794639296">
    <w:abstractNumId w:val="14"/>
  </w:num>
  <w:num w:numId="3" w16cid:durableId="1222063859">
    <w:abstractNumId w:val="20"/>
  </w:num>
  <w:num w:numId="4" w16cid:durableId="936597353">
    <w:abstractNumId w:val="18"/>
  </w:num>
  <w:num w:numId="5" w16cid:durableId="690959790">
    <w:abstractNumId w:val="15"/>
  </w:num>
  <w:num w:numId="6" w16cid:durableId="779379754">
    <w:abstractNumId w:val="22"/>
  </w:num>
  <w:num w:numId="7" w16cid:durableId="362554718">
    <w:abstractNumId w:val="3"/>
  </w:num>
  <w:num w:numId="8" w16cid:durableId="1089304650">
    <w:abstractNumId w:val="11"/>
  </w:num>
  <w:num w:numId="9" w16cid:durableId="1304189994">
    <w:abstractNumId w:val="24"/>
  </w:num>
  <w:num w:numId="10" w16cid:durableId="1818568470">
    <w:abstractNumId w:val="4"/>
  </w:num>
  <w:num w:numId="11" w16cid:durableId="747384864">
    <w:abstractNumId w:val="13"/>
  </w:num>
  <w:num w:numId="12" w16cid:durableId="1665745927">
    <w:abstractNumId w:val="17"/>
  </w:num>
  <w:num w:numId="13" w16cid:durableId="666637279">
    <w:abstractNumId w:val="8"/>
  </w:num>
  <w:num w:numId="14" w16cid:durableId="1456217673">
    <w:abstractNumId w:val="26"/>
  </w:num>
  <w:num w:numId="15" w16cid:durableId="581989625">
    <w:abstractNumId w:val="9"/>
  </w:num>
  <w:num w:numId="16" w16cid:durableId="1337343817">
    <w:abstractNumId w:val="2"/>
  </w:num>
  <w:num w:numId="17" w16cid:durableId="656105526">
    <w:abstractNumId w:val="1"/>
  </w:num>
  <w:num w:numId="18" w16cid:durableId="1300648808">
    <w:abstractNumId w:val="21"/>
  </w:num>
  <w:num w:numId="19" w16cid:durableId="1742098284">
    <w:abstractNumId w:val="12"/>
  </w:num>
  <w:num w:numId="20" w16cid:durableId="48457139">
    <w:abstractNumId w:val="23"/>
  </w:num>
  <w:num w:numId="21" w16cid:durableId="390617249">
    <w:abstractNumId w:val="25"/>
  </w:num>
  <w:num w:numId="22" w16cid:durableId="384526264">
    <w:abstractNumId w:val="7"/>
  </w:num>
  <w:num w:numId="23" w16cid:durableId="416950468">
    <w:abstractNumId w:val="6"/>
  </w:num>
  <w:num w:numId="24" w16cid:durableId="1277910634">
    <w:abstractNumId w:val="5"/>
  </w:num>
  <w:num w:numId="25" w16cid:durableId="576551207">
    <w:abstractNumId w:val="16"/>
  </w:num>
  <w:num w:numId="26" w16cid:durableId="1362440477">
    <w:abstractNumId w:val="19"/>
  </w:num>
  <w:num w:numId="27" w16cid:durableId="192264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B3D"/>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1EBE"/>
    <w:rsid w:val="000D4887"/>
    <w:rsid w:val="000E15A6"/>
    <w:rsid w:val="000E184B"/>
    <w:rsid w:val="000E1BDF"/>
    <w:rsid w:val="000E2592"/>
    <w:rsid w:val="000E2EE5"/>
    <w:rsid w:val="000E3C3E"/>
    <w:rsid w:val="000E419A"/>
    <w:rsid w:val="000E7CEC"/>
    <w:rsid w:val="000F26F1"/>
    <w:rsid w:val="000F3065"/>
    <w:rsid w:val="000F47DA"/>
    <w:rsid w:val="00101090"/>
    <w:rsid w:val="0010455E"/>
    <w:rsid w:val="001100B3"/>
    <w:rsid w:val="0011464B"/>
    <w:rsid w:val="0011467B"/>
    <w:rsid w:val="00117DE8"/>
    <w:rsid w:val="001254BB"/>
    <w:rsid w:val="001261A5"/>
    <w:rsid w:val="00131288"/>
    <w:rsid w:val="00140D06"/>
    <w:rsid w:val="00141CAD"/>
    <w:rsid w:val="001441A6"/>
    <w:rsid w:val="001556B0"/>
    <w:rsid w:val="0016108F"/>
    <w:rsid w:val="001624A6"/>
    <w:rsid w:val="00165397"/>
    <w:rsid w:val="00165930"/>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331"/>
    <w:rsid w:val="0025483C"/>
    <w:rsid w:val="00261961"/>
    <w:rsid w:val="0027026B"/>
    <w:rsid w:val="00277E66"/>
    <w:rsid w:val="00281CBA"/>
    <w:rsid w:val="00286537"/>
    <w:rsid w:val="002914BD"/>
    <w:rsid w:val="002956AA"/>
    <w:rsid w:val="002A2522"/>
    <w:rsid w:val="002A77F9"/>
    <w:rsid w:val="002B58A1"/>
    <w:rsid w:val="002C5DAA"/>
    <w:rsid w:val="002D1760"/>
    <w:rsid w:val="002D61AB"/>
    <w:rsid w:val="002E11FA"/>
    <w:rsid w:val="002E19FC"/>
    <w:rsid w:val="002E4FF3"/>
    <w:rsid w:val="002E7C00"/>
    <w:rsid w:val="002F5469"/>
    <w:rsid w:val="00304297"/>
    <w:rsid w:val="00306BAB"/>
    <w:rsid w:val="00313A6C"/>
    <w:rsid w:val="003143DA"/>
    <w:rsid w:val="00317D2F"/>
    <w:rsid w:val="00327118"/>
    <w:rsid w:val="00341052"/>
    <w:rsid w:val="003446B2"/>
    <w:rsid w:val="00354E78"/>
    <w:rsid w:val="00355F2F"/>
    <w:rsid w:val="00356E28"/>
    <w:rsid w:val="00365287"/>
    <w:rsid w:val="00370A49"/>
    <w:rsid w:val="00370E3E"/>
    <w:rsid w:val="00372700"/>
    <w:rsid w:val="003746B4"/>
    <w:rsid w:val="003771FD"/>
    <w:rsid w:val="00380C5C"/>
    <w:rsid w:val="00381047"/>
    <w:rsid w:val="00394A79"/>
    <w:rsid w:val="00395699"/>
    <w:rsid w:val="003A16B3"/>
    <w:rsid w:val="003A2D7A"/>
    <w:rsid w:val="003A317C"/>
    <w:rsid w:val="003A7EDF"/>
    <w:rsid w:val="003B2E7E"/>
    <w:rsid w:val="003C0457"/>
    <w:rsid w:val="003C061F"/>
    <w:rsid w:val="003C4CA8"/>
    <w:rsid w:val="003C63D4"/>
    <w:rsid w:val="003C68DC"/>
    <w:rsid w:val="003D082F"/>
    <w:rsid w:val="003D1782"/>
    <w:rsid w:val="003D4E82"/>
    <w:rsid w:val="003D5E96"/>
    <w:rsid w:val="003D650C"/>
    <w:rsid w:val="003E6970"/>
    <w:rsid w:val="003F35EF"/>
    <w:rsid w:val="003F3A1D"/>
    <w:rsid w:val="003F5C64"/>
    <w:rsid w:val="004006C3"/>
    <w:rsid w:val="004058A9"/>
    <w:rsid w:val="00406023"/>
    <w:rsid w:val="00406215"/>
    <w:rsid w:val="004109EE"/>
    <w:rsid w:val="004113D9"/>
    <w:rsid w:val="00415A2C"/>
    <w:rsid w:val="00417B8C"/>
    <w:rsid w:val="00421341"/>
    <w:rsid w:val="00431020"/>
    <w:rsid w:val="0044212D"/>
    <w:rsid w:val="00445CB0"/>
    <w:rsid w:val="00446843"/>
    <w:rsid w:val="00447460"/>
    <w:rsid w:val="00447753"/>
    <w:rsid w:val="00447B77"/>
    <w:rsid w:val="00453216"/>
    <w:rsid w:val="00455DB6"/>
    <w:rsid w:val="00456563"/>
    <w:rsid w:val="00457793"/>
    <w:rsid w:val="0046340F"/>
    <w:rsid w:val="00465BB0"/>
    <w:rsid w:val="00466990"/>
    <w:rsid w:val="0047423E"/>
    <w:rsid w:val="00476507"/>
    <w:rsid w:val="00476A3E"/>
    <w:rsid w:val="004859BB"/>
    <w:rsid w:val="00485B11"/>
    <w:rsid w:val="004860AF"/>
    <w:rsid w:val="0049716F"/>
    <w:rsid w:val="004A0871"/>
    <w:rsid w:val="004A3529"/>
    <w:rsid w:val="004B1891"/>
    <w:rsid w:val="004B3B9F"/>
    <w:rsid w:val="004B45B0"/>
    <w:rsid w:val="004B5060"/>
    <w:rsid w:val="004B7607"/>
    <w:rsid w:val="004C141C"/>
    <w:rsid w:val="004C5102"/>
    <w:rsid w:val="004D3306"/>
    <w:rsid w:val="004D5E7A"/>
    <w:rsid w:val="004E23DB"/>
    <w:rsid w:val="004E4635"/>
    <w:rsid w:val="004F025F"/>
    <w:rsid w:val="004F122A"/>
    <w:rsid w:val="004F280A"/>
    <w:rsid w:val="004F33D0"/>
    <w:rsid w:val="004F4244"/>
    <w:rsid w:val="004F435D"/>
    <w:rsid w:val="004F4FB9"/>
    <w:rsid w:val="004F5CED"/>
    <w:rsid w:val="004F7FCC"/>
    <w:rsid w:val="005002CE"/>
    <w:rsid w:val="00505C4E"/>
    <w:rsid w:val="00507298"/>
    <w:rsid w:val="00510414"/>
    <w:rsid w:val="00511A69"/>
    <w:rsid w:val="00512F16"/>
    <w:rsid w:val="0051446B"/>
    <w:rsid w:val="0052034E"/>
    <w:rsid w:val="005250E3"/>
    <w:rsid w:val="00532C84"/>
    <w:rsid w:val="005336B8"/>
    <w:rsid w:val="00534B94"/>
    <w:rsid w:val="00534E6D"/>
    <w:rsid w:val="00537891"/>
    <w:rsid w:val="00540427"/>
    <w:rsid w:val="00543F81"/>
    <w:rsid w:val="00545FDD"/>
    <w:rsid w:val="005559C0"/>
    <w:rsid w:val="00564B55"/>
    <w:rsid w:val="00565292"/>
    <w:rsid w:val="005652EA"/>
    <w:rsid w:val="00567267"/>
    <w:rsid w:val="00567D0C"/>
    <w:rsid w:val="00582363"/>
    <w:rsid w:val="00591D6B"/>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88E"/>
    <w:rsid w:val="00613AD3"/>
    <w:rsid w:val="006155BD"/>
    <w:rsid w:val="00617507"/>
    <w:rsid w:val="0061768F"/>
    <w:rsid w:val="006245F8"/>
    <w:rsid w:val="0062757F"/>
    <w:rsid w:val="00633606"/>
    <w:rsid w:val="00636AEA"/>
    <w:rsid w:val="0063766E"/>
    <w:rsid w:val="00637ECF"/>
    <w:rsid w:val="00646B0D"/>
    <w:rsid w:val="00657FA3"/>
    <w:rsid w:val="00660826"/>
    <w:rsid w:val="00664533"/>
    <w:rsid w:val="006658BD"/>
    <w:rsid w:val="006726EA"/>
    <w:rsid w:val="00677618"/>
    <w:rsid w:val="00685F46"/>
    <w:rsid w:val="00690DD9"/>
    <w:rsid w:val="00693C03"/>
    <w:rsid w:val="00695B45"/>
    <w:rsid w:val="006A393D"/>
    <w:rsid w:val="006A592E"/>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612D"/>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6F04"/>
    <w:rsid w:val="00761C43"/>
    <w:rsid w:val="00762803"/>
    <w:rsid w:val="00762DE5"/>
    <w:rsid w:val="007638CE"/>
    <w:rsid w:val="007701BD"/>
    <w:rsid w:val="00773205"/>
    <w:rsid w:val="00773514"/>
    <w:rsid w:val="00781AF8"/>
    <w:rsid w:val="007859F1"/>
    <w:rsid w:val="00785BAB"/>
    <w:rsid w:val="0078602E"/>
    <w:rsid w:val="00792219"/>
    <w:rsid w:val="007A0AC9"/>
    <w:rsid w:val="007A6726"/>
    <w:rsid w:val="007B09C4"/>
    <w:rsid w:val="007B0A31"/>
    <w:rsid w:val="007B6AA4"/>
    <w:rsid w:val="007C091B"/>
    <w:rsid w:val="007C0BEE"/>
    <w:rsid w:val="007C157B"/>
    <w:rsid w:val="007D0E08"/>
    <w:rsid w:val="007D1E45"/>
    <w:rsid w:val="007E4059"/>
    <w:rsid w:val="007F3E9C"/>
    <w:rsid w:val="007F5CA4"/>
    <w:rsid w:val="00804157"/>
    <w:rsid w:val="00804EEA"/>
    <w:rsid w:val="00805378"/>
    <w:rsid w:val="0081022E"/>
    <w:rsid w:val="00812C5E"/>
    <w:rsid w:val="00820A56"/>
    <w:rsid w:val="008263E2"/>
    <w:rsid w:val="008278A2"/>
    <w:rsid w:val="00831479"/>
    <w:rsid w:val="0083471F"/>
    <w:rsid w:val="00844465"/>
    <w:rsid w:val="008508B4"/>
    <w:rsid w:val="00850B83"/>
    <w:rsid w:val="00851E2F"/>
    <w:rsid w:val="00857F5B"/>
    <w:rsid w:val="00861173"/>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D76FF"/>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333B7"/>
    <w:rsid w:val="00941440"/>
    <w:rsid w:val="009555AC"/>
    <w:rsid w:val="00955DAB"/>
    <w:rsid w:val="0095705F"/>
    <w:rsid w:val="00960027"/>
    <w:rsid w:val="00963A95"/>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07C0D"/>
    <w:rsid w:val="00A114DD"/>
    <w:rsid w:val="00A12FD0"/>
    <w:rsid w:val="00A172E9"/>
    <w:rsid w:val="00A235A6"/>
    <w:rsid w:val="00A25004"/>
    <w:rsid w:val="00A307A3"/>
    <w:rsid w:val="00A30969"/>
    <w:rsid w:val="00A3197A"/>
    <w:rsid w:val="00A34517"/>
    <w:rsid w:val="00A362F1"/>
    <w:rsid w:val="00A419C3"/>
    <w:rsid w:val="00A42F54"/>
    <w:rsid w:val="00A45DFD"/>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AE5CB9"/>
    <w:rsid w:val="00B0280C"/>
    <w:rsid w:val="00B10098"/>
    <w:rsid w:val="00B1256B"/>
    <w:rsid w:val="00B13E82"/>
    <w:rsid w:val="00B14D43"/>
    <w:rsid w:val="00B15E04"/>
    <w:rsid w:val="00B20A3B"/>
    <w:rsid w:val="00B246F2"/>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D5054"/>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61EB0"/>
    <w:rsid w:val="00C755A6"/>
    <w:rsid w:val="00C80CD8"/>
    <w:rsid w:val="00C828FB"/>
    <w:rsid w:val="00C94B62"/>
    <w:rsid w:val="00C9671C"/>
    <w:rsid w:val="00C96A40"/>
    <w:rsid w:val="00CA158F"/>
    <w:rsid w:val="00CA1F1D"/>
    <w:rsid w:val="00CA3ECC"/>
    <w:rsid w:val="00CB11E2"/>
    <w:rsid w:val="00CB17A8"/>
    <w:rsid w:val="00CB71EF"/>
    <w:rsid w:val="00CB73AB"/>
    <w:rsid w:val="00CB7A4C"/>
    <w:rsid w:val="00CC41D8"/>
    <w:rsid w:val="00CD2CC2"/>
    <w:rsid w:val="00CD397F"/>
    <w:rsid w:val="00CF330C"/>
    <w:rsid w:val="00CF492C"/>
    <w:rsid w:val="00CF4E76"/>
    <w:rsid w:val="00D006FD"/>
    <w:rsid w:val="00D04750"/>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A773E"/>
    <w:rsid w:val="00DB1A19"/>
    <w:rsid w:val="00DB3FF7"/>
    <w:rsid w:val="00DB4358"/>
    <w:rsid w:val="00DB7030"/>
    <w:rsid w:val="00DC35AE"/>
    <w:rsid w:val="00DC780B"/>
    <w:rsid w:val="00DD503A"/>
    <w:rsid w:val="00DD76A8"/>
    <w:rsid w:val="00DD7924"/>
    <w:rsid w:val="00DE6B98"/>
    <w:rsid w:val="00DE721E"/>
    <w:rsid w:val="00DE772E"/>
    <w:rsid w:val="00DF590D"/>
    <w:rsid w:val="00E02C08"/>
    <w:rsid w:val="00E06F0B"/>
    <w:rsid w:val="00E07888"/>
    <w:rsid w:val="00E13310"/>
    <w:rsid w:val="00E13C85"/>
    <w:rsid w:val="00E15904"/>
    <w:rsid w:val="00E17770"/>
    <w:rsid w:val="00E21C26"/>
    <w:rsid w:val="00E402FE"/>
    <w:rsid w:val="00E47F48"/>
    <w:rsid w:val="00E5066B"/>
    <w:rsid w:val="00E533A6"/>
    <w:rsid w:val="00E609E6"/>
    <w:rsid w:val="00E62042"/>
    <w:rsid w:val="00E66BB4"/>
    <w:rsid w:val="00E704E7"/>
    <w:rsid w:val="00E84285"/>
    <w:rsid w:val="00E87115"/>
    <w:rsid w:val="00E92E89"/>
    <w:rsid w:val="00E931E5"/>
    <w:rsid w:val="00E95A1F"/>
    <w:rsid w:val="00E95BE5"/>
    <w:rsid w:val="00EA0466"/>
    <w:rsid w:val="00EA095A"/>
    <w:rsid w:val="00EA6948"/>
    <w:rsid w:val="00EA74C7"/>
    <w:rsid w:val="00EB3435"/>
    <w:rsid w:val="00EB57C9"/>
    <w:rsid w:val="00EB7EFC"/>
    <w:rsid w:val="00EB7F56"/>
    <w:rsid w:val="00EC3BF5"/>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0068"/>
    <w:rsid w:val="00F52695"/>
    <w:rsid w:val="00F54502"/>
    <w:rsid w:val="00F550DD"/>
    <w:rsid w:val="00F61B78"/>
    <w:rsid w:val="00F61D36"/>
    <w:rsid w:val="00F6293D"/>
    <w:rsid w:val="00F62B86"/>
    <w:rsid w:val="00F64B25"/>
    <w:rsid w:val="00F667D7"/>
    <w:rsid w:val="00F708E8"/>
    <w:rsid w:val="00F72CC5"/>
    <w:rsid w:val="00F75478"/>
    <w:rsid w:val="00F75FB8"/>
    <w:rsid w:val="00F769FE"/>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5582"/>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69991322">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43975368">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4987055">
      <w:bodyDiv w:val="1"/>
      <w:marLeft w:val="0"/>
      <w:marRight w:val="0"/>
      <w:marTop w:val="0"/>
      <w:marBottom w:val="0"/>
      <w:divBdr>
        <w:top w:val="none" w:sz="0" w:space="0" w:color="auto"/>
        <w:left w:val="none" w:sz="0" w:space="0" w:color="auto"/>
        <w:bottom w:val="none" w:sz="0" w:space="0" w:color="auto"/>
        <w:right w:val="none" w:sz="0" w:space="0" w:color="auto"/>
      </w:divBdr>
      <w:divsChild>
        <w:div w:id="993686105">
          <w:marLeft w:val="0"/>
          <w:marRight w:val="0"/>
          <w:marTop w:val="0"/>
          <w:marBottom w:val="0"/>
          <w:divBdr>
            <w:top w:val="none" w:sz="0" w:space="0" w:color="auto"/>
            <w:left w:val="none" w:sz="0" w:space="0" w:color="auto"/>
            <w:bottom w:val="none" w:sz="0" w:space="0" w:color="auto"/>
            <w:right w:val="none" w:sz="0" w:space="0" w:color="auto"/>
          </w:divBdr>
        </w:div>
      </w:divsChild>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2263-FB7B-44AB-896F-123133B1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682</Words>
  <Characters>3889</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2022-12-17T15:50:00Z</dcterms:created>
  <dcterms:modified xsi:type="dcterms:W3CDTF">2022-12-17T15:50:00Z</dcterms:modified>
</cp:coreProperties>
</file>