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BA1E8B" w:rsidRDefault="00591D6B" w:rsidP="003D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05071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105071">
        <w:rPr>
          <w:rFonts w:asciiTheme="majorBidi" w:hAnsiTheme="majorBidi" w:cstheme="majorBidi"/>
          <w:sz w:val="40"/>
          <w:szCs w:val="40"/>
          <w:rtl/>
        </w:rPr>
        <w:t xml:space="preserve">خطبة </w:t>
      </w:r>
      <w:proofErr w:type="gramStart"/>
      <w:r w:rsidR="00BA1E8B" w:rsidRPr="00105071">
        <w:rPr>
          <w:rFonts w:asciiTheme="majorBidi" w:hAnsiTheme="majorBidi" w:cstheme="majorBidi"/>
          <w:sz w:val="40"/>
          <w:szCs w:val="40"/>
          <w:rtl/>
        </w:rPr>
        <w:t>بعنوان:</w:t>
      </w:r>
      <w:r w:rsidR="00BA1E8B" w:rsidRPr="00BA1E8B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C31F1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>عناية</w:t>
      </w:r>
      <w:r w:rsidR="00105071" w:rsidRP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ُ</w:t>
      </w:r>
      <w:proofErr w:type="gramEnd"/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 xml:space="preserve"> القرآن</w:t>
      </w:r>
      <w:r w:rsid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ِ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 xml:space="preserve"> بالزمن</w:t>
      </w:r>
      <w:r w:rsid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ِ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 xml:space="preserve"> وحديث</w:t>
      </w:r>
      <w:r w:rsid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ُ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>ه</w:t>
      </w:r>
      <w:r w:rsid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ُ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 xml:space="preserve"> عن الأيام</w:t>
      </w:r>
      <w:r w:rsidR="00414DC1">
        <w:rPr>
          <w:rFonts w:ascii="Simplified Arabic" w:hAnsi="Simplified Arabic" w:cs="PT Bold Heading" w:hint="cs"/>
          <w:b/>
          <w:bCs/>
          <w:sz w:val="48"/>
          <w:szCs w:val="48"/>
          <w:rtl/>
        </w:rPr>
        <w:t>ٍ</w:t>
      </w:r>
      <w:r w:rsidR="000D2559" w:rsidRPr="00414DC1">
        <w:rPr>
          <w:rFonts w:ascii="Simplified Arabic" w:hAnsi="Simplified Arabic" w:cs="PT Bold Heading"/>
          <w:b/>
          <w:bCs/>
          <w:sz w:val="48"/>
          <w:szCs w:val="48"/>
          <w:rtl/>
        </w:rPr>
        <w:t xml:space="preserve"> والسنين</w:t>
      </w:r>
      <w:r w:rsidR="00414DC1">
        <w:rPr>
          <w:rFonts w:asciiTheme="majorBidi" w:hAnsiTheme="majorBidi" w:cstheme="majorBidi" w:hint="cs"/>
          <w:b/>
          <w:bCs/>
          <w:sz w:val="40"/>
          <w:szCs w:val="40"/>
          <w:rtl/>
        </w:rPr>
        <w:t>.</w:t>
      </w:r>
    </w:p>
    <w:p w:rsidR="00BA1E8B" w:rsidRPr="000D2559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BA1E8B">
        <w:rPr>
          <w:rFonts w:asciiTheme="majorBidi" w:hAnsiTheme="majorBidi" w:cstheme="majorBidi"/>
          <w:sz w:val="40"/>
          <w:szCs w:val="40"/>
          <w:rtl/>
        </w:rPr>
        <w:t xml:space="preserve">بتاريخ: </w:t>
      </w:r>
      <w:r w:rsidR="000D2559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</w:rPr>
        <w:t>6</w:t>
      </w:r>
      <w:proofErr w:type="gramEnd"/>
      <w:r w:rsidR="000D2559" w:rsidRPr="00E32A83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 xml:space="preserve">جمادى الآخرة </w:t>
      </w:r>
      <w:r w:rsidR="000D2559" w:rsidRPr="00E32A83">
        <w:rPr>
          <w:rFonts w:ascii="Simplified Arabic" w:hAnsi="Simplified Arabic" w:cs="PT Bold Heading"/>
          <w:sz w:val="44"/>
          <w:szCs w:val="44"/>
        </w:rPr>
        <w:t>1444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>هـ</w:t>
      </w:r>
      <w:r w:rsidR="000D2559" w:rsidRPr="00E32A83">
        <w:rPr>
          <w:rFonts w:ascii="Simplified Arabic" w:hAnsi="Simplified Arabic" w:cs="PT Bold Heading" w:hint="cs"/>
          <w:sz w:val="44"/>
          <w:szCs w:val="44"/>
          <w:rtl/>
        </w:rPr>
        <w:t xml:space="preserve">    </w:t>
      </w:r>
      <w:r w:rsidR="000D2559" w:rsidRPr="00E32A83">
        <w:rPr>
          <w:rFonts w:ascii="Simplified Arabic" w:hAnsi="Simplified Arabic" w:cs="PT Bold Heading"/>
          <w:sz w:val="44"/>
          <w:szCs w:val="44"/>
          <w:lang w:bidi="fa-IR"/>
        </w:rPr>
        <w:t xml:space="preserve">30 </w:t>
      </w:r>
      <w:r w:rsidR="000D2559" w:rsidRPr="00E32A83">
        <w:rPr>
          <w:rFonts w:ascii="Simplified Arabic" w:hAnsi="Simplified Arabic" w:cs="PT Bold Heading"/>
          <w:sz w:val="44"/>
          <w:szCs w:val="44"/>
        </w:rPr>
        <w:t xml:space="preserve"> </w:t>
      </w:r>
      <w:r w:rsidR="000D2559" w:rsidRPr="00E32A83">
        <w:rPr>
          <w:rFonts w:ascii="Simplified Arabic" w:hAnsi="Simplified Arabic" w:cs="PT Bold Heading" w:hint="cs"/>
          <w:sz w:val="44"/>
          <w:szCs w:val="44"/>
          <w:rtl/>
          <w:lang w:bidi="ar-EG"/>
        </w:rPr>
        <w:t xml:space="preserve"> 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 xml:space="preserve">ديـسـمـبر </w:t>
      </w:r>
      <w:r w:rsidR="000D2559" w:rsidRPr="00E32A83">
        <w:rPr>
          <w:rFonts w:ascii="Simplified Arabic" w:hAnsi="Simplified Arabic" w:cs="PT Bold Heading"/>
          <w:sz w:val="44"/>
          <w:szCs w:val="44"/>
          <w:lang w:bidi="fa-IR"/>
        </w:rPr>
        <w:t>2022</w:t>
      </w:r>
      <w:r w:rsidR="000D2559" w:rsidRPr="00E32A83">
        <w:rPr>
          <w:rFonts w:ascii="Simplified Arabic" w:hAnsi="Simplified Arabic" w:cs="PT Bold Heading"/>
          <w:sz w:val="44"/>
          <w:szCs w:val="44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الحمد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لله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العالمين، القائل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كتاب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الكريم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{يُقَلِّبُ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ٱلَّيْلَ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وَٱلنَّهَارَ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ذَٰلِكَ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لَعِبْرَةً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لِّأُوْلِى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ٱلْأَبْصَٰرِ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وأشهد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لا إل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إل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الله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وحد</w:t>
      </w:r>
      <w:r w:rsidR="00AD282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لا شريك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وأشهد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ًّ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سيد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ونبي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حمد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عبد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ورسول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الله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صل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وسلم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وبارك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عليه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، وعلى </w:t>
      </w:r>
      <w:proofErr w:type="spellStart"/>
      <w:r w:rsidRPr="000D2559">
        <w:rPr>
          <w:rFonts w:ascii="Simplified Arabic" w:hAnsi="Simplified Arabic" w:cs="Simplified Arabic"/>
          <w:sz w:val="37"/>
          <w:szCs w:val="37"/>
          <w:rtl/>
        </w:rPr>
        <w:t>آل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proofErr w:type="spellEnd"/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وصحب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وم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 تبع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 بإحسان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إلى يوم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الدين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،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وبعد</w:t>
      </w:r>
      <w:r w:rsidR="00D33C6D">
        <w:rPr>
          <w:rFonts w:ascii="Simplified Arabic" w:hAnsi="Simplified Arabic" w:cs="PT Bold Heading" w:hint="cs"/>
          <w:sz w:val="37"/>
          <w:szCs w:val="37"/>
          <w:rtl/>
        </w:rPr>
        <w:t>ُ</w:t>
      </w:r>
      <w:r w:rsidRPr="000D2559">
        <w:rPr>
          <w:rFonts w:ascii="Simplified Arabic" w:hAnsi="Simplified Arabic" w:cs="PT Bold Heading"/>
          <w:sz w:val="37"/>
          <w:szCs w:val="37"/>
        </w:rPr>
        <w:t>: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فإن</w:t>
      </w:r>
      <w:r w:rsidR="00D33C6D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المتأمل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القرآن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الكريم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يدرك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ل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ى الزمن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عناية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بالغة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يدل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على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أهميته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وضرورة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اغتنامه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بالأعمال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الصالحة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النافعة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أقسم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القرآن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بأوقات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مختلفة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فقد</w:t>
      </w:r>
      <w:r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أقسم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بالفجر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وأفرد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سورة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سم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باسمه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فقال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650C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{وَالْفَجْرِ.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وَلَيَالٍ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عَشْرٍ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>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وَالشَّفْعِ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وَالْوَتْرِ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وأقسم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بالضح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ى،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وأفرد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له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سورة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ً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سم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اه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باسم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ِ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ه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ِ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فقال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(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عز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وجل</w:t>
      </w:r>
      <w:r w:rsidR="00290B37">
        <w:rPr>
          <w:rFonts w:ascii="Simplified Arabic" w:hAnsi="Simplified Arabic" w:cs="PT Bold Heading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):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{وَالضُّحَى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وَاللَّيْلِ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إِذَا سَجَى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وَدَّعَكَ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رَبُّكَ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قَلَى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}،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كما أقسم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سبحان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بالعصر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وأفرد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سورة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باسم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فقال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تعال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{وَالْعَصْرِ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إِنَّ الإِنسَانَ لَفِي خُسْرٍ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إِلاَّ الَّذِينَ آمَنُوا وَعَمِلُوا الصَّالِحَاتِ وَتَوَاصَوْا بِالْحَقِّ وَتَوَاصَوْا بِالصَّبْرِ}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وأقسم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(جل</w:t>
      </w:r>
      <w:r w:rsidR="00072A34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وعل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ا)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بالصبح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وبالليل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وبالنهار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حيث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 وَالصُّبْحِ إِذَا أَسْفَرَ 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>: { وَاللَّيْلِ إِذَا يَغْشَى.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وَالنَّهَارِ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إِذَا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تَجَلَّى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>
        <w:rPr>
          <w:rFonts w:ascii="Simplified Arabic" w:hAnsi="Simplified Arabic" w:cs="PT Bold Heading" w:hint="cs"/>
          <w:sz w:val="37"/>
          <w:szCs w:val="37"/>
          <w:rtl/>
        </w:rPr>
        <w:t xml:space="preserve">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وقد جعل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AD4FA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مرور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الزمان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والأيام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والسنين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آية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 آياته</w:t>
      </w:r>
      <w:r w:rsidR="007F08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الدالة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على كمال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علمه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وقدرته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1A014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وَجَعَلْنَا اللَّيْلَ وَالنَّهَارَ آيَتَيْنِ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فَمَحَوْنَا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آيَةَ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اللَّيْلِ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وَجَعَلْنَا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آيَةَ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النَّهَارِ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مُبْصِرَةً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لِّتَبْتَغُوا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فَضْلًا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رَّبِّكُمْ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وَلِتَعْلَمُوا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عَدَدَ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السِّنِينَ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وَالْحِسَابَ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وَكُلَّ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شَيْءٍ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فَصَّلْنَاهُ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تَفْصِيلًا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فالكون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يسير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وفق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lastRenderedPageBreak/>
        <w:t>نظام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دقيق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بديع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لا يتخلف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ولا يضطرب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الحق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944836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وَالشَّمْسُ تَجْرِي لِمُسْتَقَرٍّ لَهَا ذَلِكَ تَقْدِيرُ الْعَزِيزِ الْعَلِيمِ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وَالْقَمَرَ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قَدَّرْنَاهُ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مَنَازِلَ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حَتَّى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عَادَ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كَالْعُرْجُونِ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الْقَدِيمِ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۝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الشَّمْسُ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يَنْبَغ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ِي لَهَا أَنْ تُدْرِكَ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الْقَمَرَ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اللَّيْلُ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سَابِقُ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النَّهَارِ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وَكُلٌّ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فَلَكٍ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يَسْبَحُونَ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="00805E5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سبحان</w:t>
      </w:r>
      <w:r w:rsidR="00805E5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ه</w:t>
      </w:r>
      <w:r w:rsidR="00805E5D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قُلْ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أَرَأَيْتُمْ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جَعَلَ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عَلَيْكُمُ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النَّهَارَ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سَرْمَدًا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إِلَىٰ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الْقِيَامَةِ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مَنْ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إِلَٰهٌ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غَيْرُ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يَأْتِيكُم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بِلَي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ْلٍ تَسْكُنُونَ فِيهِ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أَفَلَا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تُبْصِرُونَ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رَّحْمَتِهِ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جَعَلَ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اللَّيْلَ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وَالنَّهَارَ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لِتَسْكُنُوا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وَلِتَبْتَغُوا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فَضْلِهِ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وَلَعَلَّكُمْ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تَشْكُرُونَ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جل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وعل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يُولِجُ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ٱلَّيْلَ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ٱلنَّهَارِ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وَيُولِجُ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ٱلنَّهَارَ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فِى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ٱلَّيْلِ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وَسَخَّرَ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ٱلشَّمْسَ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وَٱلْقَمَرَ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كُلٌّ يَجْرِى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لِأَجَلٍ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مُّسَمًّى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ذَٰلِكُمُ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رَبُّكُمْ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ٱلْمُلْكُ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وَٱلَّذِينَ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تَدْعُونَ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دُونِهِ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ۦ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يَمْلِكُونَ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قِطْم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ِيرٍ}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ويعظ</w:t>
      </w:r>
      <w:r w:rsidR="00F35A8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F35A8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قدر</w:t>
      </w:r>
      <w:r w:rsidR="0063340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الزمن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وتشتد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أهمية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اغتنام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أكد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القرآن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العظيم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 ربط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أداء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العبادات</w:t>
      </w:r>
      <w:r w:rsidR="008E504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بأوقات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المحددة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المشروعة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شأن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الصلاة</w:t>
      </w:r>
      <w:r w:rsidR="00647A82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{إِنَّ الصَّلَاةَ كَانَتْ عَلَى الْمُؤْمِنِينَ كِتَابًا مَوْقُوتًا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}، ويقول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{أَقِمِ الصَّلَاةَ لِدُلُوكِ الشَّمْسِ إِلَىٰ غَسَقِ اللَّيْلِ وَقُرْآنَ الْفَجْرِ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ۖ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قُرْآنَ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الْف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َجْرِ كَانَ مَشْهُودًا}،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تعال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ى في شأن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الصيام</w:t>
      </w:r>
      <w:r w:rsidR="0059510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{شَهْرُ رَمَضَانَ الَّذِي أُنزِلَ فِيهِ الْقُرْآنُ هُدًى لِّلنَّاسِ وَبَيِّنَاتٍ مِّنَ الْهُدَىٰ وَالْفُرْقَانِ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ۚ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فَمَن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شَهِدَ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الشَّهْرَ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فَلْيَصُمْهُ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تعالى في شأن الزكاة: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وآتُوا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حَقَّ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هُ يَوْمَ حَصادِهِ}،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 (جل وعلا)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في شأن الحج: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{الْحَجُّ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أَشْهُرٌ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مَّعْلُومَات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ٌ}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وكما يرشد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القرآن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الكريم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إلى الاعتبار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بالأيام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والسنين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الماضية</w:t>
      </w:r>
      <w:r w:rsidR="00811AD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والنظر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عواقب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الأمم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السابقة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70409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{هَلْ يَنتَظِرُونَ إِلَّا مِثْلَ أَيَّامِ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ٱلَّذِينَ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خَلَوْاْ مِن قَبْلِهِمْ}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ويقول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{وَتِلْكَ الْأَيَّامُ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نُدَاوِلُهَا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بَيْنَ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النَّاسِ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ويقول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تعال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ى: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{وذَكِّرْهم بِأيّامِ اللَّهِ إنَّ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في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ذَلِكَ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لَآياتٍ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لِكُلِّ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صَبّارٍ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شَكُورٍ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يقول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سيد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عبد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بن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عباس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(رضي الله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عنه)</w:t>
      </w:r>
      <w:r w:rsidRPr="000D2559">
        <w:rPr>
          <w:rFonts w:ascii="Simplified Arabic" w:hAnsi="Simplified Arabic" w:cs="Simplified Arabic"/>
          <w:sz w:val="37"/>
          <w:szCs w:val="37"/>
        </w:rPr>
        <w:t>: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أي: بوقائع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الأمم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السالفة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ويقول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الطبري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(رحمه الله</w:t>
      </w:r>
      <w:r w:rsidR="00D7094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): وع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ظ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 ب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سلف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الأيام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الماضية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لهم، وب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م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كان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 أيام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 النعمة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والمحنة</w:t>
      </w:r>
      <w:r w:rsidR="003B4C84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lastRenderedPageBreak/>
        <w:t>الحمد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لله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العالمين، والصلاة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والسلام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على خاتم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الأنبياء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والمرسلين، سيد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م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حمد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 xml:space="preserve">ٍ </w:t>
      </w:r>
      <w:r w:rsidR="00B84DA5" w:rsidRPr="00B84DA5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، وعلى </w:t>
      </w:r>
      <w:proofErr w:type="spellStart"/>
      <w:r w:rsidRPr="000D2559">
        <w:rPr>
          <w:rFonts w:ascii="Simplified Arabic" w:hAnsi="Simplified Arabic" w:cs="Simplified Arabic"/>
          <w:sz w:val="37"/>
          <w:szCs w:val="37"/>
          <w:rtl/>
        </w:rPr>
        <w:t>آله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proofErr w:type="spellEnd"/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وصحبه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أجمعين</w:t>
      </w:r>
      <w:r w:rsidRPr="000D2559">
        <w:rPr>
          <w:rFonts w:ascii="Simplified Arabic" w:hAnsi="Simplified Arabic" w:cs="Simplified Arabic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كما تحدث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القرآن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الكريم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عن أيام</w:t>
      </w:r>
      <w:r w:rsidR="00B84DA5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الحياة</w:t>
      </w:r>
      <w:r w:rsidR="00435516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الدنيا فإن</w:t>
      </w:r>
      <w:r w:rsidR="00435516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يذكر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بأيام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الآخرة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؛ لنعمل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</w:t>
      </w:r>
      <w:r w:rsidRPr="000D2559">
        <w:rPr>
          <w:rFonts w:ascii="Simplified Arabic" w:hAnsi="Simplified Arabic" w:cs="Simplified Arabic"/>
          <w:sz w:val="37"/>
          <w:szCs w:val="37"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أحسن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العمل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ونستعد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حق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الاستعداد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ِ،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فإلى الله</w:t>
      </w:r>
      <w:r w:rsidR="00E32478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المصير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وإليه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المرجع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والمآب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3332A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أَيُّهَا الَّذِينَ آمَنُوا أَنفِقُوا مِمَّا رَزَقْنَاكُم مِّن قَبْلِ أَن يَأْتِيَ يَوْمٌ لَّا بَيْعٌ فِيهِ وَلَا خُلَّةٌ وَلَا شَفَاعَةٌ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وَالْكَافِرُونَ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هُمُ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الظَّالِمُونَ}،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سبحان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ه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{تَعْرُجُ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الْمَلَائِكَةُ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وَالرُّوحُ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إِلَيْهِ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فِي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يَوْمٍ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مِقْدَارُهُ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خَمْسِينَ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أَلْفَ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سَنَةٍ.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فَاصْبِرْ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صَبْرًا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جَمِيلًا.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إِنَّهُمْ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يَرَوْنَ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هُ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بَعِيدًا.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وَنَرَاهُ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قَرِيبًا.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يَوْمَ تَكُونُ السَّمَاءُ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كَالْمُهْلِ.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وَتَكُونُ الْجِبَالُ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كَالْعِهْنِ.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وَلَا يَسْأَلُ حَمِيمٌ حَمِيمًا}،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ويقول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(تبار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ك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وتعال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ى)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: {وَإِنَّ يَوْمًا عِندَ رَبِّكَ كَأَلْفِ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سَنَةٍ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مِّمَّا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تَعُدُّونَ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تعال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ى: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{يَوْمَ تَمُورُ السَّمَاءُ مَوْرًا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/>
          <w:sz w:val="37"/>
          <w:szCs w:val="37"/>
          <w:rtl/>
        </w:rPr>
        <w:t>*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وَتَسِيرُ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الْجِبَالُ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سَيْرًا</w:t>
      </w:r>
      <w:r w:rsidRPr="000D2559">
        <w:rPr>
          <w:rFonts w:ascii="Cambria" w:hAnsi="Cambria" w:hint="cs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،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ويقول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(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جل</w:t>
      </w:r>
      <w:r w:rsidR="00A457D2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>وعلا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):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{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يَوْمَ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تَجِدُ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كُلُّ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نَفْسٍ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عَمِلَتْ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خَيْرٍ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مُّحْضَرًا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وَمَا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عَمِلَتْ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مِن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سُوٓءٍ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تَوَدُّ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لَوْ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أَنَّ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بَيْنَهَا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وَبَيْنَهُ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ۥ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ٓ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أَمَدً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ا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بَعِيدًا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وَيُحَذِّرُكُمُ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ٱللّ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نَفْسَهُ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ۥ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ۗ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وَٱللَّهُ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/>
          <w:sz w:val="37"/>
          <w:szCs w:val="37"/>
          <w:rtl/>
        </w:rPr>
        <w:t>رَءُوفٌ</w:t>
      </w:r>
      <w:r w:rsidRPr="000D2559">
        <w:rPr>
          <w:rFonts w:ascii="Sakkal Majalla" w:hAnsi="Sakkal Majalla" w:cs="Sakkal Majalla" w:hint="cs"/>
          <w:sz w:val="37"/>
          <w:szCs w:val="37"/>
          <w:rtl/>
        </w:rPr>
        <w:t>ۢ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proofErr w:type="spellStart"/>
      <w:r w:rsidRPr="000D2559">
        <w:rPr>
          <w:rFonts w:ascii="Simplified Arabic" w:hAnsi="Simplified Arabic" w:cs="PT Bold Heading" w:hint="cs"/>
          <w:sz w:val="37"/>
          <w:szCs w:val="37"/>
          <w:rtl/>
        </w:rPr>
        <w:t>بِٱلْعِبَاد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ِ</w:t>
      </w:r>
      <w:proofErr w:type="spellEnd"/>
      <w:r w:rsidRPr="000D2559">
        <w:rPr>
          <w:rFonts w:ascii="Simplified Arabic" w:hAnsi="Simplified Arabic" w:cs="PT Bold Heading"/>
          <w:sz w:val="37"/>
          <w:szCs w:val="37"/>
          <w:rtl/>
        </w:rPr>
        <w:t>}</w:t>
      </w:r>
      <w:r w:rsidRPr="000D2559">
        <w:rPr>
          <w:rFonts w:ascii="Simplified Arabic" w:hAnsi="Simplified Arabic" w:cs="PT Bold Heading"/>
          <w:sz w:val="37"/>
          <w:szCs w:val="37"/>
        </w:rPr>
        <w:t>.</w:t>
      </w:r>
    </w:p>
    <w:p w:rsidR="000D2559" w:rsidRPr="000D2559" w:rsidRDefault="000D2559" w:rsidP="000D2559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37"/>
          <w:szCs w:val="37"/>
        </w:rPr>
      </w:pPr>
      <w:r w:rsidRPr="000D2559">
        <w:rPr>
          <w:rFonts w:ascii="Simplified Arabic" w:hAnsi="Simplified Arabic" w:cs="Simplified Arabic"/>
          <w:sz w:val="37"/>
          <w:szCs w:val="37"/>
          <w:rtl/>
        </w:rPr>
        <w:t>فما أحوج</w:t>
      </w:r>
      <w:r w:rsidR="00957B8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957B8D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إلى الوعي</w:t>
      </w:r>
      <w:r w:rsidR="00957B8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بقيمة</w:t>
      </w:r>
      <w:r w:rsidR="00957B8D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الزمن</w:t>
      </w:r>
      <w:r w:rsidR="00F016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والاعتبار</w:t>
      </w:r>
      <w:r w:rsidR="00F016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بمرور</w:t>
      </w:r>
      <w:r w:rsidR="00F016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الأيام</w:t>
      </w:r>
      <w:r w:rsidR="00F0166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والسنين، والعمل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لدين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ودنيان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ا، لأنفس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ولأوطان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ا، ففي ذلك تذكرة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وعظة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ودافع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إلى الجد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والاجتهاد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واغتنام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</w:rPr>
        <w:br/>
      </w:r>
      <w:r w:rsidRPr="000D2559">
        <w:rPr>
          <w:rFonts w:ascii="Simplified Arabic" w:hAnsi="Simplified Arabic" w:cs="Simplified Arabic"/>
          <w:sz w:val="37"/>
          <w:szCs w:val="37"/>
          <w:rtl/>
        </w:rPr>
        <w:t>الأعمار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فيم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ا ينفع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النفس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والبلاد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والعباد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ه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0D2559">
        <w:rPr>
          <w:rFonts w:ascii="Simplified Arabic" w:hAnsi="Simplified Arabic" w:cs="PT Bold Heading"/>
          <w:sz w:val="37"/>
          <w:szCs w:val="37"/>
          <w:rtl/>
        </w:rPr>
        <w:t>{وَهُوَ الَّذِي جَعَلَ اللَّيْلَ وَالنَّهَارَ خِلْفَةً لِمَنْ أَرَادَ أَنْ يَذَّكَّرَ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أَوْ</w:t>
      </w:r>
      <w:r w:rsidRPr="000D2559">
        <w:rPr>
          <w:rFonts w:ascii="Cambria" w:hAnsi="Cambria" w:cs="Cambria" w:hint="cs"/>
          <w:sz w:val="37"/>
          <w:szCs w:val="37"/>
          <w:rtl/>
        </w:rPr>
        <w:t> 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أَرَادَ</w:t>
      </w:r>
      <w:r w:rsidRPr="000D2559">
        <w:rPr>
          <w:rFonts w:ascii="Simplified Arabic" w:hAnsi="Simplified Arabic" w:cs="PT Bold Heading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شُكُورًا</w:t>
      </w:r>
      <w:r w:rsidRPr="000D2559">
        <w:rPr>
          <w:rFonts w:ascii="Simplified Arabic" w:hAnsi="Simplified Arabic" w:cs="PT Bold Heading"/>
          <w:sz w:val="37"/>
          <w:szCs w:val="37"/>
          <w:rtl/>
        </w:rPr>
        <w:t>}،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ن</w:t>
      </w:r>
      <w:r w:rsidR="00D6252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="00D6252B" w:rsidRPr="00D6252B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0D2559">
        <w:rPr>
          <w:rFonts w:ascii="Simplified Arabic" w:hAnsi="Simplified Arabic" w:cs="Simplified Arabic"/>
          <w:sz w:val="37"/>
          <w:szCs w:val="37"/>
          <w:rtl/>
        </w:rPr>
        <w:t>:</w:t>
      </w:r>
      <w:r w:rsidRPr="000D2559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(</w:t>
      </w:r>
      <w:r w:rsidRPr="000D2559">
        <w:rPr>
          <w:rFonts w:ascii="Simplified Arabic" w:hAnsi="Simplified Arabic" w:cs="PT Bold Heading"/>
          <w:sz w:val="37"/>
          <w:szCs w:val="37"/>
          <w:rtl/>
        </w:rPr>
        <w:t>لا تَزُولُ يَوْمَ الْقِيَامَةِ قَدَمَا عَبْدٍ حَتَّى يُسْأَلَ عَنْ أَرْبَعٍ خِصالٍ : عن عُمرِه فيما أفناه ، وعن شبابِه فيما أبلاه ، وعن مالِه من أين اكتسبه وفيما أنفقه ، وعن عِلمِه ماذا عمِل فيه</w:t>
      </w:r>
      <w:r w:rsidRPr="000D2559">
        <w:rPr>
          <w:rFonts w:ascii="Simplified Arabic" w:hAnsi="Simplified Arabic" w:cs="PT Bold Heading" w:hint="cs"/>
          <w:sz w:val="37"/>
          <w:szCs w:val="37"/>
          <w:rtl/>
        </w:rPr>
        <w:t>).</w:t>
      </w:r>
    </w:p>
    <w:p w:rsidR="000D2559" w:rsidRDefault="000D2559" w:rsidP="000D2559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  <w:r w:rsidRPr="00F2255D">
        <w:rPr>
          <w:rFonts w:ascii="Simplified Arabic" w:hAnsi="Simplified Arabic" w:cs="PT Bold Heading"/>
          <w:sz w:val="60"/>
          <w:szCs w:val="60"/>
          <w:rtl/>
        </w:rPr>
        <w:t>اللهم احفظ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ْ</w:t>
      </w:r>
      <w:r w:rsidRPr="00F2255D">
        <w:rPr>
          <w:rFonts w:ascii="Simplified Arabic" w:hAnsi="Simplified Arabic" w:cs="PT Bold Heading"/>
          <w:sz w:val="60"/>
          <w:szCs w:val="60"/>
          <w:rtl/>
        </w:rPr>
        <w:t xml:space="preserve"> مصر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َ</w:t>
      </w:r>
      <w:r w:rsidRPr="00F2255D">
        <w:rPr>
          <w:rFonts w:ascii="Simplified Arabic" w:hAnsi="Simplified Arabic" w:cs="PT Bold Heading"/>
          <w:sz w:val="60"/>
          <w:szCs w:val="60"/>
          <w:rtl/>
        </w:rPr>
        <w:t>ن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َ</w:t>
      </w:r>
      <w:r w:rsidRPr="00F2255D">
        <w:rPr>
          <w:rFonts w:ascii="Simplified Arabic" w:hAnsi="Simplified Arabic" w:cs="PT Bold Heading"/>
          <w:sz w:val="60"/>
          <w:szCs w:val="60"/>
          <w:rtl/>
        </w:rPr>
        <w:t>ا، وارفع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ْ</w:t>
      </w:r>
      <w:r w:rsidRPr="00F2255D">
        <w:rPr>
          <w:rFonts w:ascii="Simplified Arabic" w:hAnsi="Simplified Arabic" w:cs="PT Bold Heading"/>
          <w:sz w:val="60"/>
          <w:szCs w:val="60"/>
          <w:rtl/>
        </w:rPr>
        <w:t xml:space="preserve"> رايت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َ</w:t>
      </w:r>
      <w:r w:rsidRPr="00F2255D">
        <w:rPr>
          <w:rFonts w:ascii="Simplified Arabic" w:hAnsi="Simplified Arabic" w:cs="PT Bold Heading"/>
          <w:sz w:val="60"/>
          <w:szCs w:val="60"/>
          <w:rtl/>
        </w:rPr>
        <w:t>ه</w:t>
      </w:r>
      <w:r w:rsidR="00D6252B">
        <w:rPr>
          <w:rFonts w:ascii="Simplified Arabic" w:hAnsi="Simplified Arabic" w:cs="PT Bold Heading" w:hint="cs"/>
          <w:sz w:val="60"/>
          <w:szCs w:val="60"/>
          <w:rtl/>
        </w:rPr>
        <w:t>َ</w:t>
      </w:r>
      <w:r w:rsidRPr="00F2255D">
        <w:rPr>
          <w:rFonts w:ascii="Simplified Arabic" w:hAnsi="Simplified Arabic" w:cs="PT Bold Heading"/>
          <w:sz w:val="60"/>
          <w:szCs w:val="60"/>
          <w:rtl/>
        </w:rPr>
        <w:t>ا في العالمين</w:t>
      </w:r>
    </w:p>
    <w:p w:rsidR="00D46255" w:rsidRPr="000D2559" w:rsidRDefault="00BA1E8B" w:rsidP="000D2559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420370</wp:posOffset>
            </wp:positionV>
            <wp:extent cx="6858000" cy="981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F10" w:rsidRPr="00BA1E8B" w:rsidRDefault="00C31F10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</w:p>
    <w:sectPr w:rsidR="00C31F10" w:rsidRPr="00BA1E8B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D18" w:rsidRDefault="00C55D18" w:rsidP="0046340F">
      <w:pPr>
        <w:spacing w:after="0" w:line="240" w:lineRule="auto"/>
      </w:pPr>
      <w:r>
        <w:separator/>
      </w:r>
    </w:p>
  </w:endnote>
  <w:endnote w:type="continuationSeparator" w:id="0">
    <w:p w:rsidR="00C55D18" w:rsidRDefault="00C55D1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D18" w:rsidRDefault="00C55D18" w:rsidP="0046340F">
      <w:pPr>
        <w:spacing w:after="0" w:line="240" w:lineRule="auto"/>
      </w:pPr>
      <w:r>
        <w:separator/>
      </w:r>
    </w:p>
  </w:footnote>
  <w:footnote w:type="continuationSeparator" w:id="0">
    <w:p w:rsidR="00C55D18" w:rsidRDefault="00C55D1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0711">
    <w:abstractNumId w:val="10"/>
  </w:num>
  <w:num w:numId="2" w16cid:durableId="88358915">
    <w:abstractNumId w:val="14"/>
  </w:num>
  <w:num w:numId="3" w16cid:durableId="1527716670">
    <w:abstractNumId w:val="20"/>
  </w:num>
  <w:num w:numId="4" w16cid:durableId="828786202">
    <w:abstractNumId w:val="18"/>
  </w:num>
  <w:num w:numId="5" w16cid:durableId="928150073">
    <w:abstractNumId w:val="15"/>
  </w:num>
  <w:num w:numId="6" w16cid:durableId="555900359">
    <w:abstractNumId w:val="22"/>
  </w:num>
  <w:num w:numId="7" w16cid:durableId="149098209">
    <w:abstractNumId w:val="3"/>
  </w:num>
  <w:num w:numId="8" w16cid:durableId="2088653882">
    <w:abstractNumId w:val="11"/>
  </w:num>
  <w:num w:numId="9" w16cid:durableId="455174693">
    <w:abstractNumId w:val="24"/>
  </w:num>
  <w:num w:numId="10" w16cid:durableId="16854419">
    <w:abstractNumId w:val="4"/>
  </w:num>
  <w:num w:numId="11" w16cid:durableId="1155299892">
    <w:abstractNumId w:val="13"/>
  </w:num>
  <w:num w:numId="12" w16cid:durableId="1782996288">
    <w:abstractNumId w:val="17"/>
  </w:num>
  <w:num w:numId="13" w16cid:durableId="738285194">
    <w:abstractNumId w:val="8"/>
  </w:num>
  <w:num w:numId="14" w16cid:durableId="1705715639">
    <w:abstractNumId w:val="26"/>
  </w:num>
  <w:num w:numId="15" w16cid:durableId="198082266">
    <w:abstractNumId w:val="9"/>
  </w:num>
  <w:num w:numId="16" w16cid:durableId="2130126610">
    <w:abstractNumId w:val="2"/>
  </w:num>
  <w:num w:numId="17" w16cid:durableId="714039454">
    <w:abstractNumId w:val="1"/>
  </w:num>
  <w:num w:numId="18" w16cid:durableId="61175206">
    <w:abstractNumId w:val="21"/>
  </w:num>
  <w:num w:numId="19" w16cid:durableId="1793865333">
    <w:abstractNumId w:val="12"/>
  </w:num>
  <w:num w:numId="20" w16cid:durableId="464079096">
    <w:abstractNumId w:val="23"/>
  </w:num>
  <w:num w:numId="21" w16cid:durableId="858473243">
    <w:abstractNumId w:val="25"/>
  </w:num>
  <w:num w:numId="22" w16cid:durableId="908155358">
    <w:abstractNumId w:val="7"/>
  </w:num>
  <w:num w:numId="23" w16cid:durableId="1999337655">
    <w:abstractNumId w:val="6"/>
  </w:num>
  <w:num w:numId="24" w16cid:durableId="405884979">
    <w:abstractNumId w:val="5"/>
  </w:num>
  <w:num w:numId="25" w16cid:durableId="316109016">
    <w:abstractNumId w:val="16"/>
  </w:num>
  <w:num w:numId="26" w16cid:durableId="918174675">
    <w:abstractNumId w:val="19"/>
  </w:num>
  <w:num w:numId="27" w16cid:durableId="199591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2A3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55F5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0144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0B37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332A1"/>
    <w:rsid w:val="00341052"/>
    <w:rsid w:val="00354E78"/>
    <w:rsid w:val="00355F2F"/>
    <w:rsid w:val="003650CC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4DC1"/>
    <w:rsid w:val="00415A2C"/>
    <w:rsid w:val="00417B8C"/>
    <w:rsid w:val="00421341"/>
    <w:rsid w:val="00431020"/>
    <w:rsid w:val="00435516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86810"/>
    <w:rsid w:val="00591D6B"/>
    <w:rsid w:val="00594BE3"/>
    <w:rsid w:val="00595104"/>
    <w:rsid w:val="00595152"/>
    <w:rsid w:val="0059589F"/>
    <w:rsid w:val="005973B5"/>
    <w:rsid w:val="005977A4"/>
    <w:rsid w:val="005A6E7B"/>
    <w:rsid w:val="005B0769"/>
    <w:rsid w:val="005C294A"/>
    <w:rsid w:val="005C4E8F"/>
    <w:rsid w:val="005C5A0E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7A82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0867"/>
    <w:rsid w:val="007F3E9C"/>
    <w:rsid w:val="007F5CA4"/>
    <w:rsid w:val="00804157"/>
    <w:rsid w:val="00804EEA"/>
    <w:rsid w:val="00805378"/>
    <w:rsid w:val="00805E5D"/>
    <w:rsid w:val="0081022E"/>
    <w:rsid w:val="00811AD8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44836"/>
    <w:rsid w:val="009555AC"/>
    <w:rsid w:val="00955DAB"/>
    <w:rsid w:val="0095705F"/>
    <w:rsid w:val="00957B8D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57D2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2822"/>
    <w:rsid w:val="00AD34C4"/>
    <w:rsid w:val="00AD3F4E"/>
    <w:rsid w:val="00AD4FAF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55D18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32478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667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2022-12-23T19:51:00Z</dcterms:created>
  <dcterms:modified xsi:type="dcterms:W3CDTF">2022-12-23T19:51:00Z</dcterms:modified>
</cp:coreProperties>
</file>