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86000" w14:textId="77777777" w:rsidR="009275C0" w:rsidRDefault="006F5413" w:rsidP="009275C0">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9275C0" w:rsidRPr="009275C0">
        <w:rPr>
          <w:rFonts w:ascii="Sakkal Majalla" w:hAnsi="Sakkal Majalla" w:cs="PT Bold Heading"/>
          <w:b/>
          <w:bCs/>
          <w:color w:val="FFFFFF" w:themeColor="background1"/>
          <w:sz w:val="50"/>
          <w:szCs w:val="50"/>
          <w:rtl/>
        </w:rPr>
        <w:t>مَا أَنزَلْنَا عَلَيْكَ الْقُرْآنَ لِتَشْقَىٰ</w:t>
      </w:r>
    </w:p>
    <w:p w14:paraId="3703D7CE" w14:textId="11B2E7DD" w:rsidR="006F5413" w:rsidRPr="00617055" w:rsidRDefault="009275C0"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9</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31</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D6455CE" w14:textId="77777777" w:rsid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الحمدُ للهِ الَّذي أنزلَ كتابَهُ على عبدِهِ ليكونَ للعالَمينَ نذيرًا، وجعلَهُ نورًا يُضيءُ قلوبَ المؤمنينَ، ورحمةً تُداوي آلامَ السالكينَ، وهدًى يُرشِدُ الحائرينَ، و</w:t>
      </w:r>
      <w:r w:rsidRPr="009275C0">
        <w:rPr>
          <w:rFonts w:ascii="Sakkal Majalla" w:hAnsi="Sakkal Majalla" w:cs="Sakkal Majalla" w:hint="cs"/>
          <w:sz w:val="36"/>
          <w:szCs w:val="36"/>
          <w:rtl/>
          <w:lang w:bidi="ar-EG"/>
        </w:rPr>
        <w:t>أ</w:t>
      </w:r>
      <w:r w:rsidRPr="009275C0">
        <w:rPr>
          <w:rFonts w:ascii="Sakkal Majalla" w:hAnsi="Sakkal Majalla" w:cs="Sakkal Majalla"/>
          <w:sz w:val="36"/>
          <w:szCs w:val="36"/>
          <w:rtl/>
          <w:lang w:bidi="ar-EG"/>
        </w:rPr>
        <w:t>شهدُ أن لا إلهَ إلا اللهُ وحدَه لا شريكَ له، شهادةً نرجو بها النجاةَ يومَ الدينِ، و</w:t>
      </w:r>
      <w:r w:rsidRPr="009275C0">
        <w:rPr>
          <w:rFonts w:ascii="Sakkal Majalla" w:hAnsi="Sakkal Majalla" w:cs="Sakkal Majalla" w:hint="cs"/>
          <w:sz w:val="36"/>
          <w:szCs w:val="36"/>
          <w:rtl/>
          <w:lang w:bidi="ar-EG"/>
        </w:rPr>
        <w:t>أ</w:t>
      </w:r>
      <w:r w:rsidRPr="009275C0">
        <w:rPr>
          <w:rFonts w:ascii="Sakkal Majalla" w:hAnsi="Sakkal Majalla" w:cs="Sakkal Majalla"/>
          <w:sz w:val="36"/>
          <w:szCs w:val="36"/>
          <w:rtl/>
          <w:lang w:bidi="ar-EG"/>
        </w:rPr>
        <w:t xml:space="preserve">شهدُ أنَّ سيِّدَنا محمَّدًا عبدُه ورسولُه، وصفيُّه وخليلُه، </w:t>
      </w:r>
      <w:proofErr w:type="gramStart"/>
      <w:r w:rsidRPr="009275C0">
        <w:rPr>
          <w:rFonts w:ascii="Sakkal Majalla" w:hAnsi="Sakkal Majalla" w:cs="Sakkal Majalla" w:hint="cs"/>
          <w:sz w:val="36"/>
          <w:szCs w:val="36"/>
          <w:rtl/>
          <w:lang w:bidi="ar-EG"/>
        </w:rPr>
        <w:t>وعلي</w:t>
      </w:r>
      <w:proofErr w:type="gramEnd"/>
      <w:r w:rsidRPr="009275C0">
        <w:rPr>
          <w:rFonts w:ascii="Sakkal Majalla" w:hAnsi="Sakkal Majalla" w:cs="Sakkal Majalla" w:hint="cs"/>
          <w:sz w:val="36"/>
          <w:szCs w:val="36"/>
          <w:rtl/>
          <w:lang w:bidi="ar-EG"/>
        </w:rPr>
        <w:t xml:space="preserve"> </w:t>
      </w:r>
      <w:proofErr w:type="spellStart"/>
      <w:r w:rsidRPr="009275C0">
        <w:rPr>
          <w:rFonts w:ascii="Sakkal Majalla" w:hAnsi="Sakkal Majalla" w:cs="Sakkal Majalla" w:hint="cs"/>
          <w:sz w:val="36"/>
          <w:szCs w:val="36"/>
          <w:rtl/>
          <w:lang w:bidi="ar-EG"/>
        </w:rPr>
        <w:t>آله</w:t>
      </w:r>
      <w:proofErr w:type="spellEnd"/>
      <w:r w:rsidRPr="009275C0">
        <w:rPr>
          <w:rFonts w:ascii="Sakkal Majalla" w:hAnsi="Sakkal Majalla" w:cs="Sakkal Majalla" w:hint="cs"/>
          <w:sz w:val="36"/>
          <w:szCs w:val="36"/>
          <w:rtl/>
          <w:lang w:bidi="ar-EG"/>
        </w:rPr>
        <w:t xml:space="preserve"> وصحبه وسلم</w:t>
      </w:r>
      <w:r w:rsidRPr="009275C0">
        <w:rPr>
          <w:rFonts w:ascii="Sakkal Majalla" w:hAnsi="Sakkal Majalla" w:cs="Sakkal Majalla" w:hint="cs"/>
          <w:sz w:val="36"/>
          <w:szCs w:val="36"/>
          <w:rtl/>
        </w:rPr>
        <w:t>.</w:t>
      </w:r>
    </w:p>
    <w:p w14:paraId="7EAAABC0" w14:textId="293A631C" w:rsidR="009275C0" w:rsidRPr="009275C0" w:rsidRDefault="009275C0" w:rsidP="009275C0">
      <w:pPr>
        <w:spacing w:after="0" w:line="216" w:lineRule="auto"/>
        <w:jc w:val="both"/>
        <w:rPr>
          <w:rFonts w:ascii="Sakkal Majalla" w:hAnsi="Sakkal Majalla" w:cs="PT Bold Heading"/>
          <w:sz w:val="36"/>
          <w:szCs w:val="36"/>
          <w:rtl/>
          <w:lang w:bidi="ar-EG"/>
        </w:rPr>
      </w:pPr>
      <w:r w:rsidRPr="009275C0">
        <w:rPr>
          <w:rFonts w:ascii="Sakkal Majalla" w:hAnsi="Sakkal Majalla" w:cs="PT Bold Heading" w:hint="cs"/>
          <w:sz w:val="36"/>
          <w:szCs w:val="36"/>
          <w:rtl/>
        </w:rPr>
        <w:t>عناصر الخطبة:</w:t>
      </w:r>
    </w:p>
    <w:p w14:paraId="0D5F75F4" w14:textId="00A4F732" w:rsidR="009275C0" w:rsidRPr="009275C0" w:rsidRDefault="009275C0" w:rsidP="009275C0">
      <w:pPr>
        <w:spacing w:after="0" w:line="216" w:lineRule="auto"/>
        <w:jc w:val="both"/>
        <w:rPr>
          <w:rFonts w:ascii="Sakkal Majalla" w:hAnsi="Sakkal Majalla" w:cs="Sakkal Majalla"/>
          <w:b/>
          <w:bCs/>
          <w:sz w:val="36"/>
          <w:szCs w:val="36"/>
        </w:rPr>
      </w:pPr>
      <w:r w:rsidRPr="009275C0">
        <w:rPr>
          <w:rFonts w:ascii="Sakkal Majalla" w:hAnsi="Sakkal Majalla" w:cs="Sakkal Majalla"/>
          <w:b/>
          <w:bCs/>
          <w:sz w:val="36"/>
          <w:szCs w:val="36"/>
          <w:rtl/>
        </w:rPr>
        <w:t>العنصر الأوَّل: الْقُرْآنُ رَحْمَة</w:t>
      </w:r>
      <w:r w:rsidR="00DB1B21">
        <w:rPr>
          <w:rFonts w:ascii="Sakkal Majalla" w:hAnsi="Sakkal Majalla" w:cs="Sakkal Majalla" w:hint="cs"/>
          <w:b/>
          <w:bCs/>
          <w:sz w:val="36"/>
          <w:szCs w:val="36"/>
          <w:rtl/>
        </w:rPr>
        <w:t xml:space="preserve">ٌ </w:t>
      </w:r>
      <w:r w:rsidRPr="009275C0">
        <w:rPr>
          <w:rFonts w:ascii="Sakkal Majalla" w:hAnsi="Sakkal Majalla" w:cs="Sakkal Majalla"/>
          <w:b/>
          <w:bCs/>
          <w:sz w:val="36"/>
          <w:szCs w:val="36"/>
          <w:rtl/>
        </w:rPr>
        <w:t>وَسَعَادَة</w:t>
      </w:r>
      <w:r w:rsidR="00DB1B21">
        <w:rPr>
          <w:rFonts w:ascii="Sakkal Majalla" w:hAnsi="Sakkal Majalla" w:cs="Sakkal Majalla" w:hint="cs"/>
          <w:b/>
          <w:bCs/>
          <w:sz w:val="36"/>
          <w:szCs w:val="36"/>
          <w:rtl/>
        </w:rPr>
        <w:t>ٌ</w:t>
      </w:r>
    </w:p>
    <w:p w14:paraId="223CC7F7" w14:textId="77777777" w:rsidR="009275C0" w:rsidRPr="009275C0" w:rsidRDefault="009275C0" w:rsidP="009275C0">
      <w:pPr>
        <w:spacing w:after="0" w:line="216" w:lineRule="auto"/>
        <w:jc w:val="both"/>
        <w:rPr>
          <w:rFonts w:ascii="Sakkal Majalla" w:hAnsi="Sakkal Majalla" w:cs="Sakkal Majalla"/>
          <w:b/>
          <w:bCs/>
          <w:sz w:val="36"/>
          <w:szCs w:val="36"/>
        </w:rPr>
      </w:pPr>
      <w:r w:rsidRPr="009275C0">
        <w:rPr>
          <w:rFonts w:ascii="Sakkal Majalla" w:hAnsi="Sakkal Majalla" w:cs="Sakkal Majalla"/>
          <w:b/>
          <w:bCs/>
          <w:sz w:val="36"/>
          <w:szCs w:val="36"/>
          <w:rtl/>
        </w:rPr>
        <w:t>الْعُنْصُرُ الثَّانِي: الْغُلُوُّ وَالتَّشَدُّدُ يُنَاقِضُ مَقْصِدَ الْقُرْآنِ</w:t>
      </w:r>
    </w:p>
    <w:p w14:paraId="10D01CA9" w14:textId="77777777" w:rsidR="009275C0" w:rsidRPr="009275C0" w:rsidRDefault="009275C0" w:rsidP="009275C0">
      <w:pPr>
        <w:spacing w:after="0" w:line="216" w:lineRule="auto"/>
        <w:jc w:val="both"/>
        <w:rPr>
          <w:rFonts w:ascii="Sakkal Majalla" w:hAnsi="Sakkal Majalla" w:cs="Sakkal Majalla"/>
          <w:b/>
          <w:bCs/>
          <w:sz w:val="36"/>
          <w:szCs w:val="36"/>
        </w:rPr>
      </w:pPr>
      <w:r w:rsidRPr="009275C0">
        <w:rPr>
          <w:rFonts w:ascii="Sakkal Majalla" w:hAnsi="Sakkal Majalla" w:cs="Sakkal Majalla"/>
          <w:b/>
          <w:bCs/>
          <w:sz w:val="36"/>
          <w:szCs w:val="36"/>
          <w:rtl/>
        </w:rPr>
        <w:t>الْعُنْصُرُ الثَّالِثُ: وَاجِبُنَا تِجَاهَ الْقُرْآنِ</w:t>
      </w:r>
      <w:r w:rsidRPr="009275C0">
        <w:rPr>
          <w:rFonts w:ascii="Sakkal Majalla" w:hAnsi="Sakkal Majalla" w:cs="Sakkal Majalla" w:hint="cs"/>
          <w:b/>
          <w:bCs/>
          <w:sz w:val="36"/>
          <w:szCs w:val="36"/>
          <w:rtl/>
        </w:rPr>
        <w:t>.</w:t>
      </w:r>
    </w:p>
    <w:p w14:paraId="4DC1C999" w14:textId="1C4C74D1" w:rsidR="009275C0" w:rsidRPr="009275C0" w:rsidRDefault="009275C0" w:rsidP="009275C0">
      <w:pPr>
        <w:spacing w:after="0" w:line="216" w:lineRule="auto"/>
        <w:jc w:val="both"/>
        <w:rPr>
          <w:rFonts w:ascii="Sakkal Majalla" w:hAnsi="Sakkal Majalla" w:cs="Sakkal Majalla"/>
          <w:b/>
          <w:bCs/>
          <w:sz w:val="36"/>
          <w:szCs w:val="36"/>
        </w:rPr>
      </w:pPr>
      <w:r w:rsidRPr="009275C0">
        <w:rPr>
          <w:rFonts w:ascii="Sakkal Majalla" w:hAnsi="Sakkal Majalla" w:cs="Sakkal Majalla"/>
          <w:b/>
          <w:bCs/>
          <w:sz w:val="36"/>
          <w:szCs w:val="36"/>
          <w:rtl/>
        </w:rPr>
        <w:t>الْعُنْصُرُ الرَّابِعُ: الْقُرْآنُ سَبِيلُ صَلَاحِ الْمُجْتَمَعَاتِ وَنَهْضَتِهَا</w:t>
      </w:r>
    </w:p>
    <w:p w14:paraId="3D3CC296"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أيُّها الإخوةُ الأحبَّةُ</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افتتحَ ربُّنا سُورةَ طه بكلماتٍ تملؤها الرَّحمةُ والعطفُ على رسولِه ﷺ، فقال جلَّ في علاه</w:t>
      </w:r>
      <w:r w:rsidRPr="009275C0">
        <w:rPr>
          <w:rFonts w:ascii="Sakkal Majalla" w:hAnsi="Sakkal Majalla" w:cs="Sakkal Majalla" w:hint="cs"/>
          <w:sz w:val="36"/>
          <w:szCs w:val="36"/>
          <w:rtl/>
          <w:lang w:bidi="ar-EG"/>
        </w:rPr>
        <w:t xml:space="preserve">: </w:t>
      </w:r>
      <w:r w:rsidRPr="009275C0">
        <w:rPr>
          <w:rFonts w:ascii="Sakkal Majalla" w:hAnsi="Sakkal Majalla" w:cs="Sakkal Majalla"/>
          <w:b/>
          <w:bCs/>
          <w:color w:val="EE0000"/>
          <w:sz w:val="36"/>
          <w:szCs w:val="36"/>
          <w:rtl/>
          <w:lang w:bidi="ar-EG"/>
        </w:rPr>
        <w:t>﴿طه * مَا أَنْزَلْنَا عَلَيْكَ الْقُرْآنَ لِتَشْقَى﴾</w:t>
      </w:r>
      <w:r w:rsidRPr="009275C0">
        <w:rPr>
          <w:rFonts w:ascii="Sakkal Majalla" w:hAnsi="Sakkal Majalla" w:cs="Sakkal Majalla"/>
          <w:sz w:val="36"/>
          <w:szCs w:val="36"/>
          <w:rtl/>
          <w:lang w:bidi="ar-EG"/>
        </w:rPr>
        <w:t xml:space="preserve"> [طه: 1-2]</w:t>
      </w:r>
      <w:r w:rsidRPr="009275C0">
        <w:rPr>
          <w:rFonts w:ascii="Sakkal Majalla" w:hAnsi="Sakkal Majalla" w:cs="Sakkal Majalla" w:hint="cs"/>
          <w:sz w:val="36"/>
          <w:szCs w:val="36"/>
          <w:rtl/>
          <w:lang w:bidi="ar-EG"/>
        </w:rPr>
        <w:t>.</w:t>
      </w:r>
    </w:p>
    <w:p w14:paraId="5F01CCFB"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آيةٌ جليلةٌ تُعلن أنَّ هذا الكتابَ العظيمَ ما نزلَ ليُثقِلَ على القلوبِ، ولا ليُحمِّلَها ما لا تُطيقُ، بل نزلَ رحمةً، وراحةً، وهدايةً، ونورًا، وسعادةً، وتذكرةً لِمَن يخشى</w:t>
      </w:r>
      <w:r w:rsidRPr="009275C0">
        <w:rPr>
          <w:rFonts w:ascii="Sakkal Majalla" w:hAnsi="Sakkal Majalla" w:cs="Sakkal Majalla" w:hint="cs"/>
          <w:sz w:val="36"/>
          <w:szCs w:val="36"/>
          <w:rtl/>
        </w:rPr>
        <w:t>.</w:t>
      </w:r>
    </w:p>
    <w:p w14:paraId="6321A6E0"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hint="cs"/>
          <w:sz w:val="36"/>
          <w:szCs w:val="36"/>
          <w:rtl/>
        </w:rPr>
        <w:t>قال السعدي في تفسيره: "</w:t>
      </w:r>
      <w:r w:rsidRPr="009275C0">
        <w:rPr>
          <w:rFonts w:ascii="Sakkal Majalla" w:hAnsi="Sakkal Majalla" w:cs="Sakkal Majalla"/>
          <w:sz w:val="36"/>
          <w:szCs w:val="36"/>
          <w:rtl/>
        </w:rPr>
        <w:t>لَيْسَ الْمَقْصُودُ بِالْوَحْيِ، وَإِنْزَالِ الْقُرْآنِ عَلَيْكَ، وَشَرْعِ الشَّرِيعَةِ، لِتَشْقَى بِذَلِكَ،</w:t>
      </w:r>
      <w:r w:rsidRPr="009275C0">
        <w:rPr>
          <w:rFonts w:ascii="Sakkal Majalla" w:hAnsi="Sakkal Majalla" w:cs="Sakkal Majalla" w:hint="cs"/>
          <w:sz w:val="36"/>
          <w:szCs w:val="36"/>
          <w:rtl/>
        </w:rPr>
        <w:t>..</w:t>
      </w:r>
      <w:r w:rsidRPr="009275C0">
        <w:rPr>
          <w:rFonts w:ascii="Sakkal Majalla" w:hAnsi="Sakkal Majalla" w:cs="Sakkal Majalla"/>
          <w:sz w:val="36"/>
          <w:szCs w:val="36"/>
          <w:rtl/>
        </w:rPr>
        <w:t xml:space="preserve"> إِنَّمَا جَعَلَهُ مُوصِلًا لِلسَّعَادَةِ وَالْفَلَاحِ وَالْفَوْزِ</w:t>
      </w:r>
      <w:r w:rsidRPr="009275C0">
        <w:rPr>
          <w:rFonts w:ascii="Sakkal Majalla" w:hAnsi="Sakkal Majalla" w:cs="Sakkal Majalla" w:hint="cs"/>
          <w:sz w:val="36"/>
          <w:szCs w:val="36"/>
          <w:rtl/>
        </w:rPr>
        <w:t>". (تفسير السعدي ص 501).</w:t>
      </w:r>
    </w:p>
    <w:p w14:paraId="6B1A079C" w14:textId="3BA24223"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hint="cs"/>
          <w:sz w:val="36"/>
          <w:szCs w:val="36"/>
          <w:rtl/>
        </w:rPr>
        <w:t>قَالَ</w:t>
      </w:r>
      <w:r w:rsidRPr="009275C0">
        <w:rPr>
          <w:rFonts w:ascii="Sakkal Majalla" w:hAnsi="Sakkal Majalla" w:cs="Sakkal Majalla"/>
          <w:sz w:val="36"/>
          <w:szCs w:val="36"/>
          <w:rtl/>
        </w:rPr>
        <w:t xml:space="preserve"> قَتَادَةُ</w:t>
      </w:r>
      <w:r w:rsidRPr="009275C0">
        <w:rPr>
          <w:rFonts w:ascii="Sakkal Majalla" w:hAnsi="Sakkal Majalla" w:cs="Sakkal Majalla" w:hint="cs"/>
          <w:sz w:val="36"/>
          <w:szCs w:val="36"/>
          <w:rtl/>
          <w:lang w:bidi="ar-EG"/>
        </w:rPr>
        <w:t xml:space="preserve">: </w:t>
      </w:r>
      <w:r w:rsidRPr="009275C0">
        <w:rPr>
          <w:rFonts w:ascii="Sakkal Majalla" w:hAnsi="Sakkal Majalla" w:cs="Sakkal Majalla" w:hint="cs"/>
          <w:sz w:val="36"/>
          <w:szCs w:val="36"/>
          <w:rtl/>
        </w:rPr>
        <w:t>«</w:t>
      </w:r>
      <w:r w:rsidRPr="009275C0">
        <w:rPr>
          <w:rFonts w:ascii="Sakkal Majalla" w:hAnsi="Sakkal Majalla" w:cs="Sakkal Majalla"/>
          <w:sz w:val="36"/>
          <w:szCs w:val="36"/>
          <w:rtl/>
        </w:rPr>
        <w:t>مَا أَنْزَلْنَا عَلَيْكَ الْقُرْآنَ لِتَشْقَى، لَا وَاللهِ مَا جَعَلَهُ اللهُ شَقِيًّا، وَلَكِنْ جَعَلَهُ رَحْمَةً وَنُورًا، وَدَلِيلًا إِلَى الْجَنَّةِ» (تفسير ا</w:t>
      </w:r>
      <w:r w:rsidRPr="009275C0">
        <w:rPr>
          <w:rFonts w:ascii="Sakkal Majalla" w:hAnsi="Sakkal Majalla" w:cs="Sakkal Majalla" w:hint="cs"/>
          <w:sz w:val="36"/>
          <w:szCs w:val="36"/>
          <w:rtl/>
        </w:rPr>
        <w:t>لطبري</w:t>
      </w:r>
      <w:r w:rsidRPr="009275C0">
        <w:rPr>
          <w:rFonts w:ascii="Sakkal Majalla" w:hAnsi="Sakkal Majalla" w:cs="Sakkal Majalla"/>
          <w:sz w:val="36"/>
          <w:szCs w:val="36"/>
          <w:rtl/>
        </w:rPr>
        <w:t>، ج</w:t>
      </w:r>
      <w:r w:rsidRPr="009275C0">
        <w:rPr>
          <w:rFonts w:ascii="Sakkal Majalla" w:hAnsi="Sakkal Majalla" w:cs="Sakkal Majalla" w:hint="cs"/>
          <w:sz w:val="36"/>
          <w:szCs w:val="36"/>
          <w:rtl/>
        </w:rPr>
        <w:t>16</w:t>
      </w:r>
      <w:r w:rsidRPr="009275C0">
        <w:rPr>
          <w:rFonts w:ascii="Sakkal Majalla" w:hAnsi="Sakkal Majalla" w:cs="Sakkal Majalla"/>
          <w:sz w:val="36"/>
          <w:szCs w:val="36"/>
          <w:rtl/>
        </w:rPr>
        <w:t xml:space="preserve">، ص </w:t>
      </w:r>
      <w:r w:rsidRPr="009275C0">
        <w:rPr>
          <w:rFonts w:ascii="Sakkal Majalla" w:hAnsi="Sakkal Majalla" w:cs="Sakkal Majalla" w:hint="cs"/>
          <w:sz w:val="36"/>
          <w:szCs w:val="36"/>
          <w:rtl/>
        </w:rPr>
        <w:t>9</w:t>
      </w:r>
      <w:r w:rsidRPr="009275C0">
        <w:rPr>
          <w:rFonts w:ascii="Sakkal Majalla" w:hAnsi="Sakkal Majalla" w:cs="Sakkal Majalla"/>
          <w:sz w:val="36"/>
          <w:szCs w:val="36"/>
          <w:rtl/>
        </w:rPr>
        <w:t>)</w:t>
      </w:r>
      <w:r w:rsidRPr="009275C0">
        <w:rPr>
          <w:rFonts w:ascii="Sakkal Majalla" w:hAnsi="Sakkal Majalla" w:cs="Sakkal Majalla"/>
          <w:sz w:val="36"/>
          <w:szCs w:val="36"/>
        </w:rPr>
        <w:t>.</w:t>
      </w:r>
      <w:r>
        <w:rPr>
          <w:rFonts w:ascii="Sakkal Majalla" w:hAnsi="Sakkal Majalla" w:cs="Sakkal Majalla" w:hint="cs"/>
          <w:sz w:val="36"/>
          <w:szCs w:val="36"/>
          <w:rtl/>
        </w:rPr>
        <w:t xml:space="preserve"> </w:t>
      </w:r>
      <w:r w:rsidRPr="009275C0">
        <w:rPr>
          <w:rFonts w:ascii="Sakkal Majalla" w:hAnsi="Sakkal Majalla" w:cs="Sakkal Majalla"/>
          <w:sz w:val="36"/>
          <w:szCs w:val="36"/>
          <w:rtl/>
          <w:lang w:bidi="ar-EG"/>
        </w:rPr>
        <w:t>فيا مَن ظنَّ أنَّ القرآنَ شدَّةٌ بلا رحمةٍ، أو تعبٌ بلا راحةٍ</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إنَّك لم تفهم رسالةَ ربِّك</w:t>
      </w:r>
      <w:r w:rsidRPr="009275C0">
        <w:rPr>
          <w:rFonts w:ascii="Sakkal Majalla" w:hAnsi="Sakkal Majalla" w:cs="Sakkal Majalla" w:hint="cs"/>
          <w:sz w:val="36"/>
          <w:szCs w:val="36"/>
          <w:rtl/>
          <w:lang w:bidi="ar-EG"/>
        </w:rPr>
        <w:t>.</w:t>
      </w:r>
    </w:p>
    <w:p w14:paraId="60A2D073" w14:textId="77777777" w:rsidR="009275C0" w:rsidRPr="009275C0" w:rsidRDefault="009275C0" w:rsidP="009275C0">
      <w:pPr>
        <w:spacing w:after="0" w:line="216" w:lineRule="auto"/>
        <w:jc w:val="center"/>
        <w:rPr>
          <w:rFonts w:ascii="Sakkal Majalla" w:hAnsi="Sakkal Majalla" w:cs="PT Bold Heading"/>
          <w:color w:val="7030A0"/>
          <w:sz w:val="36"/>
          <w:szCs w:val="36"/>
        </w:rPr>
      </w:pPr>
      <w:r w:rsidRPr="009275C0">
        <w:rPr>
          <w:rFonts w:ascii="Sakkal Majalla" w:hAnsi="Sakkal Majalla" w:cs="PT Bold Heading"/>
          <w:color w:val="7030A0"/>
          <w:sz w:val="36"/>
          <w:szCs w:val="36"/>
          <w:rtl/>
          <w:lang w:bidi="ar-EG"/>
        </w:rPr>
        <w:t>العنصر الأوَّل: الْقُرْآنُ رَحْمَةً وَسَعَادَةً</w:t>
      </w:r>
    </w:p>
    <w:p w14:paraId="6123B174" w14:textId="77777777" w:rsidR="009275C0" w:rsidRPr="009275C0" w:rsidRDefault="009275C0" w:rsidP="002A50E5">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أيُّها الأحبَّةُ في اللهِ</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لقد كان رسولُ الله ﷺ يُجهدُ نفسَه في العبادةِ، يقومُ الليلَ طويلًا، ويُكثِرُ من التلاوةِ والقيامِ حتَّى شقَّ ذلك عليه، فرحِمَه ربُّه ونزلَ قولُه: ﴿</w:t>
      </w:r>
      <w:r w:rsidRPr="009275C0">
        <w:rPr>
          <w:rFonts w:ascii="Sakkal Majalla" w:hAnsi="Sakkal Majalla" w:cs="Sakkal Majalla"/>
          <w:b/>
          <w:bCs/>
          <w:color w:val="EE0000"/>
          <w:sz w:val="36"/>
          <w:szCs w:val="36"/>
          <w:rtl/>
          <w:lang w:bidi="ar-EG"/>
        </w:rPr>
        <w:t>مَا أَنْزَلْنَا عَلَيْكَ الْقُرْآنَ لِتَشْقَى</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rPr>
        <w:t>.</w:t>
      </w:r>
    </w:p>
    <w:p w14:paraId="315B9BA3"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وقال الرازيُّ</w:t>
      </w:r>
      <w:r w:rsidRPr="009275C0">
        <w:rPr>
          <w:rFonts w:ascii="Sakkal Majalla" w:hAnsi="Sakkal Majalla" w:cs="Sakkal Majalla" w:hint="cs"/>
          <w:sz w:val="36"/>
          <w:szCs w:val="36"/>
          <w:rtl/>
          <w:lang w:bidi="ar-EG"/>
        </w:rPr>
        <w:t xml:space="preserve"> في تفسيره</w:t>
      </w:r>
      <w:r w:rsidRPr="009275C0">
        <w:rPr>
          <w:rFonts w:ascii="Sakkal Majalla" w:hAnsi="Sakkal Majalla" w:cs="Sakkal Majalla"/>
          <w:sz w:val="36"/>
          <w:szCs w:val="36"/>
          <w:rtl/>
          <w:lang w:bidi="ar-EG"/>
        </w:rPr>
        <w:t>: «</w:t>
      </w:r>
      <w:r w:rsidRPr="009275C0">
        <w:rPr>
          <w:rFonts w:ascii="Sakkal Majalla" w:hAnsi="Sakkal Majalla" w:cs="Sakkal Majalla" w:hint="cs"/>
          <w:sz w:val="36"/>
          <w:szCs w:val="36"/>
          <w:rtl/>
          <w:lang w:bidi="ar-EG"/>
        </w:rPr>
        <w:t>"قَالَ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مُقَاتِلٌ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إِنَّ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أَبَا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جَهْلٍ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وَالْوَلِيدَ</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الْمُغِيرَةٍ</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وَمُطْعِمَ</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عَدِيٍّ</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وَالنَّضْرَ</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الْحَارِثِ</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قَالُوا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لِرَسُولِ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اللَّه</w:t>
      </w:r>
      <w:r w:rsidRPr="009275C0">
        <w:rPr>
          <w:rFonts w:ascii="Sakkal Majalla" w:hAnsi="Sakkal Majalla" w:cs="Sakkal Majalla"/>
          <w:sz w:val="36"/>
          <w:szCs w:val="36"/>
          <w:rtl/>
          <w:lang w:bidi="ar-EG"/>
        </w:rPr>
        <w:t xml:space="preserve"> ﷺ: </w:t>
      </w:r>
      <w:r w:rsidRPr="009275C0">
        <w:rPr>
          <w:rFonts w:ascii="Sakkal Majalla" w:hAnsi="Sakkal Majalla" w:cs="Sakkal Majalla" w:hint="cs"/>
          <w:sz w:val="36"/>
          <w:szCs w:val="36"/>
          <w:rtl/>
          <w:lang w:bidi="ar-EG"/>
        </w:rPr>
        <w:t>إِنَّكَ</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لَتَشْقَى</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حَيْثُ</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تَرَكْتَ</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دِينَ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آبَائِكَ</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فَقَالَ</w:t>
      </w:r>
      <w:r w:rsidRPr="009275C0">
        <w:rPr>
          <w:rFonts w:ascii="Sakkal Majalla" w:hAnsi="Sakkal Majalla" w:cs="Sakkal Majalla"/>
          <w:sz w:val="36"/>
          <w:szCs w:val="36"/>
          <w:rtl/>
          <w:lang w:bidi="ar-EG"/>
        </w:rPr>
        <w:t xml:space="preserve"> ﷺ: «</w:t>
      </w:r>
      <w:r w:rsidRPr="009275C0">
        <w:rPr>
          <w:rFonts w:ascii="Sakkal Majalla" w:hAnsi="Sakkal Majalla" w:cs="Sakkal Majalla" w:hint="cs"/>
          <w:sz w:val="36"/>
          <w:szCs w:val="36"/>
          <w:rtl/>
          <w:lang w:bidi="ar-EG"/>
        </w:rPr>
        <w:t>بَلْ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بُعِثْتُ</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رَحْمَةً</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لِلْعَالَمِينَ</w:t>
      </w:r>
      <w:r w:rsidRPr="009275C0">
        <w:rPr>
          <w:rFonts w:ascii="Sakkal Majalla" w:hAnsi="Sakkal Majalla" w:cs="Sakkal Majalla" w:hint="eastAsia"/>
          <w:sz w:val="36"/>
          <w:szCs w:val="36"/>
          <w:rtl/>
          <w:lang w:bidi="ar-EG"/>
        </w:rPr>
        <w:t>»</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قَالُوا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أَنْتَ</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تَشْقَى</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فَأَنْزَلَ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lastRenderedPageBreak/>
        <w:t>اللَّه</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تَعَالَى</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هَذِهِ</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 xml:space="preserve">الْآيَةَ، - إلي أن قال- </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وَهَذَا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الْقُرْآنُ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هُوَ</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السَّبَبُ</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فِي</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إِدْرَاكِ</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كُلِّ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سَعَادَةٍ..</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وَثَانِيهَا</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lang w:bidi="ar-EG"/>
        </w:rPr>
        <w:t xml:space="preserve"> .. مَا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أَنْزَلْنَاهُ</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لِتُهْلِكَ</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نَفْسَكَ</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بِالْعِبَادَةِ</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وَتُذِيقَهَا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الْمَشَقَّةَ</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الْعَظِيمَةَ</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وَمَا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بُعِثْتَ</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إِلَّا</w:t>
      </w:r>
      <w:r w:rsidRPr="009275C0">
        <w:rPr>
          <w:rFonts w:ascii="Sakkal Majalla" w:hAnsi="Sakkal Majalla" w:cs="Sakkal Majalla"/>
          <w:sz w:val="36"/>
          <w:szCs w:val="36"/>
          <w:rtl/>
          <w:lang w:bidi="ar-EG"/>
        </w:rPr>
        <w:t xml:space="preserve"> </w:t>
      </w:r>
      <w:proofErr w:type="spellStart"/>
      <w:r w:rsidRPr="009275C0">
        <w:rPr>
          <w:rFonts w:ascii="Sakkal Majalla" w:hAnsi="Sakkal Majalla" w:cs="Sakkal Majalla" w:hint="cs"/>
          <w:sz w:val="36"/>
          <w:szCs w:val="36"/>
          <w:rtl/>
          <w:lang w:bidi="ar-EG"/>
        </w:rPr>
        <w:t>بِالْحَنِيفِيَّةِ</w:t>
      </w:r>
      <w:proofErr w:type="spellEnd"/>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السَّمْحَةِ</w:t>
      </w:r>
      <w:r w:rsidRPr="009275C0">
        <w:rPr>
          <w:rFonts w:ascii="Sakkal Majalla" w:hAnsi="Sakkal Majalla" w:cs="Sakkal Majalla"/>
          <w:sz w:val="36"/>
          <w:szCs w:val="36"/>
          <w:rtl/>
          <w:lang w:bidi="ar-EG"/>
        </w:rPr>
        <w:t>» (التفسير الكبير، ج2</w:t>
      </w:r>
      <w:r w:rsidRPr="009275C0">
        <w:rPr>
          <w:rFonts w:ascii="Sakkal Majalla" w:hAnsi="Sakkal Majalla" w:cs="Sakkal Majalla" w:hint="cs"/>
          <w:sz w:val="36"/>
          <w:szCs w:val="36"/>
          <w:rtl/>
          <w:lang w:bidi="ar-EG"/>
        </w:rPr>
        <w:t>2</w:t>
      </w:r>
      <w:r w:rsidRPr="009275C0">
        <w:rPr>
          <w:rFonts w:ascii="Sakkal Majalla" w:hAnsi="Sakkal Majalla" w:cs="Sakkal Majalla"/>
          <w:sz w:val="36"/>
          <w:szCs w:val="36"/>
          <w:rtl/>
          <w:lang w:bidi="ar-EG"/>
        </w:rPr>
        <w:t xml:space="preserve">، ص </w:t>
      </w:r>
      <w:r w:rsidRPr="009275C0">
        <w:rPr>
          <w:rFonts w:ascii="Sakkal Majalla" w:hAnsi="Sakkal Majalla" w:cs="Sakkal Majalla" w:hint="cs"/>
          <w:sz w:val="36"/>
          <w:szCs w:val="36"/>
          <w:rtl/>
          <w:lang w:bidi="ar-EG"/>
        </w:rPr>
        <w:t>7</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lang w:bidi="ar-EG"/>
        </w:rPr>
        <w:t>.</w:t>
      </w:r>
    </w:p>
    <w:p w14:paraId="226E96A8"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فتأمَّلوا يا عبادَ اللهِ</w:t>
      </w:r>
      <w:r w:rsidRPr="009275C0">
        <w:rPr>
          <w:rFonts w:ascii="Sakkal Majalla" w:hAnsi="Sakkal Majalla" w:cs="Sakkal Majalla" w:hint="cs"/>
          <w:sz w:val="36"/>
          <w:szCs w:val="36"/>
          <w:rtl/>
          <w:lang w:bidi="ar-EG"/>
        </w:rPr>
        <w:t xml:space="preserve"> </w:t>
      </w:r>
      <w:r w:rsidRPr="009275C0">
        <w:rPr>
          <w:rFonts w:ascii="Sakkal Majalla" w:hAnsi="Sakkal Majalla" w:cs="Sakkal Majalla"/>
          <w:sz w:val="36"/>
          <w:szCs w:val="36"/>
          <w:rtl/>
          <w:lang w:bidi="ar-EG"/>
        </w:rPr>
        <w:t xml:space="preserve">القرآنُ رحمةٌ للعالَمين، سعادةٌ في الدنيا قبلَ الآخرةِ، طمأنينةٌ في القلوبِ، وراحةٌ في الأرواحِ، قال تعالى: </w:t>
      </w:r>
      <w:r w:rsidRPr="009275C0">
        <w:rPr>
          <w:rFonts w:ascii="Sakkal Majalla" w:hAnsi="Sakkal Majalla" w:cs="Sakkal Majalla"/>
          <w:b/>
          <w:bCs/>
          <w:color w:val="EE0000"/>
          <w:sz w:val="36"/>
          <w:szCs w:val="36"/>
          <w:rtl/>
          <w:lang w:bidi="ar-EG"/>
        </w:rPr>
        <w:t>﴿إِنَّ الَّذِينَ آمَنُوا وَعَمِلُوا الصَّالِحَاتِ سَيَجْعَلُ لَهُمُ الرَّحْمَنُ وُدًّا﴾</w:t>
      </w:r>
      <w:r w:rsidRPr="009275C0">
        <w:rPr>
          <w:rFonts w:ascii="Sakkal Majalla" w:hAnsi="Sakkal Majalla" w:cs="Sakkal Majalla"/>
          <w:sz w:val="36"/>
          <w:szCs w:val="36"/>
          <w:rtl/>
          <w:lang w:bidi="ar-EG"/>
        </w:rPr>
        <w:t xml:space="preserve"> [مريم: 96]</w:t>
      </w:r>
      <w:r w:rsidRPr="009275C0">
        <w:rPr>
          <w:rFonts w:ascii="Sakkal Majalla" w:hAnsi="Sakkal Majalla" w:cs="Sakkal Majalla" w:hint="cs"/>
          <w:sz w:val="36"/>
          <w:szCs w:val="36"/>
          <w:rtl/>
          <w:lang w:bidi="ar-EG"/>
        </w:rPr>
        <w:t xml:space="preserve">. </w:t>
      </w:r>
      <w:r w:rsidRPr="009275C0">
        <w:rPr>
          <w:rFonts w:ascii="Sakkal Majalla" w:hAnsi="Sakkal Majalla" w:cs="Sakkal Majalla"/>
          <w:sz w:val="36"/>
          <w:szCs w:val="36"/>
          <w:rtl/>
          <w:lang w:bidi="ar-EG"/>
        </w:rPr>
        <w:t>أي سيجعلُ لهم محبَّةً في قلوبِ عبادهِ، ورضًا وسكينةً في حياتهم</w:t>
      </w:r>
      <w:r w:rsidRPr="009275C0">
        <w:rPr>
          <w:rFonts w:ascii="Sakkal Majalla" w:hAnsi="Sakkal Majalla" w:cs="Sakkal Majalla" w:hint="cs"/>
          <w:sz w:val="36"/>
          <w:szCs w:val="36"/>
          <w:rtl/>
        </w:rPr>
        <w:t>.</w:t>
      </w:r>
    </w:p>
    <w:p w14:paraId="079667BA"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hint="cs"/>
          <w:sz w:val="36"/>
          <w:szCs w:val="36"/>
          <w:rtl/>
          <w:lang w:bidi="ar-EG"/>
        </w:rPr>
        <w:t xml:space="preserve">وقد </w:t>
      </w:r>
      <w:r w:rsidRPr="009275C0">
        <w:rPr>
          <w:rFonts w:ascii="Sakkal Majalla" w:hAnsi="Sakkal Majalla" w:cs="Sakkal Majalla"/>
          <w:sz w:val="36"/>
          <w:szCs w:val="36"/>
          <w:rtl/>
          <w:lang w:bidi="ar-EG"/>
        </w:rPr>
        <w:t>قَالَ الشَّافِعِيُّ رَحِمَهُ اللهُ</w:t>
      </w:r>
      <w:r w:rsidRPr="009275C0">
        <w:rPr>
          <w:rFonts w:ascii="Sakkal Majalla" w:hAnsi="Sakkal Majalla" w:cs="Sakkal Majalla" w:hint="cs"/>
          <w:sz w:val="36"/>
          <w:szCs w:val="36"/>
          <w:rtl/>
          <w:lang w:bidi="ar-EG"/>
        </w:rPr>
        <w:t>: "</w:t>
      </w:r>
      <w:r w:rsidRPr="009275C0">
        <w:rPr>
          <w:rFonts w:ascii="Sakkal Majalla" w:hAnsi="Sakkal Majalla" w:cs="Sakkal Majalla"/>
          <w:sz w:val="36"/>
          <w:szCs w:val="36"/>
          <w:rtl/>
          <w:lang w:bidi="ar-EG"/>
        </w:rPr>
        <w:t>مَنْ تَعَلَّمَ الْقُرْآنَ عَظُمَتْ قِيمَتُهُ، وَمَنْ تَكَلَّمَ فِي الْفِقْهِ نَمَا قَدْرُهُ، وَمَنْ كَتَبَ الْحَدِيثَ قَوِيَتْ حُجَّتُهُ، وَمَنْ نَظَرَ فِي اللُّغَةِ رَقَّ طَبْعُهُ، وَمَنْ نَظَرَ فِي الْحِسَابِ جَزُلَ رَأْيُهُ، وَمَنْ لَمْ يَصُنْ نَفْسَهُ لَمْ يَنْفَعْهُ عِلْمُهُ</w:t>
      </w:r>
      <w:r w:rsidRPr="009275C0">
        <w:rPr>
          <w:rFonts w:ascii="Sakkal Majalla" w:hAnsi="Sakkal Majalla" w:cs="Sakkal Majalla" w:hint="cs"/>
          <w:sz w:val="36"/>
          <w:szCs w:val="36"/>
          <w:rtl/>
          <w:lang w:bidi="ar-EG"/>
        </w:rPr>
        <w:t>"</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 xml:space="preserve">(صفة الصفوة لابن الجوزي ح1، ص436 </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lang w:bidi="ar-EG"/>
        </w:rPr>
        <w:t xml:space="preserve"> سير أعلام النبلاء ج 10، ص18 </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lang w:bidi="ar-EG"/>
        </w:rPr>
        <w:t xml:space="preserve"> جامع بيان العلم ج1، ص 511</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lang w:bidi="ar-EG"/>
        </w:rPr>
        <w:t xml:space="preserve"> </w:t>
      </w:r>
      <w:r w:rsidRPr="009275C0">
        <w:rPr>
          <w:rFonts w:ascii="Sakkal Majalla" w:hAnsi="Sakkal Majalla" w:cs="Sakkal Majalla"/>
          <w:sz w:val="36"/>
          <w:szCs w:val="36"/>
          <w:rtl/>
          <w:lang w:bidi="ar-EG"/>
        </w:rPr>
        <w:t>فانظروا كيف ربطَ الإمامُ بين شرفِ القرآنِ ورفعةِ الإنسانِ</w:t>
      </w:r>
      <w:r w:rsidRPr="009275C0">
        <w:rPr>
          <w:rFonts w:ascii="Sakkal Majalla" w:hAnsi="Sakkal Majalla" w:cs="Sakkal Majalla" w:hint="cs"/>
          <w:sz w:val="36"/>
          <w:szCs w:val="36"/>
          <w:rtl/>
        </w:rPr>
        <w:t>.</w:t>
      </w:r>
      <w:r w:rsidRPr="009275C0">
        <w:rPr>
          <w:rFonts w:ascii="Sakkal Majalla" w:hAnsi="Sakkal Majalla" w:cs="Sakkal Majalla" w:hint="cs"/>
          <w:sz w:val="36"/>
          <w:szCs w:val="36"/>
          <w:rtl/>
          <w:lang w:bidi="ar-EG"/>
        </w:rPr>
        <w:t xml:space="preserve"> </w:t>
      </w:r>
    </w:p>
    <w:p w14:paraId="301602FE" w14:textId="77777777" w:rsidR="009275C0" w:rsidRPr="009275C0" w:rsidRDefault="009275C0" w:rsidP="009275C0">
      <w:pPr>
        <w:spacing w:after="0" w:line="216" w:lineRule="auto"/>
        <w:jc w:val="both"/>
        <w:rPr>
          <w:rFonts w:ascii="Sakkal Majalla" w:hAnsi="Sakkal Majalla" w:cs="Sakkal Majalla"/>
          <w:b/>
          <w:bCs/>
          <w:color w:val="EE0000"/>
          <w:sz w:val="36"/>
          <w:szCs w:val="36"/>
          <w:rtl/>
        </w:rPr>
      </w:pPr>
      <w:r w:rsidRPr="00796BDF">
        <w:rPr>
          <w:rFonts w:ascii="Sakkal Majalla" w:hAnsi="Sakkal Majalla" w:cs="Sakkal Majalla"/>
          <w:sz w:val="36"/>
          <w:szCs w:val="36"/>
          <w:rtl/>
        </w:rPr>
        <w:t>إنَّ القرآنَ الكريمَ ليس كتابَ تشريعٍ وهدايةٍ فحسب، بل هو قبل ذلك وبعده كتابُ رحمةٍ للعالمين، امتلأت آياتُه إشراقًا بالرحمة، وغمرت تعاليمُه القلوبَ بالطمأنينة والسكينة. فقد قال اللهُ تعالى</w:t>
      </w:r>
      <w:r w:rsidRPr="009275C0">
        <w:rPr>
          <w:rFonts w:ascii="Sakkal Majalla" w:hAnsi="Sakkal Majalla" w:cs="Sakkal Majalla" w:hint="cs"/>
          <w:sz w:val="36"/>
          <w:szCs w:val="36"/>
          <w:rtl/>
          <w:lang w:bidi="ar-EG"/>
        </w:rPr>
        <w:t>:</w:t>
      </w:r>
      <w:r w:rsidRPr="009275C0">
        <w:rPr>
          <w:rFonts w:ascii="Sakkal Majalla" w:hAnsi="Sakkal Majalla" w:cs="Sakkal Majalla" w:hint="cs"/>
          <w:b/>
          <w:bCs/>
          <w:color w:val="EE0000"/>
          <w:sz w:val="36"/>
          <w:szCs w:val="36"/>
          <w:rtl/>
          <w:lang w:bidi="ar-EG"/>
        </w:rPr>
        <w:t xml:space="preserve"> {</w:t>
      </w:r>
      <w:r w:rsidRPr="00796BDF">
        <w:rPr>
          <w:rFonts w:ascii="Sakkal Majalla" w:hAnsi="Sakkal Majalla" w:cs="Sakkal Majalla"/>
          <w:b/>
          <w:bCs/>
          <w:color w:val="EE0000"/>
          <w:sz w:val="36"/>
          <w:szCs w:val="36"/>
          <w:rtl/>
        </w:rPr>
        <w:t>يَا أَيُّهَا النَّاسُ قَدْ جَاءَتْكُم مَّوْعِظَةٌ مِّن رَّبِّكُمْ وَشِفَاءٌ لِّمَا فِي الصُّدُورِ وَهُدًى وَرَحْمَةٌ لِّلْمُؤْمِنِينَ * قُلْ بِفَضْلِ اللَّهِ وَبِرَحْمَتِهِ فَبِذَٰلِكَ فَلْيَفْرَحُوا هُوَ خَيْرٌ مِّمَّا يَجْمَعُونَ</w:t>
      </w:r>
      <w:r w:rsidRPr="009275C0">
        <w:rPr>
          <w:rFonts w:ascii="Sakkal Majalla" w:hAnsi="Sakkal Majalla" w:cs="Sakkal Majalla" w:hint="cs"/>
          <w:b/>
          <w:bCs/>
          <w:color w:val="EE0000"/>
          <w:sz w:val="36"/>
          <w:szCs w:val="36"/>
          <w:rtl/>
        </w:rPr>
        <w:t>}.</w:t>
      </w:r>
    </w:p>
    <w:p w14:paraId="08C32D15" w14:textId="7C1C9AFA" w:rsidR="009275C0" w:rsidRPr="009275C0" w:rsidRDefault="009275C0" w:rsidP="009275C0">
      <w:pPr>
        <w:spacing w:after="0" w:line="216" w:lineRule="auto"/>
        <w:jc w:val="both"/>
        <w:rPr>
          <w:rFonts w:ascii="Sakkal Majalla" w:hAnsi="Sakkal Majalla" w:cs="Sakkal Majalla"/>
          <w:b/>
          <w:bCs/>
          <w:color w:val="EE0000"/>
          <w:sz w:val="36"/>
          <w:szCs w:val="36"/>
          <w:rtl/>
        </w:rPr>
      </w:pPr>
      <w:r w:rsidRPr="00796BDF">
        <w:rPr>
          <w:rFonts w:ascii="Sakkal Majalla" w:hAnsi="Sakkal Majalla" w:cs="Sakkal Majalla"/>
          <w:sz w:val="36"/>
          <w:szCs w:val="36"/>
          <w:rtl/>
        </w:rPr>
        <w:t>وجعل سبحانه هذا الكتاب المبين مصدرًا للرحمة والفرح والهداية، فقال عز شأنه</w:t>
      </w:r>
      <w:r w:rsidRPr="009275C0">
        <w:rPr>
          <w:rFonts w:ascii="Sakkal Majalla" w:hAnsi="Sakkal Majalla" w:cs="Sakkal Majalla" w:hint="cs"/>
          <w:sz w:val="36"/>
          <w:szCs w:val="36"/>
          <w:rtl/>
        </w:rPr>
        <w:t xml:space="preserve">: </w:t>
      </w:r>
      <w:r w:rsidRPr="009275C0">
        <w:rPr>
          <w:rFonts w:ascii="Sakkal Majalla" w:hAnsi="Sakkal Majalla" w:cs="Sakkal Majalla" w:hint="cs"/>
          <w:b/>
          <w:bCs/>
          <w:color w:val="EE0000"/>
          <w:sz w:val="36"/>
          <w:szCs w:val="36"/>
          <w:rtl/>
        </w:rPr>
        <w:t>{</w:t>
      </w:r>
      <w:r w:rsidRPr="00796BDF">
        <w:rPr>
          <w:rFonts w:ascii="Sakkal Majalla" w:hAnsi="Sakkal Majalla" w:cs="Sakkal Majalla"/>
          <w:b/>
          <w:bCs/>
          <w:color w:val="EE0000"/>
          <w:sz w:val="36"/>
          <w:szCs w:val="36"/>
          <w:rtl/>
        </w:rPr>
        <w:t>وَنَزَّلْنَا عَلَيْكَ الْكِتَابَ تِبْيَانًا لِّكُلِّ شَيْءٍ وَهُدًى وَرَحْمَةً وَبُشْرَىٰ لِلْمُسْلِمِينَ</w:t>
      </w:r>
      <w:r w:rsidRPr="009275C0">
        <w:rPr>
          <w:rFonts w:ascii="Sakkal Majalla" w:hAnsi="Sakkal Majalla" w:cs="Sakkal Majalla" w:hint="cs"/>
          <w:b/>
          <w:bCs/>
          <w:color w:val="EE0000"/>
          <w:sz w:val="36"/>
          <w:szCs w:val="36"/>
          <w:rtl/>
          <w:lang w:bidi="ar-EG"/>
        </w:rPr>
        <w:t>}.</w:t>
      </w:r>
      <w:r>
        <w:rPr>
          <w:rFonts w:ascii="Sakkal Majalla" w:hAnsi="Sakkal Majalla" w:cs="Sakkal Majalla" w:hint="cs"/>
          <w:b/>
          <w:bCs/>
          <w:color w:val="EE0000"/>
          <w:sz w:val="36"/>
          <w:szCs w:val="36"/>
          <w:rtl/>
        </w:rPr>
        <w:t xml:space="preserve"> </w:t>
      </w:r>
      <w:r w:rsidRPr="00796BDF">
        <w:rPr>
          <w:rFonts w:ascii="Sakkal Majalla" w:hAnsi="Sakkal Majalla" w:cs="Sakkal Majalla"/>
          <w:sz w:val="36"/>
          <w:szCs w:val="36"/>
          <w:rtl/>
        </w:rPr>
        <w:t>فهو كتابُ حكمةٍ ورحمة، ينيرُ دربَ المحسنين، كما قال تعالى</w:t>
      </w:r>
      <w:r w:rsidRPr="009275C0">
        <w:rPr>
          <w:rFonts w:ascii="Sakkal Majalla" w:hAnsi="Sakkal Majalla" w:cs="Sakkal Majalla" w:hint="cs"/>
          <w:sz w:val="36"/>
          <w:szCs w:val="36"/>
          <w:rtl/>
        </w:rPr>
        <w:t xml:space="preserve">: </w:t>
      </w:r>
      <w:r w:rsidRPr="009275C0">
        <w:rPr>
          <w:rFonts w:ascii="Sakkal Majalla" w:hAnsi="Sakkal Majalla" w:cs="Sakkal Majalla" w:hint="cs"/>
          <w:b/>
          <w:bCs/>
          <w:color w:val="EE0000"/>
          <w:sz w:val="36"/>
          <w:szCs w:val="36"/>
          <w:rtl/>
        </w:rPr>
        <w:t>{</w:t>
      </w:r>
      <w:r w:rsidRPr="00796BDF">
        <w:rPr>
          <w:rFonts w:ascii="Sakkal Majalla" w:hAnsi="Sakkal Majalla" w:cs="Sakkal Majalla"/>
          <w:b/>
          <w:bCs/>
          <w:color w:val="EE0000"/>
          <w:sz w:val="36"/>
          <w:szCs w:val="36"/>
          <w:rtl/>
        </w:rPr>
        <w:t>تِلْكَ آياتُ الْكِتَابِ الْحَكِيمِ * هُدًى وَرَحْمَةً لِّلْمُحْسِنِينَ</w:t>
      </w:r>
      <w:r w:rsidRPr="009275C0">
        <w:rPr>
          <w:rFonts w:ascii="Sakkal Majalla" w:hAnsi="Sakkal Majalla" w:cs="Sakkal Majalla" w:hint="cs"/>
          <w:b/>
          <w:bCs/>
          <w:color w:val="EE0000"/>
          <w:sz w:val="36"/>
          <w:szCs w:val="36"/>
          <w:rtl/>
        </w:rPr>
        <w:t>}.</w:t>
      </w:r>
    </w:p>
    <w:p w14:paraId="42A53F38" w14:textId="77777777" w:rsidR="009275C0" w:rsidRPr="009275C0" w:rsidRDefault="009275C0" w:rsidP="009275C0">
      <w:pPr>
        <w:spacing w:after="0" w:line="216" w:lineRule="auto"/>
        <w:jc w:val="both"/>
        <w:rPr>
          <w:rFonts w:ascii="Sakkal Majalla" w:hAnsi="Sakkal Majalla" w:cs="Sakkal Majalla"/>
          <w:b/>
          <w:bCs/>
          <w:color w:val="EE0000"/>
          <w:sz w:val="36"/>
          <w:szCs w:val="36"/>
          <w:rtl/>
        </w:rPr>
      </w:pPr>
      <w:r w:rsidRPr="00796BDF">
        <w:rPr>
          <w:rFonts w:ascii="Sakkal Majalla" w:hAnsi="Sakkal Majalla" w:cs="Sakkal Majalla"/>
          <w:sz w:val="36"/>
          <w:szCs w:val="36"/>
          <w:rtl/>
        </w:rPr>
        <w:t>وبيَّن جلّ وعلا أن هذا القرآنَ تنزيلٌ مفصَّلٌ بالعلمِ والإحكام، لا يخرج عن دائرةِ الرحمة والهداية، فقال سبحانه</w:t>
      </w:r>
      <w:r w:rsidRPr="009275C0">
        <w:rPr>
          <w:rFonts w:ascii="Sakkal Majalla" w:hAnsi="Sakkal Majalla" w:cs="Sakkal Majalla" w:hint="cs"/>
          <w:sz w:val="36"/>
          <w:szCs w:val="36"/>
          <w:rtl/>
        </w:rPr>
        <w:t xml:space="preserve">: </w:t>
      </w:r>
      <w:r w:rsidRPr="009275C0">
        <w:rPr>
          <w:rFonts w:ascii="Sakkal Majalla" w:hAnsi="Sakkal Majalla" w:cs="Sakkal Majalla" w:hint="cs"/>
          <w:b/>
          <w:bCs/>
          <w:color w:val="EE0000"/>
          <w:sz w:val="36"/>
          <w:szCs w:val="36"/>
          <w:rtl/>
        </w:rPr>
        <w:t>{</w:t>
      </w:r>
      <w:r w:rsidRPr="00796BDF">
        <w:rPr>
          <w:rFonts w:ascii="Sakkal Majalla" w:hAnsi="Sakkal Majalla" w:cs="Sakkal Majalla"/>
          <w:b/>
          <w:bCs/>
          <w:color w:val="EE0000"/>
          <w:sz w:val="36"/>
          <w:szCs w:val="36"/>
          <w:rtl/>
        </w:rPr>
        <w:t>وَلَقَدْ جِئْنَاهُم بِكِتَابٍ فَصَّلْنَاهُ عَلَىٰ عِلْمٍ هُدًى وَرَحْمَةً لِّقَوْمٍ يُؤْمِنُونَ</w:t>
      </w:r>
      <w:r w:rsidRPr="009275C0">
        <w:rPr>
          <w:rFonts w:ascii="Sakkal Majalla" w:hAnsi="Sakkal Majalla" w:cs="Sakkal Majalla" w:hint="cs"/>
          <w:b/>
          <w:bCs/>
          <w:color w:val="EE0000"/>
          <w:sz w:val="36"/>
          <w:szCs w:val="36"/>
          <w:rtl/>
        </w:rPr>
        <w:t>}.</w:t>
      </w:r>
    </w:p>
    <w:p w14:paraId="587710D9" w14:textId="77777777" w:rsidR="009275C0" w:rsidRPr="00796BDF" w:rsidRDefault="009275C0" w:rsidP="009275C0">
      <w:pPr>
        <w:spacing w:after="0" w:line="216" w:lineRule="auto"/>
        <w:jc w:val="both"/>
        <w:rPr>
          <w:rFonts w:ascii="Sakkal Majalla" w:hAnsi="Sakkal Majalla" w:cs="Sakkal Majalla"/>
          <w:sz w:val="34"/>
          <w:szCs w:val="34"/>
          <w:rtl/>
        </w:rPr>
      </w:pPr>
      <w:r w:rsidRPr="00796BDF">
        <w:rPr>
          <w:rFonts w:ascii="Sakkal Majalla" w:hAnsi="Sakkal Majalla" w:cs="Sakkal Majalla"/>
          <w:sz w:val="34"/>
          <w:szCs w:val="34"/>
          <w:rtl/>
        </w:rPr>
        <w:t>ولذلك تكررت مادةُ الرحمةِ في القرآنِ الكريمِ أكثرَ من مائتَي مرة، دلالةً على أن هذا الكتابَ العظيمَ أُنزِل ليكونَ رحمةً للعقولِ والقلوب، رحمةً للأفرادِ والجماعات، رحمةً تُنقذُ الإنسانَ من ظلماتِ الجهلِ والضلالِ إلى نورِ الإيمانِ والهدى</w:t>
      </w:r>
      <w:r w:rsidRPr="00796BDF">
        <w:rPr>
          <w:rFonts w:ascii="Sakkal Majalla" w:hAnsi="Sakkal Majalla" w:cs="Sakkal Majalla"/>
          <w:sz w:val="34"/>
          <w:szCs w:val="34"/>
        </w:rPr>
        <w:t>.</w:t>
      </w:r>
    </w:p>
    <w:p w14:paraId="03F8219E"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رحمةٌ تُرافقُ المؤمنَ في عبادتِه، فيحيا متوازنًا بين الطاعةِ والجسدِ، بين الروحِ والجسدِ</w:t>
      </w:r>
      <w:r w:rsidRPr="009275C0">
        <w:rPr>
          <w:rFonts w:ascii="Sakkal Majalla" w:hAnsi="Sakkal Majalla" w:cs="Sakkal Majalla" w:hint="cs"/>
          <w:sz w:val="36"/>
          <w:szCs w:val="36"/>
          <w:rtl/>
        </w:rPr>
        <w:t>.</w:t>
      </w:r>
    </w:p>
    <w:p w14:paraId="612E4D63"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أيها الإخوةُ</w:t>
      </w:r>
      <w:r w:rsidRPr="009275C0">
        <w:rPr>
          <w:rFonts w:ascii="Sakkal Majalla" w:hAnsi="Sakkal Majalla" w:cs="Sakkal Majalla" w:hint="cs"/>
          <w:sz w:val="36"/>
          <w:szCs w:val="36"/>
          <w:rtl/>
          <w:lang w:bidi="ar-EG"/>
        </w:rPr>
        <w:t xml:space="preserve"> </w:t>
      </w:r>
      <w:r w:rsidRPr="009275C0">
        <w:rPr>
          <w:rFonts w:ascii="Sakkal Majalla" w:hAnsi="Sakkal Majalla" w:cs="Sakkal Majalla"/>
          <w:sz w:val="36"/>
          <w:szCs w:val="36"/>
          <w:rtl/>
          <w:lang w:bidi="ar-EG"/>
        </w:rPr>
        <w:t>كم من قلبٍ أظلَمَهُ الغفلةُ، فأضاءَهُ القرآنُ! وكم من نفسٍ أرهقَها الهمُّ، فأراحَها القرآنُ! وكم من إنسانٍ حائرٍ ضائعٍ، فهَداهُ القرآنُ</w:t>
      </w:r>
      <w:r w:rsidRPr="009275C0">
        <w:rPr>
          <w:rFonts w:ascii="Sakkal Majalla" w:hAnsi="Sakkal Majalla" w:cs="Sakkal Majalla"/>
          <w:sz w:val="36"/>
          <w:szCs w:val="36"/>
        </w:rPr>
        <w:t>!</w:t>
      </w:r>
    </w:p>
    <w:p w14:paraId="485BC880"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إذا القرآنُ في الأرواحِ يُتلى *** تهاوَتْ كلُّ أحزانٍ </w:t>
      </w:r>
      <w:proofErr w:type="spellStart"/>
      <w:r w:rsidRPr="009275C0">
        <w:rPr>
          <w:rFonts w:ascii="Sakkal Majalla" w:hAnsi="Sakkal Majalla" w:cs="Sakkal Majalla"/>
          <w:sz w:val="36"/>
          <w:szCs w:val="36"/>
          <w:rtl/>
          <w:lang w:bidi="ar-EG"/>
        </w:rPr>
        <w:t>ثقيلَهْ</w:t>
      </w:r>
      <w:proofErr w:type="spellEnd"/>
    </w:p>
    <w:p w14:paraId="0427A1CF"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وجاءَ القلبُ مُبتسمًا رضًى *** ونالَ النُّورَ في دُنيا جَميلَهْ</w:t>
      </w:r>
    </w:p>
    <w:p w14:paraId="7F77245D" w14:textId="77777777" w:rsidR="009275C0" w:rsidRPr="009275C0" w:rsidRDefault="009275C0" w:rsidP="009275C0">
      <w:pPr>
        <w:spacing w:after="0" w:line="216" w:lineRule="auto"/>
        <w:jc w:val="both"/>
        <w:rPr>
          <w:rFonts w:ascii="Sakkal Majalla" w:hAnsi="Sakkal Majalla" w:cs="Sakkal Majalla"/>
          <w:sz w:val="36"/>
          <w:szCs w:val="36"/>
          <w:lang w:bidi="ar-EG"/>
        </w:rPr>
      </w:pPr>
      <w:r w:rsidRPr="009275C0">
        <w:rPr>
          <w:rFonts w:ascii="Sakkal Majalla" w:hAnsi="Sakkal Majalla" w:cs="Sakkal Majalla"/>
          <w:sz w:val="36"/>
          <w:szCs w:val="36"/>
          <w:rtl/>
          <w:lang w:bidi="ar-EG"/>
        </w:rPr>
        <w:t>فالقرآنُ روحُ القلوبِ كما أنَّ الروحَ حياةُ الأجسادِ، وبهِ تحيا القلوبُ وتزكو النفوسُ وتستنيرُ العقولُ</w:t>
      </w:r>
      <w:r w:rsidRPr="009275C0">
        <w:rPr>
          <w:rFonts w:ascii="Sakkal Majalla" w:hAnsi="Sakkal Majalla" w:cs="Sakkal Majalla" w:hint="cs"/>
          <w:sz w:val="36"/>
          <w:szCs w:val="36"/>
          <w:rtl/>
          <w:lang w:bidi="ar-EG"/>
        </w:rPr>
        <w:t>.</w:t>
      </w:r>
    </w:p>
    <w:p w14:paraId="5897DE09" w14:textId="77777777" w:rsidR="009275C0" w:rsidRPr="009275C0" w:rsidRDefault="009275C0" w:rsidP="009275C0">
      <w:pPr>
        <w:spacing w:after="0" w:line="216" w:lineRule="auto"/>
        <w:jc w:val="center"/>
        <w:rPr>
          <w:rFonts w:ascii="Sakkal Majalla" w:hAnsi="Sakkal Majalla" w:cs="PT Bold Heading"/>
          <w:color w:val="7030A0"/>
          <w:sz w:val="36"/>
          <w:szCs w:val="36"/>
        </w:rPr>
      </w:pPr>
      <w:r w:rsidRPr="009275C0">
        <w:rPr>
          <w:rFonts w:ascii="Sakkal Majalla" w:hAnsi="Sakkal Majalla" w:cs="PT Bold Heading"/>
          <w:color w:val="7030A0"/>
          <w:sz w:val="36"/>
          <w:szCs w:val="36"/>
          <w:rtl/>
          <w:lang w:bidi="ar-EG"/>
        </w:rPr>
        <w:t>الْعُنْصُرُ الثَّانِي: الْغُلُوُّ وَالتَّشَدُّدُ يُنَاقِضُ مَقْصِدَ الْقُرْآنِ</w:t>
      </w:r>
    </w:p>
    <w:p w14:paraId="552DF102"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عبادَ اللهِ</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 xml:space="preserve">إنَّ هذا الدِّينَ دينُ سماحةٍ وبُشرى، لم يُرِد اللهُ لنا فيه عُسرًا ولا مَشقَّةً، بل جاء بالهدايةِ والرحمةِ. قال عزَّ وجلَّ: </w:t>
      </w:r>
      <w:r w:rsidRPr="009275C0">
        <w:rPr>
          <w:rFonts w:ascii="Sakkal Majalla" w:hAnsi="Sakkal Majalla" w:cs="Sakkal Majalla"/>
          <w:b/>
          <w:bCs/>
          <w:color w:val="EE0000"/>
          <w:sz w:val="36"/>
          <w:szCs w:val="36"/>
          <w:rtl/>
          <w:lang w:bidi="ar-EG"/>
        </w:rPr>
        <w:t>﴿يُرِيدُ اللَّهُ بِكُمُ الْيُسْرَ وَلَا يُرِيدُ بِكُمُ الْعُسْرَ﴾</w:t>
      </w:r>
      <w:r w:rsidRPr="009275C0">
        <w:rPr>
          <w:rFonts w:ascii="Sakkal Majalla" w:hAnsi="Sakkal Majalla" w:cs="Sakkal Majalla"/>
          <w:sz w:val="36"/>
          <w:szCs w:val="36"/>
          <w:rtl/>
          <w:lang w:bidi="ar-EG"/>
        </w:rPr>
        <w:t xml:space="preserve"> [البقرة: 185]</w:t>
      </w:r>
      <w:r w:rsidRPr="009275C0">
        <w:rPr>
          <w:rFonts w:ascii="Sakkal Majalla" w:hAnsi="Sakkal Majalla" w:cs="Sakkal Majalla"/>
          <w:sz w:val="36"/>
          <w:szCs w:val="36"/>
        </w:rPr>
        <w:t>.</w:t>
      </w:r>
    </w:p>
    <w:p w14:paraId="5E83CF96"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lastRenderedPageBreak/>
        <w:t xml:space="preserve">وقد نبَّهَ النَّبيُّ ﷺ أُمَّتَه إلى خطورةِ الغلوِّ فقال: </w:t>
      </w:r>
      <w:r w:rsidRPr="009275C0">
        <w:rPr>
          <w:rFonts w:ascii="Sakkal Majalla" w:hAnsi="Sakkal Majalla" w:cs="Sakkal Majalla"/>
          <w:b/>
          <w:bCs/>
          <w:color w:val="00B050"/>
          <w:sz w:val="36"/>
          <w:szCs w:val="36"/>
          <w:rtl/>
          <w:lang w:bidi="ar-EG"/>
        </w:rPr>
        <w:t>«إيَّاكم والغلوَّ في الدِّينِ، فإنَّما أهلكَ مَن كان قبلَكم الغلوُّ في الدِّينِ»</w:t>
      </w:r>
      <w:r w:rsidRPr="009275C0">
        <w:rPr>
          <w:rFonts w:ascii="Sakkal Majalla" w:hAnsi="Sakkal Majalla" w:cs="Sakkal Majalla"/>
          <w:sz w:val="36"/>
          <w:szCs w:val="36"/>
          <w:rtl/>
          <w:lang w:bidi="ar-EG"/>
        </w:rPr>
        <w:t xml:space="preserve"> (رواه أحمد 2803، والنسائي 3057، وصحَّحه المنذري)</w:t>
      </w:r>
      <w:r w:rsidRPr="009275C0">
        <w:rPr>
          <w:rFonts w:ascii="Sakkal Majalla" w:hAnsi="Sakkal Majalla" w:cs="Sakkal Majalla"/>
          <w:sz w:val="36"/>
          <w:szCs w:val="36"/>
        </w:rPr>
        <w:t>.</w:t>
      </w:r>
    </w:p>
    <w:p w14:paraId="01BFA2FC"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أيها الأحبة</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الغلوُّ هو أن يتجاوزَ المرءُ حدودَ الشرعِ، فيُثقِل على نفسِه أو على غيرِه بما لم يُكلِّفْه اللهُ به. وهو عكسُ مقصد القرآن، الذي نزلَ رحمةً وتخفيفًا</w:t>
      </w:r>
      <w:r w:rsidRPr="009275C0">
        <w:rPr>
          <w:rFonts w:ascii="Sakkal Majalla" w:hAnsi="Sakkal Majalla" w:cs="Sakkal Majalla" w:hint="cs"/>
          <w:sz w:val="36"/>
          <w:szCs w:val="36"/>
          <w:rtl/>
        </w:rPr>
        <w:t>.</w:t>
      </w:r>
    </w:p>
    <w:p w14:paraId="2FDC49D5"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روى البخاري ومسلم قصةَ الثلاثة الذين جاءوا يسألونَ عن عبادة رسول الله ﷺ، فكأنَّهم تقالُّوها، فقال أحدُهم: </w:t>
      </w:r>
      <w:r w:rsidRPr="009275C0">
        <w:rPr>
          <w:rFonts w:ascii="Sakkal Majalla" w:hAnsi="Sakkal Majalla" w:cs="Sakkal Majalla"/>
          <w:sz w:val="36"/>
          <w:szCs w:val="36"/>
          <w:rtl/>
        </w:rPr>
        <w:t xml:space="preserve">أمَّا أنَا فإنِّي أُصَلِّي اللَّيْلَ أبَدًا، وقالَ آخَرُ: أنَا أصُومُ الدَّهْرَ ولَا أُفْطِرُ، وقالَ آخَرُ: أنَا أعْتَزِلُ النِّسَاءَ فلا أتَزَوَّجُ أبَدًا، فَجَاءَ رَسولُ اللَّهِ صلَّى اللهُ عليه وسلَّم إليهِم، فَقالَ: </w:t>
      </w:r>
      <w:r w:rsidRPr="009275C0">
        <w:rPr>
          <w:rFonts w:ascii="Sakkal Majalla" w:hAnsi="Sakkal Majalla" w:cs="Sakkal Majalla"/>
          <w:b/>
          <w:bCs/>
          <w:color w:val="00B050"/>
          <w:sz w:val="36"/>
          <w:szCs w:val="36"/>
          <w:rtl/>
        </w:rPr>
        <w:t>أنْتُمُ الَّذِينَ قُلتُمْ كَذَا وكَذَا؟! أَمَا واللَّهِ إنِّي لَأَخْشَاكُمْ لِلَّهِ وأَتْقَاكُمْ له، لَكِنِّي أصُومُ وأُفْطِرُ، وأُصَلِّي وأَرْقُدُ، وأَتَزَوَّجُ النِّسَاءَ، فمَن رَغِبَ عن سُنَّتي فليسَ مِنِّي</w:t>
      </w:r>
      <w:r w:rsidRPr="009275C0">
        <w:rPr>
          <w:rFonts w:ascii="Sakkal Majalla" w:hAnsi="Sakkal Majalla" w:cs="Sakkal Majalla" w:hint="cs"/>
          <w:b/>
          <w:bCs/>
          <w:color w:val="00B050"/>
          <w:sz w:val="36"/>
          <w:szCs w:val="36"/>
          <w:rtl/>
        </w:rPr>
        <w:t>".</w:t>
      </w:r>
      <w:r w:rsidRPr="009275C0">
        <w:rPr>
          <w:rFonts w:ascii="Sakkal Majalla" w:hAnsi="Sakkal Majalla" w:cs="Sakkal Majalla"/>
          <w:sz w:val="36"/>
          <w:szCs w:val="36"/>
          <w:rtl/>
          <w:lang w:bidi="ar-EG"/>
        </w:rPr>
        <w:t xml:space="preserve"> (البخاري 5063، مسلم 1401)</w:t>
      </w:r>
      <w:r w:rsidRPr="009275C0">
        <w:rPr>
          <w:rFonts w:ascii="Sakkal Majalla" w:hAnsi="Sakkal Majalla" w:cs="Sakkal Majalla" w:hint="cs"/>
          <w:sz w:val="36"/>
          <w:szCs w:val="36"/>
          <w:rtl/>
        </w:rPr>
        <w:t>.</w:t>
      </w:r>
    </w:p>
    <w:p w14:paraId="31093145" w14:textId="0A859F65"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وقال ابن حجرٍ: «</w:t>
      </w:r>
      <w:r w:rsidRPr="009275C0">
        <w:rPr>
          <w:rFonts w:ascii="Sakkal Majalla" w:hAnsi="Sakkal Majalla" w:cs="Sakkal Majalla" w:hint="cs"/>
          <w:sz w:val="36"/>
          <w:szCs w:val="36"/>
          <w:rtl/>
          <w:lang w:bidi="ar-EG"/>
        </w:rPr>
        <w:t>لِأَنَّ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الْمُشَدِّدَ</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لَا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يَأْمَنُ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مِنَ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الْمَلَلِ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بِخِلَافِ</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الْمُقْتَصِدِ</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فَإِنَّهُ</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أَمْكَنُ</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لِاسْتِمْرَارِهِ</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وَخَيْرُ</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الْعَمَلِ</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مَا</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دَاوَمَ</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عَلَيْهِ</w:t>
      </w:r>
      <w:r w:rsidRPr="009275C0">
        <w:rPr>
          <w:rFonts w:ascii="Sakkal Majalla" w:hAnsi="Sakkal Majalla" w:cs="Sakkal Majalla"/>
          <w:sz w:val="36"/>
          <w:szCs w:val="36"/>
          <w:rtl/>
          <w:lang w:bidi="ar-EG"/>
        </w:rPr>
        <w:t xml:space="preserve"> </w:t>
      </w:r>
      <w:r w:rsidRPr="009275C0">
        <w:rPr>
          <w:rFonts w:ascii="Sakkal Majalla" w:hAnsi="Sakkal Majalla" w:cs="Sakkal Majalla" w:hint="cs"/>
          <w:sz w:val="36"/>
          <w:szCs w:val="36"/>
          <w:rtl/>
          <w:lang w:bidi="ar-EG"/>
        </w:rPr>
        <w:t>صَاحِبُهُ</w:t>
      </w:r>
      <w:r w:rsidRPr="009275C0">
        <w:rPr>
          <w:rFonts w:ascii="Sakkal Majalla" w:hAnsi="Sakkal Majalla" w:cs="Sakkal Majalla"/>
          <w:sz w:val="36"/>
          <w:szCs w:val="36"/>
          <w:rtl/>
          <w:lang w:bidi="ar-EG"/>
        </w:rPr>
        <w:t xml:space="preserve">» (فتح الباري، ج9، ص </w:t>
      </w:r>
      <w:r w:rsidRPr="009275C0">
        <w:rPr>
          <w:rFonts w:ascii="Sakkal Majalla" w:hAnsi="Sakkal Majalla" w:cs="Sakkal Majalla" w:hint="cs"/>
          <w:sz w:val="36"/>
          <w:szCs w:val="36"/>
          <w:rtl/>
          <w:lang w:bidi="ar-EG"/>
        </w:rPr>
        <w:t>105</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rPr>
        <w:t>.</w:t>
      </w:r>
    </w:p>
    <w:p w14:paraId="48B3FA15" w14:textId="77777777" w:rsidR="009275C0" w:rsidRPr="009275C0" w:rsidRDefault="009275C0" w:rsidP="009275C0">
      <w:pPr>
        <w:spacing w:after="0" w:line="216" w:lineRule="auto"/>
        <w:jc w:val="both"/>
        <w:rPr>
          <w:rFonts w:ascii="Sakkal Majalla" w:hAnsi="Sakkal Majalla" w:cs="Sakkal Majalla"/>
          <w:sz w:val="36"/>
          <w:szCs w:val="36"/>
          <w:lang w:bidi="ar-EG"/>
        </w:rPr>
      </w:pPr>
      <w:r w:rsidRPr="009275C0">
        <w:rPr>
          <w:rFonts w:ascii="Sakkal Majalla" w:hAnsi="Sakkal Majalla" w:cs="Sakkal Majalla"/>
          <w:sz w:val="36"/>
          <w:szCs w:val="36"/>
          <w:rtl/>
          <w:lang w:bidi="ar-EG"/>
        </w:rPr>
        <w:t>أيها المسلمون</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 xml:space="preserve">لقد حذَّرَ السلفُ من هذا الداء، </w:t>
      </w:r>
      <w:r w:rsidRPr="009275C0">
        <w:rPr>
          <w:rFonts w:ascii="Sakkal Majalla" w:hAnsi="Sakkal Majalla" w:cs="Sakkal Majalla" w:hint="cs"/>
          <w:sz w:val="36"/>
          <w:szCs w:val="36"/>
          <w:rtl/>
          <w:lang w:bidi="ar-EG"/>
        </w:rPr>
        <w:t>فعن</w:t>
      </w:r>
      <w:r w:rsidRPr="009275C0">
        <w:rPr>
          <w:rFonts w:ascii="Sakkal Majalla" w:hAnsi="Sakkal Majalla" w:cs="Sakkal Majalla"/>
          <w:sz w:val="36"/>
          <w:szCs w:val="36"/>
          <w:rtl/>
          <w:lang w:bidi="ar-EG"/>
        </w:rPr>
        <w:t xml:space="preserve"> ابن عباسٍ رضي الله عنهما</w:t>
      </w:r>
      <w:r w:rsidRPr="009275C0">
        <w:rPr>
          <w:rFonts w:ascii="Sakkal Majalla" w:hAnsi="Sakkal Majalla" w:cs="Sakkal Majalla" w:hint="cs"/>
          <w:sz w:val="36"/>
          <w:szCs w:val="36"/>
          <w:rtl/>
          <w:lang w:bidi="ar-EG"/>
        </w:rPr>
        <w:t xml:space="preserve">، قال </w:t>
      </w:r>
      <w:r w:rsidRPr="009275C0">
        <w:rPr>
          <w:rFonts w:ascii="Sakkal Majalla" w:hAnsi="Sakkal Majalla" w:cs="Sakkal Majalla"/>
          <w:sz w:val="36"/>
          <w:szCs w:val="36"/>
          <w:rtl/>
          <w:lang w:bidi="ar-EG"/>
        </w:rPr>
        <w:t>ﷺ:</w:t>
      </w:r>
      <w:r w:rsidRPr="009275C0">
        <w:rPr>
          <w:rFonts w:ascii="Sakkal Majalla" w:hAnsi="Sakkal Majalla" w:cs="Sakkal Majalla"/>
          <w:b/>
          <w:bCs/>
          <w:color w:val="00B050"/>
          <w:sz w:val="36"/>
          <w:szCs w:val="36"/>
          <w:rtl/>
          <w:lang w:bidi="ar-EG"/>
        </w:rPr>
        <w:t xml:space="preserve"> «</w:t>
      </w:r>
      <w:r w:rsidRPr="009275C0">
        <w:rPr>
          <w:rFonts w:ascii="Sakkal Majalla" w:hAnsi="Sakkal Majalla" w:cs="Sakkal Majalla"/>
          <w:b/>
          <w:bCs/>
          <w:color w:val="00B050"/>
          <w:sz w:val="36"/>
          <w:szCs w:val="36"/>
          <w:rtl/>
        </w:rPr>
        <w:t>إياكم والغلوَّ في الدينِ فإنما أهلَك مَن كان قبلَكم الغلوُّ في الدينِ</w:t>
      </w:r>
      <w:r w:rsidRPr="009275C0">
        <w:rPr>
          <w:rFonts w:ascii="Sakkal Majalla" w:hAnsi="Sakkal Majalla" w:cs="Sakkal Majalla"/>
          <w:b/>
          <w:bCs/>
          <w:color w:val="00B050"/>
          <w:sz w:val="36"/>
          <w:szCs w:val="36"/>
          <w:rtl/>
          <w:lang w:bidi="ar-EG"/>
        </w:rPr>
        <w:t>»</w:t>
      </w:r>
      <w:r w:rsidRPr="009275C0">
        <w:rPr>
          <w:rFonts w:ascii="Sakkal Majalla" w:hAnsi="Sakkal Majalla" w:cs="Sakkal Majalla"/>
          <w:sz w:val="36"/>
          <w:szCs w:val="36"/>
          <w:rtl/>
          <w:lang w:bidi="ar-EG"/>
        </w:rPr>
        <w:t xml:space="preserve"> (</w:t>
      </w:r>
      <w:r w:rsidRPr="009275C0">
        <w:rPr>
          <w:rFonts w:ascii="Sakkal Majalla" w:hAnsi="Sakkal Majalla" w:cs="Sakkal Majalla"/>
          <w:sz w:val="36"/>
          <w:szCs w:val="36"/>
          <w:rtl/>
        </w:rPr>
        <w:t>أخرجه أحمد (1851) مطولاً واللفظ له، والنسائي (3057)، وابن ماجه</w:t>
      </w:r>
      <w:r w:rsidRPr="009275C0">
        <w:rPr>
          <w:rFonts w:ascii="Sakkal Majalla" w:hAnsi="Sakkal Majalla" w:cs="Sakkal Majalla"/>
          <w:sz w:val="36"/>
          <w:szCs w:val="36"/>
          <w:lang w:bidi="ar-EG"/>
        </w:rPr>
        <w:t xml:space="preserve"> (3029)</w:t>
      </w:r>
      <w:r w:rsidRPr="009275C0">
        <w:rPr>
          <w:rFonts w:ascii="Sakkal Majalla" w:hAnsi="Sakkal Majalla" w:cs="Sakkal Majalla"/>
          <w:sz w:val="36"/>
          <w:szCs w:val="36"/>
          <w:rtl/>
          <w:lang w:bidi="ar-EG"/>
        </w:rPr>
        <w:t>)</w:t>
      </w:r>
      <w:r w:rsidRPr="009275C0">
        <w:rPr>
          <w:rFonts w:ascii="Sakkal Majalla" w:hAnsi="Sakkal Majalla" w:cs="Sakkal Majalla"/>
          <w:sz w:val="36"/>
          <w:szCs w:val="36"/>
        </w:rPr>
        <w:t>.</w:t>
      </w:r>
    </w:p>
    <w:p w14:paraId="3B8DE58D" w14:textId="5325BA42"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ونحن إذا نظرنا إلى تاريخنا وجدنا أن أول فرقةٍ ابتعدت عن روح القرآن هم الخوارج، الذين غلَوا في الدين حتى كفَّروا الصحابة، واستباحوا دماء المسلمين، وقال عنهم</w:t>
      </w:r>
      <w:r>
        <w:rPr>
          <w:rFonts w:ascii="Sakkal Majalla" w:hAnsi="Sakkal Majalla" w:cs="Sakkal Majalla" w:hint="cs"/>
          <w:sz w:val="36"/>
          <w:szCs w:val="36"/>
          <w:rtl/>
          <w:lang w:bidi="ar-EG"/>
        </w:rPr>
        <w:t xml:space="preserve"> وعن غيرهم</w:t>
      </w:r>
      <w:r w:rsidRPr="009275C0">
        <w:rPr>
          <w:rFonts w:ascii="Sakkal Majalla" w:hAnsi="Sakkal Majalla" w:cs="Sakkal Majalla"/>
          <w:sz w:val="36"/>
          <w:szCs w:val="36"/>
          <w:rtl/>
          <w:lang w:bidi="ar-EG"/>
        </w:rPr>
        <w:t xml:space="preserve"> النبي ﷺ: </w:t>
      </w:r>
      <w:r w:rsidRPr="009275C0">
        <w:rPr>
          <w:rFonts w:ascii="Sakkal Majalla" w:hAnsi="Sakkal Majalla" w:cs="Sakkal Majalla"/>
          <w:b/>
          <w:bCs/>
          <w:color w:val="00B050"/>
          <w:sz w:val="36"/>
          <w:szCs w:val="36"/>
          <w:rtl/>
          <w:lang w:bidi="ar-EG"/>
        </w:rPr>
        <w:t>«</w:t>
      </w:r>
      <w:r w:rsidRPr="009275C0">
        <w:rPr>
          <w:rFonts w:ascii="Sakkal Majalla" w:hAnsi="Sakkal Majalla" w:cs="Sakkal Majalla"/>
          <w:b/>
          <w:bCs/>
          <w:color w:val="00B050"/>
          <w:sz w:val="36"/>
          <w:szCs w:val="36"/>
          <w:rtl/>
        </w:rPr>
        <w:t xml:space="preserve">يقولونَ مِن خَيْرِ قَوْلِ البَرِيَّةِ، لا يُجاوِزُ إيمانُهُمْ حَناجِرَهُمْ، يَمْرُقُونَ مِنَ الدِّينِ، كما يَمْرُقُ السَّهْمُ مِنَ </w:t>
      </w:r>
      <w:proofErr w:type="gramStart"/>
      <w:r w:rsidRPr="009275C0">
        <w:rPr>
          <w:rFonts w:ascii="Sakkal Majalla" w:hAnsi="Sakkal Majalla" w:cs="Sakkal Majalla"/>
          <w:b/>
          <w:bCs/>
          <w:color w:val="00B050"/>
          <w:sz w:val="36"/>
          <w:szCs w:val="36"/>
          <w:rtl/>
        </w:rPr>
        <w:t>الرَّمِيَّةِ</w:t>
      </w:r>
      <w:r w:rsidRPr="009275C0">
        <w:rPr>
          <w:rFonts w:ascii="Sakkal Majalla" w:hAnsi="Sakkal Majalla" w:cs="Sakkal Majalla"/>
          <w:b/>
          <w:bCs/>
          <w:color w:val="00B050"/>
          <w:sz w:val="36"/>
          <w:szCs w:val="36"/>
          <w:rtl/>
          <w:lang w:bidi="ar-EG"/>
        </w:rPr>
        <w:t xml:space="preserve"> »</w:t>
      </w:r>
      <w:proofErr w:type="gramEnd"/>
      <w:r w:rsidRPr="009275C0">
        <w:rPr>
          <w:rFonts w:ascii="Sakkal Majalla" w:hAnsi="Sakkal Majalla" w:cs="Sakkal Majalla"/>
          <w:b/>
          <w:bCs/>
          <w:color w:val="00B050"/>
          <w:sz w:val="36"/>
          <w:szCs w:val="36"/>
          <w:rtl/>
          <w:lang w:bidi="ar-EG"/>
        </w:rPr>
        <w:t xml:space="preserve"> </w:t>
      </w:r>
      <w:r w:rsidRPr="009275C0">
        <w:rPr>
          <w:rFonts w:ascii="Sakkal Majalla" w:hAnsi="Sakkal Majalla" w:cs="Sakkal Majalla"/>
          <w:sz w:val="36"/>
          <w:szCs w:val="36"/>
          <w:rtl/>
          <w:lang w:bidi="ar-EG"/>
        </w:rPr>
        <w:t>(البخاري 6930، مسلم 1064)</w:t>
      </w:r>
      <w:r w:rsidRPr="009275C0">
        <w:rPr>
          <w:rFonts w:ascii="Sakkal Majalla" w:hAnsi="Sakkal Majalla" w:cs="Sakkal Majalla" w:hint="cs"/>
          <w:sz w:val="36"/>
          <w:szCs w:val="36"/>
          <w:rtl/>
        </w:rPr>
        <w:t>.</w:t>
      </w:r>
    </w:p>
    <w:p w14:paraId="4DAC179B"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وقد لخَّص ابن القيم رحمه اللهُ هذه الوسطية بكلمةٍ جامعة فقال: </w:t>
      </w:r>
      <w:r w:rsidRPr="009275C0">
        <w:rPr>
          <w:rFonts w:ascii="Sakkal Majalla" w:hAnsi="Sakkal Majalla" w:cs="Sakkal Majalla" w:hint="cs"/>
          <w:sz w:val="36"/>
          <w:szCs w:val="36"/>
          <w:rtl/>
          <w:lang w:bidi="ar-EG"/>
        </w:rPr>
        <w:t>«</w:t>
      </w:r>
      <w:r w:rsidRPr="009275C0">
        <w:rPr>
          <w:rFonts w:ascii="Simplified Arabic" w:hAnsi="Simplified Arabic" w:cs="Simplified Arabic" w:hint="cs"/>
          <w:sz w:val="36"/>
          <w:szCs w:val="36"/>
          <w:rtl/>
        </w:rPr>
        <w:t>فَدِينُ</w:t>
      </w:r>
      <w:r w:rsidRPr="009275C0">
        <w:rPr>
          <w:rFonts w:ascii="Sakkal Majalla" w:hAnsi="Sakkal Majalla" w:cs="Sakkal Majalla"/>
          <w:sz w:val="36"/>
          <w:szCs w:val="36"/>
          <w:rtl/>
        </w:rPr>
        <w:t xml:space="preserve"> اللهِ بَيْنَ الْغَالِي فِيهِ وَالْجَافِي عَنْهُ. وَخَيْرُ النَّاسِ النَّمَطُ الْأَوْسَطُ، الَّذِينَ ارْتَفَعُوا عَنْ تَقْصِيرِ الْمُفْرِطِينَ، وَلَمْ يَلْحَقُوا بِغُلُوِّ الْمُعْتَدِينَ، وَقَدْ جَعَلَ اللهُ سُبْحَانَهُ هَذِهِ الْأُمَّةَ وَسَطًا، وَهِيَ الْخِيَارُ الْعَدْلُ، لِتَوَسُّطِهَا بَيْنَ الطَّرَفَيْنِ الْمَذْمُومَيْنِ</w:t>
      </w:r>
      <w:r w:rsidRPr="009275C0">
        <w:rPr>
          <w:rFonts w:ascii="Sakkal Majalla" w:hAnsi="Sakkal Majalla" w:cs="Sakkal Majalla"/>
          <w:sz w:val="36"/>
          <w:szCs w:val="36"/>
          <w:rtl/>
          <w:lang w:bidi="ar-EG"/>
        </w:rPr>
        <w:t>» (إ</w:t>
      </w:r>
      <w:r w:rsidRPr="009275C0">
        <w:rPr>
          <w:rFonts w:ascii="Sakkal Majalla" w:hAnsi="Sakkal Majalla" w:cs="Sakkal Majalla" w:hint="cs"/>
          <w:sz w:val="36"/>
          <w:szCs w:val="36"/>
          <w:rtl/>
          <w:lang w:bidi="ar-EG"/>
        </w:rPr>
        <w:t>غاثة اللهفان</w:t>
      </w:r>
      <w:r w:rsidRPr="009275C0">
        <w:rPr>
          <w:rFonts w:ascii="Sakkal Majalla" w:hAnsi="Sakkal Majalla" w:cs="Sakkal Majalla"/>
          <w:sz w:val="36"/>
          <w:szCs w:val="36"/>
          <w:rtl/>
          <w:lang w:bidi="ar-EG"/>
        </w:rPr>
        <w:t>، ج</w:t>
      </w:r>
      <w:r w:rsidRPr="009275C0">
        <w:rPr>
          <w:rFonts w:ascii="Sakkal Majalla" w:hAnsi="Sakkal Majalla" w:cs="Sakkal Majalla" w:hint="cs"/>
          <w:sz w:val="36"/>
          <w:szCs w:val="36"/>
          <w:rtl/>
          <w:lang w:bidi="ar-EG"/>
        </w:rPr>
        <w:t>1</w:t>
      </w:r>
      <w:r w:rsidRPr="009275C0">
        <w:rPr>
          <w:rFonts w:ascii="Sakkal Majalla" w:hAnsi="Sakkal Majalla" w:cs="Sakkal Majalla"/>
          <w:sz w:val="36"/>
          <w:szCs w:val="36"/>
          <w:rtl/>
          <w:lang w:bidi="ar-EG"/>
        </w:rPr>
        <w:t>، ص 1</w:t>
      </w:r>
      <w:r w:rsidRPr="009275C0">
        <w:rPr>
          <w:rFonts w:ascii="Sakkal Majalla" w:hAnsi="Sakkal Majalla" w:cs="Sakkal Majalla" w:hint="cs"/>
          <w:sz w:val="36"/>
          <w:szCs w:val="36"/>
          <w:rtl/>
          <w:lang w:bidi="ar-EG"/>
        </w:rPr>
        <w:t>83</w:t>
      </w:r>
      <w:r w:rsidRPr="009275C0">
        <w:rPr>
          <w:rFonts w:ascii="Sakkal Majalla" w:hAnsi="Sakkal Majalla" w:cs="Sakkal Majalla"/>
          <w:sz w:val="36"/>
          <w:szCs w:val="36"/>
          <w:rtl/>
          <w:lang w:bidi="ar-EG"/>
        </w:rPr>
        <w:t>)</w:t>
      </w:r>
      <w:r w:rsidRPr="009275C0">
        <w:rPr>
          <w:rFonts w:ascii="Sakkal Majalla" w:hAnsi="Sakkal Majalla" w:cs="Sakkal Majalla"/>
          <w:sz w:val="36"/>
          <w:szCs w:val="36"/>
        </w:rPr>
        <w:t>.</w:t>
      </w:r>
    </w:p>
    <w:p w14:paraId="5E1276CA"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فالغلوُّ يا عبادَ اللهِ، لا يُنتجُ إلَّا فسادًا وانقسامًا، وضيقًا على الناسِ، ونفورًا من الدين، بينما القرآنُ جاء رحمةً للعالمينَ، يُحبِّبُ الخلقَ في ربهم، ويُيسِّرُ لهم طريقَ النجاةِ</w:t>
      </w:r>
      <w:r w:rsidRPr="009275C0">
        <w:rPr>
          <w:rFonts w:ascii="Sakkal Majalla" w:hAnsi="Sakkal Majalla" w:cs="Sakkal Majalla"/>
          <w:sz w:val="36"/>
          <w:szCs w:val="36"/>
        </w:rPr>
        <w:t>.</w:t>
      </w:r>
    </w:p>
    <w:p w14:paraId="0564094A"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وقد قال الشاعرُ</w:t>
      </w:r>
      <w:r w:rsidRPr="009275C0">
        <w:rPr>
          <w:rFonts w:ascii="Sakkal Majalla" w:hAnsi="Sakkal Majalla" w:cs="Sakkal Majalla"/>
          <w:sz w:val="36"/>
          <w:szCs w:val="36"/>
        </w:rPr>
        <w:t>:</w:t>
      </w:r>
    </w:p>
    <w:p w14:paraId="69C5108E"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لا تَغلُ في شيءٍ من الأمرِ واقتصِدْ *** كلا طرفَي قصدِ الأمورِ ذميمُ</w:t>
      </w:r>
    </w:p>
    <w:p w14:paraId="48190C06" w14:textId="77777777" w:rsidR="009275C0" w:rsidRPr="009275C0" w:rsidRDefault="009275C0" w:rsidP="009275C0">
      <w:pPr>
        <w:spacing w:after="0" w:line="216" w:lineRule="auto"/>
        <w:jc w:val="center"/>
        <w:rPr>
          <w:rFonts w:ascii="Sakkal Majalla" w:hAnsi="Sakkal Majalla" w:cs="PT Bold Heading"/>
          <w:color w:val="7030A0"/>
          <w:sz w:val="36"/>
          <w:szCs w:val="36"/>
        </w:rPr>
      </w:pPr>
      <w:r w:rsidRPr="009275C0">
        <w:rPr>
          <w:rFonts w:ascii="Sakkal Majalla" w:hAnsi="Sakkal Majalla" w:cs="PT Bold Heading"/>
          <w:color w:val="7030A0"/>
          <w:sz w:val="36"/>
          <w:szCs w:val="36"/>
          <w:rtl/>
          <w:lang w:bidi="ar-EG"/>
        </w:rPr>
        <w:t>الْعُنْصُرُ الثَّالِثُ: وَاجِبُنَا تِجَاهَ الْقُرْآنِ</w:t>
      </w:r>
      <w:r w:rsidRPr="009275C0">
        <w:rPr>
          <w:rFonts w:ascii="Sakkal Majalla" w:hAnsi="Sakkal Majalla" w:cs="PT Bold Heading" w:hint="cs"/>
          <w:color w:val="7030A0"/>
          <w:sz w:val="36"/>
          <w:szCs w:val="36"/>
          <w:rtl/>
        </w:rPr>
        <w:t>.</w:t>
      </w:r>
    </w:p>
    <w:p w14:paraId="03EF265D" w14:textId="77777777" w:rsidR="009275C0" w:rsidRPr="009275C0" w:rsidRDefault="009275C0" w:rsidP="009275C0">
      <w:pPr>
        <w:spacing w:after="0" w:line="216" w:lineRule="auto"/>
        <w:jc w:val="both"/>
        <w:rPr>
          <w:rFonts w:ascii="Sakkal Majalla" w:hAnsi="Sakkal Majalla" w:cs="Sakkal Majalla"/>
          <w:sz w:val="34"/>
          <w:szCs w:val="34"/>
        </w:rPr>
      </w:pPr>
      <w:r w:rsidRPr="009275C0">
        <w:rPr>
          <w:rFonts w:ascii="Sakkal Majalla" w:hAnsi="Sakkal Majalla" w:cs="Sakkal Majalla"/>
          <w:sz w:val="34"/>
          <w:szCs w:val="34"/>
          <w:rtl/>
          <w:lang w:bidi="ar-EG"/>
        </w:rPr>
        <w:t>أيُّهَا الْمُؤْمِنُونَ</w:t>
      </w:r>
      <w:r w:rsidRPr="009275C0">
        <w:rPr>
          <w:rFonts w:ascii="Sakkal Majalla" w:hAnsi="Sakkal Majalla" w:cs="Sakkal Majalla"/>
          <w:sz w:val="34"/>
          <w:szCs w:val="34"/>
        </w:rPr>
        <w:t xml:space="preserve">… </w:t>
      </w:r>
      <w:r w:rsidRPr="009275C0">
        <w:rPr>
          <w:rFonts w:ascii="Sakkal Majalla" w:hAnsi="Sakkal Majalla" w:cs="Sakkal Majalla"/>
          <w:sz w:val="34"/>
          <w:szCs w:val="34"/>
          <w:rtl/>
          <w:lang w:bidi="ar-EG"/>
        </w:rPr>
        <w:t>إِنَّ الْقُرْآنَ لَيْسَ كِتَابًا يُتْلَى بِاللِّسَانِ فَقَطْ، وَلَا مَصْحَفًا يُزَيَّنُ بِالذَّهَبِ وَالزُّخْرُفِ، وَلَكِنَّهُ مَنْهَجُ حَيَاةٍ، وَدُسْتُورُ أُمَّةٍ، وَمِيزَانُ عَدْلٍ. نَزَلَ لِيُعْمَلَ بِهِ فِي كُلِّ مَجَالِ الْحَيَاةِ: فِي الْعِبَادَاتِ وَالْمُعَامَلَاتِ، فِي الْأَسْرَةِ وَالْمُجْتَمَعِ، فِي الْحُكْمِ وَالْعَدْلِ</w:t>
      </w:r>
      <w:r w:rsidRPr="009275C0">
        <w:rPr>
          <w:rFonts w:ascii="Sakkal Majalla" w:hAnsi="Sakkal Majalla" w:cs="Sakkal Majalla" w:hint="cs"/>
          <w:sz w:val="34"/>
          <w:szCs w:val="34"/>
          <w:rtl/>
        </w:rPr>
        <w:t>.</w:t>
      </w:r>
    </w:p>
    <w:p w14:paraId="089F6BA5"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قَالَ تَعَالَى: ﴿</w:t>
      </w:r>
      <w:r w:rsidRPr="009275C0">
        <w:rPr>
          <w:rFonts w:ascii="Sakkal Majalla" w:hAnsi="Sakkal Majalla" w:cs="Sakkal Majalla"/>
          <w:b/>
          <w:bCs/>
          <w:color w:val="EE0000"/>
          <w:sz w:val="36"/>
          <w:szCs w:val="36"/>
          <w:rtl/>
          <w:lang w:bidi="ar-EG"/>
        </w:rPr>
        <w:t>وَكَذَلِكَ جَعَلْنَاكُمْ أُمَّةً وَسَطًا</w:t>
      </w:r>
      <w:r w:rsidRPr="009275C0">
        <w:rPr>
          <w:rFonts w:ascii="Sakkal Majalla" w:hAnsi="Sakkal Majalla" w:cs="Sakkal Majalla"/>
          <w:sz w:val="36"/>
          <w:szCs w:val="36"/>
          <w:rtl/>
          <w:lang w:bidi="ar-EG"/>
        </w:rPr>
        <w:t>﴾ [البقرة: 143]، أَيْ عَدْلًا مُعْتَدِلَةً، لَا غُلُوَّ فِيهَا وَلَا تَفْرِيطَ، وَهَذَا مِنْ أَعْظَمِ الْوَاجِبَاتِ الَّتِي يَحْمِلُهَا الْمُسْلِمُونَ فِي التَّعَامُلِ مَعَ الْقُرْآنِ</w:t>
      </w:r>
      <w:r w:rsidRPr="009275C0">
        <w:rPr>
          <w:rFonts w:ascii="Sakkal Majalla" w:hAnsi="Sakkal Majalla" w:cs="Sakkal Majalla"/>
          <w:sz w:val="36"/>
          <w:szCs w:val="36"/>
        </w:rPr>
        <w:t>.</w:t>
      </w:r>
    </w:p>
    <w:p w14:paraId="66F152B6"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lastRenderedPageBreak/>
        <w:t>قَالَ الْإِمَامُ الشَّافِعِيُّ رَحِمَهُ اللهُ: «مَا شَدَّدَ أَحَدٌ عَلَى نَفْسِهِ إِلَّا عَجَزَ، فَسُنَّةُ النَّبِيِّ ﷺ الْقَصْدُ وَالِاقْتِصَادُ» (مناقب الشافعي للبيهقي، ج2، ص171)</w:t>
      </w:r>
      <w:r w:rsidRPr="009275C0">
        <w:rPr>
          <w:rFonts w:ascii="Sakkal Majalla" w:hAnsi="Sakkal Majalla" w:cs="Sakkal Majalla"/>
          <w:sz w:val="36"/>
          <w:szCs w:val="36"/>
        </w:rPr>
        <w:t>.</w:t>
      </w:r>
    </w:p>
    <w:p w14:paraId="52FEEBAE"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وَقَالَ الْإِمَامُ أَحْمَدُ بْنُ حَنْبَلٍ: «الْقُرْآنُ كَلَامُ اللهِ لَيْسَ بِمَخْلُوقٍ، وَهُوَ دَلِيلُ الْخَلْقِ إِلَى اللهِ» (السنة للخلال، ج1، ص246)</w:t>
      </w:r>
      <w:r w:rsidRPr="009275C0">
        <w:rPr>
          <w:rFonts w:ascii="Sakkal Majalla" w:hAnsi="Sakkal Majalla" w:cs="Sakkal Majalla"/>
          <w:sz w:val="36"/>
          <w:szCs w:val="36"/>
        </w:rPr>
        <w:t>.</w:t>
      </w:r>
    </w:p>
    <w:p w14:paraId="18A44AB4"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وَقَالَ الْإِمَامُ مَالِكٌ: «لَنْ يُصْلِحَ آخِرَ هَذِهِ الْأُمَّةِ إِلَّا مَا أَصْلَحَ أَوَّلَهَا» (الشريعة للآجري، ج1، ص27)</w:t>
      </w:r>
      <w:r w:rsidRPr="009275C0">
        <w:rPr>
          <w:rFonts w:ascii="Sakkal Majalla" w:hAnsi="Sakkal Majalla" w:cs="Sakkal Majalla" w:hint="cs"/>
          <w:sz w:val="36"/>
          <w:szCs w:val="36"/>
          <w:rtl/>
        </w:rPr>
        <w:t>.</w:t>
      </w:r>
    </w:p>
    <w:p w14:paraId="71D2A2B8"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أَيُّهَا الْأَحِبَّةُ</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لَقَدْ كَانَ النَّبِيُّ ﷺ فِي حَيَاتِهِ أُسْوَةً فِي تَطْبِيقِ الْقُرْآنِ وَتَجْسِيدِ الْيُسْرِ وَالِاعْتِدَالِ، فَقَدْ رَوَى الْبُخَارِيُّ وَمُسْلِمٌ أَنَّهُ ﷺ</w:t>
      </w:r>
      <w:r w:rsidRPr="009275C0">
        <w:rPr>
          <w:rFonts w:ascii="Sakkal Majalla" w:hAnsi="Sakkal Majalla" w:cs="Sakkal Majalla"/>
          <w:b/>
          <w:bCs/>
          <w:color w:val="00B050"/>
          <w:sz w:val="36"/>
          <w:szCs w:val="36"/>
          <w:rtl/>
          <w:lang w:bidi="ar-EG"/>
        </w:rPr>
        <w:t xml:space="preserve"> «</w:t>
      </w:r>
      <w:r w:rsidRPr="009275C0">
        <w:rPr>
          <w:rFonts w:ascii="Sakkal Majalla" w:hAnsi="Sakkal Majalla" w:cs="Sakkal Majalla"/>
          <w:b/>
          <w:bCs/>
          <w:color w:val="00B050"/>
          <w:sz w:val="36"/>
          <w:szCs w:val="36"/>
          <w:rtl/>
        </w:rPr>
        <w:t>ما خُيِّرَ رَسولُ اللَّهِ صَلَّى اللهُ عليه وسلَّمَ بيْنَ أمْرَيْنِ قَطُّ إلَّا أخَذَ أيْسَرَهُمَا</w:t>
      </w:r>
      <w:r w:rsidRPr="009275C0">
        <w:rPr>
          <w:rFonts w:ascii="Sakkal Majalla" w:hAnsi="Sakkal Majalla" w:cs="Sakkal Majalla" w:hint="cs"/>
          <w:b/>
          <w:bCs/>
          <w:color w:val="00B050"/>
          <w:sz w:val="36"/>
          <w:szCs w:val="36"/>
          <w:rtl/>
          <w:lang w:bidi="ar-EG"/>
        </w:rPr>
        <w:t>".</w:t>
      </w:r>
      <w:r w:rsidRPr="009275C0">
        <w:rPr>
          <w:rFonts w:ascii="Sakkal Majalla" w:hAnsi="Sakkal Majalla" w:cs="Sakkal Majalla" w:hint="cs"/>
          <w:sz w:val="36"/>
          <w:szCs w:val="36"/>
          <w:rtl/>
          <w:lang w:bidi="ar-EG"/>
        </w:rPr>
        <w:t xml:space="preserve"> </w:t>
      </w:r>
      <w:r w:rsidRPr="009275C0">
        <w:rPr>
          <w:rFonts w:ascii="Sakkal Majalla" w:hAnsi="Sakkal Majalla" w:cs="Sakkal Majalla"/>
          <w:sz w:val="36"/>
          <w:szCs w:val="36"/>
          <w:rtl/>
          <w:lang w:bidi="ar-EG"/>
        </w:rPr>
        <w:t>البخاري (6126)، ومسلم</w:t>
      </w:r>
      <w:r w:rsidRPr="009275C0">
        <w:rPr>
          <w:rFonts w:ascii="Sakkal Majalla" w:hAnsi="Sakkal Majalla" w:cs="Sakkal Majalla"/>
          <w:sz w:val="36"/>
          <w:szCs w:val="36"/>
          <w:lang w:bidi="ar-EG"/>
        </w:rPr>
        <w:t xml:space="preserve"> (2327)</w:t>
      </w:r>
      <w:r w:rsidRPr="009275C0">
        <w:rPr>
          <w:rFonts w:ascii="Sakkal Majalla" w:hAnsi="Sakkal Majalla" w:cs="Sakkal Majalla" w:hint="cs"/>
          <w:sz w:val="36"/>
          <w:szCs w:val="36"/>
          <w:rtl/>
          <w:lang w:bidi="ar-EG"/>
        </w:rPr>
        <w:t>.</w:t>
      </w:r>
    </w:p>
    <w:p w14:paraId="38B96A0D"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 xml:space="preserve">وَقَالَ الشَّيْخُ مُحَمَّدٌ مُتَوَلِّي الشَّعْرَاوِي رَحِمَهُ اللهُ: </w:t>
      </w:r>
      <w:r w:rsidRPr="009275C0">
        <w:rPr>
          <w:rFonts w:ascii="Sakkal Majalla" w:hAnsi="Sakkal Majalla" w:cs="Sakkal Majalla" w:hint="cs"/>
          <w:sz w:val="36"/>
          <w:szCs w:val="36"/>
          <w:rtl/>
          <w:lang w:bidi="ar-EG"/>
        </w:rPr>
        <w:t>«</w:t>
      </w:r>
      <w:r w:rsidRPr="009275C0">
        <w:rPr>
          <w:rFonts w:ascii="Sakkal Majalla" w:hAnsi="Sakkal Majalla" w:cs="Sakkal Majalla"/>
          <w:sz w:val="36"/>
          <w:szCs w:val="36"/>
          <w:rtl/>
          <w:lang w:bidi="ar-EG"/>
        </w:rPr>
        <w:t>أنزلنا</w:t>
      </w:r>
      <w:r w:rsidRPr="009275C0">
        <w:rPr>
          <w:rFonts w:ascii="Sakkal Majalla" w:hAnsi="Sakkal Majalla" w:cs="Sakkal Majalla"/>
          <w:sz w:val="36"/>
          <w:szCs w:val="36"/>
          <w:rtl/>
        </w:rPr>
        <w:t xml:space="preserve"> عليك القرآن لتسعد، تسعد أولاً بأن اصطفاك لأن تكون أَهْلاً لنزول القرآن عليك، وتسعد بأن تحمل نفسك أولاً على منهج الله وفِعْل الخير كل الخير</w:t>
      </w:r>
      <w:r w:rsidRPr="009275C0">
        <w:rPr>
          <w:rFonts w:ascii="Sakkal Majalla" w:hAnsi="Sakkal Majalla" w:cs="Sakkal Majalla"/>
          <w:sz w:val="36"/>
          <w:szCs w:val="36"/>
          <w:rtl/>
          <w:lang w:bidi="ar-EG"/>
        </w:rPr>
        <w:t>» (خواطر الشعراوي، تفسير طه</w:t>
      </w:r>
      <w:r w:rsidRPr="009275C0">
        <w:rPr>
          <w:rFonts w:ascii="Sakkal Majalla" w:hAnsi="Sakkal Majalla" w:cs="Sakkal Majalla" w:hint="cs"/>
          <w:sz w:val="36"/>
          <w:szCs w:val="36"/>
          <w:rtl/>
          <w:lang w:bidi="ar-EG"/>
        </w:rPr>
        <w:t xml:space="preserve"> د15، ص9211</w:t>
      </w:r>
      <w:r w:rsidRPr="009275C0">
        <w:rPr>
          <w:rFonts w:ascii="Sakkal Majalla" w:hAnsi="Sakkal Majalla" w:cs="Sakkal Majalla"/>
          <w:sz w:val="36"/>
          <w:szCs w:val="36"/>
          <w:rtl/>
          <w:lang w:bidi="ar-EG"/>
        </w:rPr>
        <w:t>)</w:t>
      </w:r>
      <w:r w:rsidRPr="009275C0">
        <w:rPr>
          <w:rFonts w:ascii="Sakkal Majalla" w:hAnsi="Sakkal Majalla" w:cs="Sakkal Majalla" w:hint="cs"/>
          <w:sz w:val="36"/>
          <w:szCs w:val="36"/>
          <w:rtl/>
        </w:rPr>
        <w:t>.</w:t>
      </w:r>
    </w:p>
    <w:p w14:paraId="3C263C48" w14:textId="6F0CEAC4" w:rsidR="009275C0" w:rsidRPr="009275C0" w:rsidRDefault="009275C0" w:rsidP="009275C0">
      <w:pPr>
        <w:spacing w:after="0" w:line="216" w:lineRule="auto"/>
        <w:rPr>
          <w:rFonts w:ascii="Sakkal Majalla" w:hAnsi="Sakkal Majalla" w:cs="Sakkal Majalla"/>
          <w:sz w:val="36"/>
          <w:szCs w:val="36"/>
          <w:lang w:bidi="ar-EG"/>
        </w:rPr>
      </w:pPr>
      <w:r w:rsidRPr="009275C0">
        <w:rPr>
          <w:rFonts w:ascii="Sakkal Majalla" w:hAnsi="Sakkal Majalla" w:cs="Sakkal Majalla"/>
          <w:sz w:val="36"/>
          <w:szCs w:val="36"/>
          <w:rtl/>
          <w:lang w:bidi="ar-EG"/>
        </w:rPr>
        <w:t xml:space="preserve">إذًا وَاجِبُنَا </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 xml:space="preserve">يَا عِبَادَ اللهِ </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أَنْ نَجْعَلَ الْقُرْآنَ دَلِيلَنَا فِي كُلِّ طَرِيقٍ، وَنُعَلِّمَهُ لِأَبْنَائِنَا، وَنَجْعَلَ أَخْلَاقَهُ سُلُوكَنَا، وَنَجْعَلَ أَحْكَامَهُ مِعْيَارَنَا فِي الْحَلَالِ وَالْحَرَامِ</w:t>
      </w:r>
      <w:r w:rsidRPr="009275C0">
        <w:rPr>
          <w:rFonts w:ascii="Sakkal Majalla" w:hAnsi="Sakkal Majalla" w:cs="Sakkal Majalla" w:hint="cs"/>
          <w:sz w:val="36"/>
          <w:szCs w:val="36"/>
          <w:rtl/>
        </w:rPr>
        <w:t>.</w:t>
      </w:r>
    </w:p>
    <w:p w14:paraId="21E35B8B"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كِتَابُ اللهِ أَحْيَانَا </w:t>
      </w:r>
      <w:proofErr w:type="spellStart"/>
      <w:r w:rsidRPr="009275C0">
        <w:rPr>
          <w:rFonts w:ascii="Sakkal Majalla" w:hAnsi="Sakkal Majalla" w:cs="Sakkal Majalla"/>
          <w:sz w:val="36"/>
          <w:szCs w:val="36"/>
          <w:rtl/>
          <w:lang w:bidi="ar-EG"/>
        </w:rPr>
        <w:t>نُسُوكًا</w:t>
      </w:r>
      <w:proofErr w:type="spellEnd"/>
      <w:r w:rsidRPr="009275C0">
        <w:rPr>
          <w:rFonts w:ascii="Sakkal Majalla" w:hAnsi="Sakkal Majalla" w:cs="Sakkal Majalla"/>
          <w:sz w:val="36"/>
          <w:szCs w:val="36"/>
          <w:rtl/>
          <w:lang w:bidi="ar-EG"/>
        </w:rPr>
        <w:t xml:space="preserve"> *** وَأَخْرَجَنَا مِنَ الْبُؤْسِ الْمُهِينِ</w:t>
      </w:r>
    </w:p>
    <w:p w14:paraId="2A3B9E9E"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فَمَا أَجْمَلْتَهُ دِينًا قَوِيمًا *** يُرَبِّي النَّفْسَ </w:t>
      </w:r>
      <w:proofErr w:type="spellStart"/>
      <w:r w:rsidRPr="009275C0">
        <w:rPr>
          <w:rFonts w:ascii="Sakkal Majalla" w:hAnsi="Sakkal Majalla" w:cs="Sakkal Majalla"/>
          <w:sz w:val="36"/>
          <w:szCs w:val="36"/>
          <w:rtl/>
          <w:lang w:bidi="ar-EG"/>
        </w:rPr>
        <w:t>بِالرَّأْفَاتِ</w:t>
      </w:r>
      <w:proofErr w:type="spellEnd"/>
      <w:r w:rsidRPr="009275C0">
        <w:rPr>
          <w:rFonts w:ascii="Sakkal Majalla" w:hAnsi="Sakkal Majalla" w:cs="Sakkal Majalla"/>
          <w:sz w:val="36"/>
          <w:szCs w:val="36"/>
          <w:rtl/>
          <w:lang w:bidi="ar-EG"/>
        </w:rPr>
        <w:t xml:space="preserve"> دِينِ</w:t>
      </w:r>
    </w:p>
    <w:p w14:paraId="4C40D2F0"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 xml:space="preserve">فَهَذَا هُوَ الْقُرْآنُ </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 xml:space="preserve">يَا عِبَادَ اللهِ </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نَزَلَ رَحْمَةً وَسَعَادَةً، وَحَذَّرَنَا مِنَ الْغُلُوِّ وَالتَّشَدُّدِ، وَأَوْجَبَ عَلَيْنَا أَنْ نَعْمَلَ بِهِ وَنَسِيرَ عَلَى نُورِهِ</w:t>
      </w:r>
      <w:r w:rsidRPr="009275C0">
        <w:rPr>
          <w:rFonts w:ascii="Sakkal Majalla" w:hAnsi="Sakkal Majalla" w:cs="Sakkal Majalla"/>
          <w:sz w:val="36"/>
          <w:szCs w:val="36"/>
        </w:rPr>
        <w:t>.</w:t>
      </w:r>
    </w:p>
    <w:p w14:paraId="6DE91C39" w14:textId="77777777" w:rsidR="009275C0" w:rsidRPr="009275C0" w:rsidRDefault="009275C0" w:rsidP="009275C0">
      <w:pPr>
        <w:spacing w:after="0" w:line="216" w:lineRule="auto"/>
        <w:jc w:val="center"/>
        <w:rPr>
          <w:rFonts w:ascii="Sakkal Majalla" w:hAnsi="Sakkal Majalla" w:cs="PT Bold Heading"/>
          <w:color w:val="7030A0"/>
          <w:sz w:val="36"/>
          <w:szCs w:val="36"/>
          <w:rtl/>
          <w:lang w:bidi="ar-EG"/>
        </w:rPr>
      </w:pPr>
      <w:r w:rsidRPr="009275C0">
        <w:rPr>
          <w:rFonts w:ascii="Sakkal Majalla" w:hAnsi="Sakkal Majalla" w:cs="PT Bold Heading" w:hint="cs"/>
          <w:color w:val="7030A0"/>
          <w:sz w:val="36"/>
          <w:szCs w:val="36"/>
          <w:rtl/>
          <w:lang w:bidi="ar-EG"/>
        </w:rPr>
        <w:t>الخطبة الثانية</w:t>
      </w:r>
    </w:p>
    <w:p w14:paraId="22ECAB26"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الحمدُ للهِ الذي أنزلَ القرآنَ هُدًى للناسِ وبيّناتٍ من الهدى والفُرقان، نحمدُه سبحانه على ما هدانا، ونشكرُه على ما أولانا، وأشهد أن لا إله إلا اللهُ وحدَه لا شريك له، وأشهد أن محمّدًا عبدُه ورسولُه، صلواتُ ربِّي وسلامُه عليه وعلى </w:t>
      </w:r>
      <w:proofErr w:type="spellStart"/>
      <w:r w:rsidRPr="009275C0">
        <w:rPr>
          <w:rFonts w:ascii="Sakkal Majalla" w:hAnsi="Sakkal Majalla" w:cs="Sakkal Majalla"/>
          <w:sz w:val="36"/>
          <w:szCs w:val="36"/>
          <w:rtl/>
          <w:lang w:bidi="ar-EG"/>
        </w:rPr>
        <w:t>آلِه</w:t>
      </w:r>
      <w:proofErr w:type="spellEnd"/>
      <w:r w:rsidRPr="009275C0">
        <w:rPr>
          <w:rFonts w:ascii="Sakkal Majalla" w:hAnsi="Sakkal Majalla" w:cs="Sakkal Majalla"/>
          <w:sz w:val="36"/>
          <w:szCs w:val="36"/>
          <w:rtl/>
          <w:lang w:bidi="ar-EG"/>
        </w:rPr>
        <w:t xml:space="preserve"> وأصحابِه أجمعين</w:t>
      </w:r>
      <w:r w:rsidRPr="009275C0">
        <w:rPr>
          <w:rFonts w:ascii="Sakkal Majalla" w:hAnsi="Sakkal Majalla" w:cs="Sakkal Majalla"/>
          <w:sz w:val="36"/>
          <w:szCs w:val="36"/>
        </w:rPr>
        <w:t>.</w:t>
      </w:r>
    </w:p>
    <w:p w14:paraId="6C6E8EC5" w14:textId="77777777" w:rsidR="009275C0" w:rsidRPr="009275C0" w:rsidRDefault="009275C0" w:rsidP="009275C0">
      <w:pPr>
        <w:spacing w:after="0" w:line="216" w:lineRule="auto"/>
        <w:jc w:val="center"/>
        <w:rPr>
          <w:rFonts w:ascii="Sakkal Majalla" w:hAnsi="Sakkal Majalla" w:cs="PT Bold Heading"/>
          <w:color w:val="7030A0"/>
          <w:sz w:val="36"/>
          <w:szCs w:val="36"/>
        </w:rPr>
      </w:pPr>
      <w:r w:rsidRPr="009275C0">
        <w:rPr>
          <w:rFonts w:ascii="Sakkal Majalla" w:hAnsi="Sakkal Majalla" w:cs="PT Bold Heading"/>
          <w:color w:val="7030A0"/>
          <w:sz w:val="36"/>
          <w:szCs w:val="36"/>
          <w:rtl/>
          <w:lang w:bidi="ar-EG"/>
        </w:rPr>
        <w:t>الْعُنْصُرُ الرَّابِعُ: الْقُرْآنُ سَبِيلُ صَلَاحِ الْمُجْتَمَعَاتِ وَنَهْضَتِهَا</w:t>
      </w:r>
    </w:p>
    <w:p w14:paraId="6867FDB8"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أيها المسلمون</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إنَّ القرآنَ العظيم لم يُنزَّل فقط ليُصلحَ الأفراد، بل لينقلَ البشريةَ من ظلماتِ الجهل والهوى إلى نورِ العدل والهُدى، ومن فوضى العصبية إلى رحابة الأخوّة الإيمانية</w:t>
      </w:r>
      <w:r w:rsidRPr="009275C0">
        <w:rPr>
          <w:rFonts w:ascii="Sakkal Majalla" w:hAnsi="Sakkal Majalla" w:cs="Sakkal Majalla" w:hint="cs"/>
          <w:sz w:val="36"/>
          <w:szCs w:val="36"/>
          <w:rtl/>
        </w:rPr>
        <w:t>.</w:t>
      </w:r>
    </w:p>
    <w:p w14:paraId="787D7A3F"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تأمَّلوا قولَه تعالى: </w:t>
      </w:r>
      <w:r w:rsidRPr="009275C0">
        <w:rPr>
          <w:rFonts w:ascii="Sakkal Majalla" w:hAnsi="Sakkal Majalla" w:cs="Sakkal Majalla"/>
          <w:b/>
          <w:bCs/>
          <w:color w:val="EE0000"/>
          <w:sz w:val="36"/>
          <w:szCs w:val="36"/>
          <w:rtl/>
          <w:lang w:bidi="ar-EG"/>
        </w:rPr>
        <w:t>﴿وَكَمْ أَهْلَكْنَا قَبْلَهُم مِّن قَرْنٍ هَلْ تُحِسُّ مِنْهُم مِّنْ أَحَدٍ أَوْ تَسْمَعُ لَهُمْ رِكْزًا﴾</w:t>
      </w:r>
      <w:r w:rsidRPr="009275C0">
        <w:rPr>
          <w:rFonts w:ascii="Sakkal Majalla" w:hAnsi="Sakkal Majalla" w:cs="Sakkal Majalla"/>
          <w:sz w:val="36"/>
          <w:szCs w:val="36"/>
          <w:rtl/>
          <w:lang w:bidi="ar-EG"/>
        </w:rPr>
        <w:t xml:space="preserve"> [مريم: 98]</w:t>
      </w:r>
      <w:r w:rsidRPr="009275C0">
        <w:rPr>
          <w:rFonts w:ascii="Sakkal Majalla" w:hAnsi="Sakkal Majalla" w:cs="Sakkal Majalla"/>
          <w:sz w:val="36"/>
          <w:szCs w:val="36"/>
        </w:rPr>
        <w:t>.</w:t>
      </w:r>
    </w:p>
    <w:p w14:paraId="00C7AD24"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قال السعدي: «</w:t>
      </w:r>
      <w:r w:rsidRPr="009275C0">
        <w:rPr>
          <w:rFonts w:ascii="Sakkal Majalla" w:hAnsi="Sakkal Majalla" w:cs="Sakkal Majalla"/>
          <w:sz w:val="36"/>
          <w:szCs w:val="36"/>
          <w:rtl/>
        </w:rPr>
        <w:t>لَمْ يَبْقَ مِنْهُمْ عَيْنٌ وَلَا أَثَرٌ، بَلْ بَقِيَتْ أَخْبَارُهُمْ عِبْرَةً لِلْمُعْتَبِرِينَ، وَأَسْمَارُهُمْ عِظَةً لِلْمُتَّعِظِينَ</w:t>
      </w:r>
      <w:r w:rsidRPr="009275C0">
        <w:rPr>
          <w:rFonts w:ascii="Sakkal Majalla" w:hAnsi="Sakkal Majalla" w:cs="Sakkal Majalla"/>
          <w:sz w:val="36"/>
          <w:szCs w:val="36"/>
          <w:rtl/>
          <w:lang w:bidi="ar-EG"/>
        </w:rPr>
        <w:t>» (تفسير السعدي، ص 513)</w:t>
      </w:r>
      <w:r w:rsidRPr="009275C0">
        <w:rPr>
          <w:rFonts w:ascii="Sakkal Majalla" w:hAnsi="Sakkal Majalla" w:cs="Sakkal Majalla"/>
          <w:sz w:val="36"/>
          <w:szCs w:val="36"/>
        </w:rPr>
        <w:t>.</w:t>
      </w:r>
    </w:p>
    <w:p w14:paraId="0749E113" w14:textId="77777777" w:rsidR="009275C0" w:rsidRPr="009275C0" w:rsidRDefault="009275C0" w:rsidP="009275C0">
      <w:pPr>
        <w:spacing w:after="0" w:line="216" w:lineRule="auto"/>
        <w:jc w:val="both"/>
        <w:rPr>
          <w:rFonts w:ascii="Sakkal Majalla" w:hAnsi="Sakkal Majalla" w:cs="Sakkal Majalla"/>
          <w:sz w:val="36"/>
          <w:szCs w:val="36"/>
          <w:rtl/>
        </w:rPr>
      </w:pPr>
      <w:r w:rsidRPr="009275C0">
        <w:rPr>
          <w:rFonts w:ascii="Sakkal Majalla" w:hAnsi="Sakkal Majalla" w:cs="Sakkal Majalla"/>
          <w:sz w:val="36"/>
          <w:szCs w:val="36"/>
          <w:rtl/>
          <w:lang w:bidi="ar-EG"/>
        </w:rPr>
        <w:t>فهذه الآية تحذيرٌ للمجتمعات أن تُعرض عن منهج الله، فإنها إن فعلت كانت عاقبتُها الهلاك كما هلكت الأمم الغابرة</w:t>
      </w:r>
      <w:r w:rsidRPr="009275C0">
        <w:rPr>
          <w:rFonts w:ascii="Sakkal Majalla" w:hAnsi="Sakkal Majalla" w:cs="Sakkal Majalla" w:hint="cs"/>
          <w:sz w:val="36"/>
          <w:szCs w:val="36"/>
          <w:rtl/>
        </w:rPr>
        <w:t>.</w:t>
      </w:r>
    </w:p>
    <w:p w14:paraId="384C42B6"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lastRenderedPageBreak/>
        <w:t>أيها الأحبة</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 xml:space="preserve">كان العرب قبل الإسلام قبائلَ متنازعةً متفرقة، يأكل القويُّ </w:t>
      </w:r>
      <w:proofErr w:type="spellStart"/>
      <w:r w:rsidRPr="009275C0">
        <w:rPr>
          <w:rFonts w:ascii="Sakkal Majalla" w:hAnsi="Sakkal Majalla" w:cs="Sakkal Majalla"/>
          <w:sz w:val="36"/>
          <w:szCs w:val="36"/>
          <w:rtl/>
          <w:lang w:bidi="ar-EG"/>
        </w:rPr>
        <w:t>ضعيفَهم</w:t>
      </w:r>
      <w:proofErr w:type="spellEnd"/>
      <w:r w:rsidRPr="009275C0">
        <w:rPr>
          <w:rFonts w:ascii="Sakkal Majalla" w:hAnsi="Sakkal Majalla" w:cs="Sakkal Majalla"/>
          <w:sz w:val="36"/>
          <w:szCs w:val="36"/>
          <w:rtl/>
          <w:lang w:bidi="ar-EG"/>
        </w:rPr>
        <w:t>، تُسيطر عليهم العصبياتُ، وتسود فيهم عبادةُ الأوثان. فلما نزل القرآنُ وجاءت الرسالة، جمع اللهُ شملَهم، ووحَّد صفوفَهم، وصاروا أمةً واحدةً تقود العالمَ بالعدل والإيمان</w:t>
      </w:r>
      <w:r w:rsidRPr="009275C0">
        <w:rPr>
          <w:rFonts w:ascii="Sakkal Majalla" w:hAnsi="Sakkal Majalla" w:cs="Sakkal Majalla" w:hint="cs"/>
          <w:sz w:val="36"/>
          <w:szCs w:val="36"/>
          <w:rtl/>
          <w:lang w:bidi="ar-EG"/>
        </w:rPr>
        <w:t>.</w:t>
      </w:r>
    </w:p>
    <w:p w14:paraId="60A816EC"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rPr>
        <w:t xml:space="preserve">قَالَ عُمَرُ بْنُ عَبْدِ الْعَزِيزِ رَحِمَهُ اللهُ: إِنِّي لَأَجْمِعُ أنْ أُخْرِجَ لِلنَّاسِ أَمْرًا مِنْ أَمْرِ الْعَدْلِ، فَأَخَافُ أَنْ لَا تَحْمِلَهُ قُلُوبُهُمْ، فَأُخْرِجُ مَعَهُ طَمَعًا مِنْ طَمَعِ الدُّنْيَا، فَإِنْ نَفَرَتِ الْقُلُوبُ إِلَى هَذِهِ سَكَنَتْ إِلَى </w:t>
      </w:r>
      <w:r w:rsidRPr="009275C0">
        <w:rPr>
          <w:rFonts w:ascii="Sakkal Majalla" w:hAnsi="Sakkal Majalla" w:cs="Sakkal Majalla" w:hint="cs"/>
          <w:sz w:val="36"/>
          <w:szCs w:val="36"/>
          <w:rtl/>
        </w:rPr>
        <w:t>هَذَا</w:t>
      </w:r>
      <w:r w:rsidRPr="009275C0">
        <w:rPr>
          <w:rFonts w:ascii="Sakkal Majalla" w:hAnsi="Sakkal Majalla" w:cs="Sakkal Majalla" w:hint="cs"/>
          <w:sz w:val="36"/>
          <w:szCs w:val="36"/>
          <w:rtl/>
          <w:lang w:bidi="ar-EG"/>
        </w:rPr>
        <w:t>»</w:t>
      </w:r>
      <w:r w:rsidRPr="009275C0">
        <w:rPr>
          <w:rFonts w:ascii="Sakkal Majalla" w:hAnsi="Sakkal Majalla" w:cs="Sakkal Majalla"/>
          <w:sz w:val="36"/>
          <w:szCs w:val="36"/>
          <w:rtl/>
          <w:lang w:bidi="ar-EG"/>
        </w:rPr>
        <w:t xml:space="preserve"> (المجالسة وجواهر العلم، ج</w:t>
      </w:r>
      <w:r w:rsidRPr="009275C0">
        <w:rPr>
          <w:rFonts w:ascii="Sakkal Majalla" w:hAnsi="Sakkal Majalla" w:cs="Sakkal Majalla" w:hint="cs"/>
          <w:sz w:val="36"/>
          <w:szCs w:val="36"/>
          <w:rtl/>
          <w:lang w:bidi="ar-EG"/>
        </w:rPr>
        <w:t>4</w:t>
      </w:r>
      <w:r w:rsidRPr="009275C0">
        <w:rPr>
          <w:rFonts w:ascii="Sakkal Majalla" w:hAnsi="Sakkal Majalla" w:cs="Sakkal Majalla"/>
          <w:sz w:val="36"/>
          <w:szCs w:val="36"/>
          <w:rtl/>
          <w:lang w:bidi="ar-EG"/>
        </w:rPr>
        <w:t>، ص</w:t>
      </w:r>
      <w:r w:rsidRPr="009275C0">
        <w:rPr>
          <w:rFonts w:ascii="Sakkal Majalla" w:hAnsi="Sakkal Majalla" w:cs="Sakkal Majalla" w:hint="cs"/>
          <w:sz w:val="36"/>
          <w:szCs w:val="36"/>
          <w:rtl/>
          <w:lang w:bidi="ar-EG"/>
        </w:rPr>
        <w:t>331</w:t>
      </w:r>
      <w:r w:rsidRPr="009275C0">
        <w:rPr>
          <w:rFonts w:ascii="Sakkal Majalla" w:hAnsi="Sakkal Majalla" w:cs="Sakkal Majalla"/>
          <w:sz w:val="36"/>
          <w:szCs w:val="36"/>
          <w:rtl/>
          <w:lang w:bidi="ar-EG"/>
        </w:rPr>
        <w:t>)</w:t>
      </w:r>
      <w:r w:rsidRPr="009275C0">
        <w:rPr>
          <w:rFonts w:ascii="Sakkal Majalla" w:hAnsi="Sakkal Majalla" w:cs="Sakkal Majalla"/>
          <w:sz w:val="36"/>
          <w:szCs w:val="36"/>
        </w:rPr>
        <w:t>.</w:t>
      </w:r>
    </w:p>
    <w:p w14:paraId="2B8432F4"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المجتمع إن أعرض عن هدي القرآن اختلَّ نظامُه، وإذا احتكم إليه عاش في عدلٍ وأمان</w:t>
      </w:r>
      <w:r w:rsidRPr="009275C0">
        <w:rPr>
          <w:rFonts w:ascii="Sakkal Majalla" w:hAnsi="Sakkal Majalla" w:cs="Sakkal Majalla"/>
          <w:sz w:val="36"/>
          <w:szCs w:val="36"/>
        </w:rPr>
        <w:t>.</w:t>
      </w:r>
    </w:p>
    <w:p w14:paraId="09A37E9B"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 xml:space="preserve">ألا نرى </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 xml:space="preserve">يا عباد الله </w:t>
      </w:r>
      <w:r w:rsidRPr="009275C0">
        <w:rPr>
          <w:rFonts w:ascii="Sakkal Majalla" w:hAnsi="Sakkal Majalla" w:cs="Sakkal Majalla"/>
          <w:sz w:val="36"/>
          <w:szCs w:val="36"/>
        </w:rPr>
        <w:t xml:space="preserve">– </w:t>
      </w:r>
      <w:r w:rsidRPr="009275C0">
        <w:rPr>
          <w:rFonts w:ascii="Sakkal Majalla" w:hAnsi="Sakkal Majalla" w:cs="Sakkal Majalla"/>
          <w:sz w:val="36"/>
          <w:szCs w:val="36"/>
          <w:rtl/>
          <w:lang w:bidi="ar-EG"/>
        </w:rPr>
        <w:t>أن صلاح المجتمعات إنما يكون بالقرآن؟ به تستقيم القوانين، وتُصان الحقوق، ويُقام العدل، وتُبنى الحضارة</w:t>
      </w:r>
      <w:r w:rsidRPr="009275C0">
        <w:rPr>
          <w:rFonts w:ascii="Sakkal Majalla" w:hAnsi="Sakkal Majalla" w:cs="Sakkal Majalla"/>
          <w:sz w:val="36"/>
          <w:szCs w:val="36"/>
        </w:rPr>
        <w:t>.</w:t>
      </w:r>
    </w:p>
    <w:p w14:paraId="603CAA1E"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لقد قال عمر بن الخطاب رضي الله عنه: </w:t>
      </w:r>
      <w:r w:rsidRPr="009275C0">
        <w:rPr>
          <w:rFonts w:ascii="Sakkal Majalla" w:hAnsi="Sakkal Majalla" w:cs="Sakkal Majalla"/>
          <w:b/>
          <w:bCs/>
          <w:color w:val="00B0F0"/>
          <w:sz w:val="36"/>
          <w:szCs w:val="36"/>
          <w:rtl/>
          <w:lang w:bidi="ar-EG"/>
        </w:rPr>
        <w:t>«</w:t>
      </w:r>
      <w:r w:rsidRPr="009275C0">
        <w:rPr>
          <w:rFonts w:ascii="Sakkal Majalla" w:hAnsi="Sakkal Majalla" w:cs="Sakkal Majalla"/>
          <w:b/>
          <w:bCs/>
          <w:color w:val="00B0F0"/>
          <w:sz w:val="36"/>
          <w:szCs w:val="36"/>
          <w:rtl/>
        </w:rPr>
        <w:t>إِنَّا كُنَّا أَذَلَّ قَوْمِ فَأَعَزَّنَا اللهُ بِالْإِسْلَامِ، فَمَهْمَا نَطْلُبُ الْعِزَّةَ بِغَيْرِ مَا أَعَزَّنَا اللَّهُ بِهِ أَذَلَّنَا الله</w:t>
      </w:r>
      <w:r w:rsidRPr="009275C0">
        <w:rPr>
          <w:rFonts w:ascii="Sakkal Majalla" w:hAnsi="Sakkal Majalla" w:cs="Sakkal Majalla"/>
          <w:b/>
          <w:bCs/>
          <w:color w:val="00B0F0"/>
          <w:sz w:val="36"/>
          <w:szCs w:val="36"/>
          <w:rtl/>
          <w:lang w:bidi="ar-EG"/>
        </w:rPr>
        <w:t>»</w:t>
      </w:r>
      <w:r w:rsidRPr="009275C0">
        <w:rPr>
          <w:rFonts w:ascii="Sakkal Majalla" w:hAnsi="Sakkal Majalla" w:cs="Sakkal Majalla"/>
          <w:sz w:val="36"/>
          <w:szCs w:val="36"/>
          <w:rtl/>
          <w:lang w:bidi="ar-EG"/>
        </w:rPr>
        <w:t xml:space="preserve"> (المستدرك للحاكم، ج1، ص</w:t>
      </w:r>
      <w:r w:rsidRPr="009275C0">
        <w:rPr>
          <w:rFonts w:ascii="Sakkal Majalla" w:hAnsi="Sakkal Majalla" w:cs="Sakkal Majalla" w:hint="cs"/>
          <w:sz w:val="36"/>
          <w:szCs w:val="36"/>
          <w:rtl/>
          <w:lang w:bidi="ar-EG"/>
        </w:rPr>
        <w:t>298</w:t>
      </w:r>
      <w:r w:rsidRPr="009275C0">
        <w:rPr>
          <w:rFonts w:ascii="Sakkal Majalla" w:hAnsi="Sakkal Majalla" w:cs="Sakkal Majalla"/>
          <w:sz w:val="36"/>
          <w:szCs w:val="36"/>
          <w:rtl/>
          <w:lang w:bidi="ar-EG"/>
        </w:rPr>
        <w:t>)</w:t>
      </w:r>
      <w:r w:rsidRPr="009275C0">
        <w:rPr>
          <w:rFonts w:ascii="Sakkal Majalla" w:hAnsi="Sakkal Majalla" w:cs="Sakkal Majalla"/>
          <w:sz w:val="36"/>
          <w:szCs w:val="36"/>
        </w:rPr>
        <w:t>.</w:t>
      </w:r>
    </w:p>
    <w:p w14:paraId="12572861"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إذا القرآنُ سادَ الناسَ يومًا *** أقاموا العدلَ وانتشرَ الأمانُ</w:t>
      </w:r>
    </w:p>
    <w:p w14:paraId="34B4BECC"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وأمَّا إنْ تُركْنا هَدْيَهُ ضاعوا *** وصاروا فوضى تفترسُهُمُ الفِتَنُ</w:t>
      </w:r>
    </w:p>
    <w:p w14:paraId="15085C5F"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رأينا أن القرآنَ رحمةٌ وسعادة</w:t>
      </w:r>
      <w:r w:rsidRPr="009275C0">
        <w:rPr>
          <w:rFonts w:ascii="Sakkal Majalla" w:hAnsi="Sakkal Majalla" w:cs="Sakkal Majalla"/>
          <w:sz w:val="36"/>
          <w:szCs w:val="36"/>
        </w:rPr>
        <w:t>.</w:t>
      </w:r>
    </w:p>
    <w:p w14:paraId="7CCC6E31"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وتبيَّن أن الغلوَّ والتشدد يناقضُ مقصدَه</w:t>
      </w:r>
      <w:r w:rsidRPr="009275C0">
        <w:rPr>
          <w:rFonts w:ascii="Sakkal Majalla" w:hAnsi="Sakkal Majalla" w:cs="Sakkal Majalla"/>
          <w:sz w:val="36"/>
          <w:szCs w:val="36"/>
        </w:rPr>
        <w:t>.</w:t>
      </w:r>
    </w:p>
    <w:p w14:paraId="49AC4B28" w14:textId="77777777" w:rsidR="009275C0" w:rsidRPr="009275C0" w:rsidRDefault="009275C0" w:rsidP="009275C0">
      <w:pPr>
        <w:spacing w:after="0" w:line="216" w:lineRule="auto"/>
        <w:jc w:val="both"/>
        <w:rPr>
          <w:rFonts w:ascii="Sakkal Majalla" w:hAnsi="Sakkal Majalla" w:cs="Sakkal Majalla"/>
          <w:sz w:val="36"/>
          <w:szCs w:val="36"/>
          <w:rtl/>
          <w:lang w:bidi="ar-EG"/>
        </w:rPr>
      </w:pPr>
      <w:r w:rsidRPr="009275C0">
        <w:rPr>
          <w:rFonts w:ascii="Sakkal Majalla" w:hAnsi="Sakkal Majalla" w:cs="Sakkal Majalla"/>
          <w:sz w:val="36"/>
          <w:szCs w:val="36"/>
          <w:rtl/>
          <w:lang w:bidi="ar-EG"/>
        </w:rPr>
        <w:t>ووقفنا على واجبنا تجاهه من العمل والاعتدال</w:t>
      </w:r>
      <w:r w:rsidRPr="009275C0">
        <w:rPr>
          <w:rFonts w:ascii="Sakkal Majalla" w:hAnsi="Sakkal Majalla" w:cs="Sakkal Majalla"/>
          <w:sz w:val="36"/>
          <w:szCs w:val="36"/>
        </w:rPr>
        <w:t>.</w:t>
      </w:r>
    </w:p>
    <w:p w14:paraId="71CC1306"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وعلمنا أن المجتمعات لا صلاح لها ولا نهضة إلا بالقرآن</w:t>
      </w:r>
      <w:r w:rsidRPr="009275C0">
        <w:rPr>
          <w:rFonts w:ascii="Sakkal Majalla" w:hAnsi="Sakkal Majalla" w:cs="Sakkal Majalla"/>
          <w:sz w:val="36"/>
          <w:szCs w:val="36"/>
        </w:rPr>
        <w:t>.</w:t>
      </w:r>
    </w:p>
    <w:p w14:paraId="3D02B0AF"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فليكن القرآنُ منهاجَ حياتنا، ومِعراجَ سعادتنا، وحصنَ مجتمعاتنا، وسبيلَ نهضتنا</w:t>
      </w:r>
      <w:r w:rsidRPr="009275C0">
        <w:rPr>
          <w:rFonts w:ascii="Sakkal Majalla" w:hAnsi="Sakkal Majalla" w:cs="Sakkal Majalla"/>
          <w:sz w:val="36"/>
          <w:szCs w:val="36"/>
        </w:rPr>
        <w:t>.</w:t>
      </w:r>
    </w:p>
    <w:p w14:paraId="2B410BCF"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 xml:space="preserve">اللهم اجعل القرآن ربيع قلوبنا، ونور صدورنا، وجلاء أحزاننا، </w:t>
      </w:r>
      <w:r w:rsidRPr="009275C0">
        <w:rPr>
          <w:rFonts w:ascii="Sakkal Majalla" w:hAnsi="Sakkal Majalla" w:cs="Sakkal Majalla" w:hint="cs"/>
          <w:sz w:val="36"/>
          <w:szCs w:val="36"/>
          <w:rtl/>
          <w:lang w:bidi="ar-EG"/>
        </w:rPr>
        <w:t>وذهاب همومنا، وغمومنا</w:t>
      </w:r>
      <w:r w:rsidRPr="009275C0">
        <w:rPr>
          <w:rFonts w:ascii="Sakkal Majalla" w:hAnsi="Sakkal Majalla" w:cs="Sakkal Majalla"/>
          <w:sz w:val="36"/>
          <w:szCs w:val="36"/>
        </w:rPr>
        <w:t>.</w:t>
      </w:r>
    </w:p>
    <w:p w14:paraId="796EBCB1"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اللهم علّمنا منه ما جهلنا، وذكّرنا منه ما نُسّينا، وارزقنا تلاوتَه آناء الليل وأطراف النهار</w:t>
      </w:r>
      <w:r w:rsidRPr="009275C0">
        <w:rPr>
          <w:rFonts w:ascii="Sakkal Majalla" w:hAnsi="Sakkal Majalla" w:cs="Sakkal Majalla"/>
          <w:sz w:val="36"/>
          <w:szCs w:val="36"/>
        </w:rPr>
        <w:t>.</w:t>
      </w:r>
    </w:p>
    <w:p w14:paraId="2849D0DB" w14:textId="77777777" w:rsidR="009275C0" w:rsidRPr="009275C0" w:rsidRDefault="009275C0" w:rsidP="009275C0">
      <w:pPr>
        <w:spacing w:after="0" w:line="216" w:lineRule="auto"/>
        <w:jc w:val="both"/>
        <w:rPr>
          <w:rFonts w:ascii="Sakkal Majalla" w:hAnsi="Sakkal Majalla" w:cs="Sakkal Majalla"/>
          <w:sz w:val="36"/>
          <w:szCs w:val="36"/>
        </w:rPr>
      </w:pPr>
      <w:r w:rsidRPr="009275C0">
        <w:rPr>
          <w:rFonts w:ascii="Sakkal Majalla" w:hAnsi="Sakkal Majalla" w:cs="Sakkal Majalla"/>
          <w:sz w:val="36"/>
          <w:szCs w:val="36"/>
          <w:rtl/>
          <w:lang w:bidi="ar-EG"/>
        </w:rPr>
        <w:t>اللهم اجعلنا من أهل القرآن الذين هم أهلك وخاصتك</w:t>
      </w:r>
      <w:r w:rsidRPr="009275C0">
        <w:rPr>
          <w:rFonts w:ascii="Sakkal Majalla" w:hAnsi="Sakkal Majalla" w:cs="Sakkal Majalla"/>
          <w:sz w:val="36"/>
          <w:szCs w:val="36"/>
        </w:rPr>
        <w:t>.</w:t>
      </w:r>
    </w:p>
    <w:p w14:paraId="66DCBD78" w14:textId="77777777" w:rsidR="00512844" w:rsidRPr="001A5155" w:rsidRDefault="00512844" w:rsidP="00936AD8">
      <w:pPr>
        <w:spacing w:after="0" w:line="192" w:lineRule="auto"/>
        <w:jc w:val="both"/>
        <w:rPr>
          <w:rFonts w:ascii="Sakkal Majalla" w:hAnsi="Sakkal Majalla" w:cs="Sakkal Majalla"/>
          <w:b/>
          <w:bCs/>
          <w:sz w:val="32"/>
          <w:szCs w:val="32"/>
          <w:lang w:bidi="ar-EG"/>
        </w:rPr>
      </w:pPr>
      <w:r w:rsidRPr="001A5155">
        <w:rPr>
          <w:rFonts w:ascii="Sakkal Majalla" w:hAnsi="Sakkal Majalla" w:cs="Sakkal Majalla"/>
          <w:b/>
          <w:bCs/>
          <w:sz w:val="32"/>
          <w:szCs w:val="32"/>
          <w:rtl/>
          <w:lang w:bidi="ar-EG"/>
        </w:rPr>
        <w:t>المراجع: القرآن الكريم</w:t>
      </w:r>
    </w:p>
    <w:p w14:paraId="5A3DB308" w14:textId="633BA5ED" w:rsidR="00936AD8" w:rsidRPr="009275C0" w:rsidRDefault="00512844" w:rsidP="00936AD8">
      <w:pPr>
        <w:spacing w:after="0" w:line="168" w:lineRule="auto"/>
        <w:jc w:val="both"/>
        <w:rPr>
          <w:rFonts w:ascii="Sakkal Majalla" w:hAnsi="Sakkal Majalla" w:cs="Sakkal Majalla"/>
          <w:color w:val="000000" w:themeColor="text1"/>
          <w:sz w:val="30"/>
          <w:szCs w:val="30"/>
          <w:rtl/>
          <w:lang w:bidi="ar-EG"/>
        </w:rPr>
      </w:pPr>
      <w:r w:rsidRPr="009275C0">
        <w:rPr>
          <w:rFonts w:ascii="Sakkal Majalla" w:hAnsi="Sakkal Majalla" w:cs="Sakkal Majalla"/>
          <w:color w:val="000000" w:themeColor="text1"/>
          <w:sz w:val="30"/>
          <w:szCs w:val="30"/>
          <w:rtl/>
          <w:lang w:bidi="ar-EG"/>
        </w:rPr>
        <w:t xml:space="preserve">كتب الحديث: صحيح البخاري، صحيح مسلم، سنن أبي داود، </w:t>
      </w:r>
      <w:r w:rsidR="001A5155" w:rsidRPr="009275C0">
        <w:rPr>
          <w:rFonts w:ascii="Sakkal Majalla" w:hAnsi="Sakkal Majalla" w:cs="Sakkal Majalla" w:hint="cs"/>
          <w:color w:val="000000" w:themeColor="text1"/>
          <w:sz w:val="30"/>
          <w:szCs w:val="30"/>
          <w:rtl/>
          <w:lang w:bidi="ar-EG"/>
        </w:rPr>
        <w:t xml:space="preserve">وابن ماجه، </w:t>
      </w:r>
      <w:r w:rsidR="00936AD8" w:rsidRPr="009275C0">
        <w:rPr>
          <w:rFonts w:ascii="Sakkal Majalla" w:hAnsi="Sakkal Majalla" w:cs="Sakkal Majalla" w:hint="cs"/>
          <w:color w:val="000000" w:themeColor="text1"/>
          <w:sz w:val="30"/>
          <w:szCs w:val="30"/>
          <w:rtl/>
          <w:lang w:bidi="ar-EG"/>
        </w:rPr>
        <w:t>سنن الترمذي، مسند أحمد</w:t>
      </w:r>
      <w:r w:rsidRPr="009275C0">
        <w:rPr>
          <w:rFonts w:ascii="Sakkal Majalla" w:hAnsi="Sakkal Majalla" w:cs="Sakkal Majalla"/>
          <w:color w:val="000000" w:themeColor="text1"/>
          <w:sz w:val="30"/>
          <w:szCs w:val="30"/>
          <w:rtl/>
          <w:lang w:bidi="ar-EG"/>
        </w:rPr>
        <w:t xml:space="preserve">، </w:t>
      </w:r>
      <w:r w:rsidR="009275C0" w:rsidRPr="009275C0">
        <w:rPr>
          <w:rFonts w:ascii="Sakkal Majalla" w:hAnsi="Sakkal Majalla" w:cs="Sakkal Majalla" w:hint="cs"/>
          <w:color w:val="000000" w:themeColor="text1"/>
          <w:sz w:val="30"/>
          <w:szCs w:val="30"/>
          <w:rtl/>
          <w:lang w:bidi="ar-EG"/>
        </w:rPr>
        <w:t xml:space="preserve">سنن النسائي، </w:t>
      </w:r>
      <w:r w:rsidR="009275C0" w:rsidRPr="009275C0">
        <w:rPr>
          <w:rFonts w:ascii="Sakkal Majalla" w:hAnsi="Sakkal Majalla" w:cs="Sakkal Majalla"/>
          <w:sz w:val="30"/>
          <w:szCs w:val="30"/>
          <w:rtl/>
          <w:lang w:bidi="ar-EG"/>
        </w:rPr>
        <w:t>المستدرك للحاكم</w:t>
      </w:r>
    </w:p>
    <w:p w14:paraId="0477D242" w14:textId="7A8C5139" w:rsidR="009275C0" w:rsidRPr="009275C0" w:rsidRDefault="00512844" w:rsidP="009275C0">
      <w:pPr>
        <w:spacing w:after="0" w:line="216" w:lineRule="auto"/>
        <w:jc w:val="both"/>
        <w:rPr>
          <w:rFonts w:ascii="Sakkal Majalla" w:hAnsi="Sakkal Majalla" w:cs="Sakkal Majalla"/>
          <w:sz w:val="32"/>
          <w:szCs w:val="32"/>
          <w:rtl/>
          <w:lang w:bidi="ar-EG"/>
        </w:rPr>
      </w:pPr>
      <w:r w:rsidRPr="009275C0">
        <w:rPr>
          <w:rFonts w:ascii="Sakkal Majalla" w:hAnsi="Sakkal Majalla" w:cs="Sakkal Majalla"/>
          <w:color w:val="000000" w:themeColor="text1"/>
          <w:sz w:val="32"/>
          <w:szCs w:val="32"/>
          <w:rtl/>
          <w:lang w:bidi="ar-EG"/>
        </w:rPr>
        <w:t xml:space="preserve">ثالثًا: كتب التفسير وشروح الحديث وغيرهما: تفسير الطبري (جامع البيان عن تأويل </w:t>
      </w:r>
      <w:proofErr w:type="spellStart"/>
      <w:r w:rsidRPr="009275C0">
        <w:rPr>
          <w:rFonts w:ascii="Sakkal Majalla" w:hAnsi="Sakkal Majalla" w:cs="Sakkal Majalla"/>
          <w:color w:val="000000" w:themeColor="text1"/>
          <w:sz w:val="32"/>
          <w:szCs w:val="32"/>
          <w:rtl/>
          <w:lang w:bidi="ar-EG"/>
        </w:rPr>
        <w:t>آي</w:t>
      </w:r>
      <w:proofErr w:type="spellEnd"/>
      <w:r w:rsidRPr="009275C0">
        <w:rPr>
          <w:rFonts w:ascii="Sakkal Majalla" w:hAnsi="Sakkal Majalla" w:cs="Sakkal Majalla"/>
          <w:color w:val="000000" w:themeColor="text1"/>
          <w:sz w:val="32"/>
          <w:szCs w:val="32"/>
          <w:rtl/>
          <w:lang w:bidi="ar-EG"/>
        </w:rPr>
        <w:t xml:space="preserve"> القرآن)</w:t>
      </w:r>
      <w:r w:rsidRPr="009275C0">
        <w:rPr>
          <w:rFonts w:ascii="Sakkal Majalla" w:hAnsi="Sakkal Majalla" w:cs="Sakkal Majalla" w:hint="cs"/>
          <w:color w:val="000000" w:themeColor="text1"/>
          <w:sz w:val="32"/>
          <w:szCs w:val="32"/>
          <w:rtl/>
          <w:lang w:bidi="ar-EG"/>
        </w:rPr>
        <w:t xml:space="preserve">، </w:t>
      </w:r>
      <w:r w:rsidR="005E5AE6" w:rsidRPr="009275C0">
        <w:rPr>
          <w:rFonts w:ascii="Sakkal Majalla" w:hAnsi="Sakkal Majalla" w:cs="Sakkal Majalla"/>
          <w:color w:val="000000" w:themeColor="text1"/>
          <w:sz w:val="32"/>
          <w:szCs w:val="32"/>
          <w:rtl/>
          <w:lang w:bidi="ar-EG"/>
        </w:rPr>
        <w:t xml:space="preserve">تفسير </w:t>
      </w:r>
      <w:r w:rsidR="005E5AE6" w:rsidRPr="009275C0">
        <w:rPr>
          <w:rFonts w:ascii="Sakkal Majalla" w:hAnsi="Sakkal Majalla" w:cs="Sakkal Majalla" w:hint="cs"/>
          <w:color w:val="000000" w:themeColor="text1"/>
          <w:sz w:val="32"/>
          <w:szCs w:val="32"/>
          <w:rtl/>
          <w:lang w:bidi="ar-EG"/>
        </w:rPr>
        <w:t xml:space="preserve">القرطبي، </w:t>
      </w:r>
      <w:r w:rsidRPr="009275C0">
        <w:rPr>
          <w:rFonts w:ascii="Sakkal Majalla" w:hAnsi="Sakkal Majalla" w:cs="Sakkal Majalla" w:hint="cs"/>
          <w:color w:val="000000" w:themeColor="text1"/>
          <w:sz w:val="32"/>
          <w:szCs w:val="32"/>
          <w:rtl/>
          <w:lang w:bidi="ar-EG"/>
        </w:rPr>
        <w:t xml:space="preserve">تفسير </w:t>
      </w:r>
      <w:r w:rsidRPr="009275C0">
        <w:rPr>
          <w:rFonts w:ascii="Sakkal Majalla" w:hAnsi="Sakkal Majalla" w:cs="Sakkal Majalla"/>
          <w:color w:val="000000" w:themeColor="text1"/>
          <w:sz w:val="32"/>
          <w:szCs w:val="32"/>
          <w:rtl/>
          <w:lang w:bidi="ar-EG"/>
        </w:rPr>
        <w:t>ابن كثير</w:t>
      </w:r>
      <w:r w:rsidR="005E5AE6" w:rsidRPr="009275C0">
        <w:rPr>
          <w:rFonts w:ascii="Sakkal Majalla" w:hAnsi="Sakkal Majalla" w:cs="Sakkal Majalla" w:hint="cs"/>
          <w:color w:val="000000" w:themeColor="text1"/>
          <w:sz w:val="32"/>
          <w:szCs w:val="32"/>
          <w:rtl/>
          <w:lang w:bidi="ar-EG"/>
        </w:rPr>
        <w:t xml:space="preserve">، </w:t>
      </w:r>
      <w:r w:rsidR="00936AD8" w:rsidRPr="009275C0">
        <w:rPr>
          <w:rFonts w:ascii="Sakkal Majalla" w:hAnsi="Sakkal Majalla" w:cs="Sakkal Majalla"/>
          <w:color w:val="000000" w:themeColor="text1"/>
          <w:sz w:val="32"/>
          <w:szCs w:val="32"/>
          <w:rtl/>
          <w:lang w:bidi="ar-EG"/>
        </w:rPr>
        <w:t xml:space="preserve">تَفْسِيرُ </w:t>
      </w:r>
      <w:r w:rsidR="00936AD8" w:rsidRPr="009275C0">
        <w:rPr>
          <w:rFonts w:ascii="Sakkal Majalla" w:hAnsi="Sakkal Majalla" w:cs="Sakkal Majalla" w:hint="cs"/>
          <w:color w:val="000000" w:themeColor="text1"/>
          <w:sz w:val="32"/>
          <w:szCs w:val="32"/>
          <w:rtl/>
          <w:lang w:bidi="ar-EG"/>
        </w:rPr>
        <w:t xml:space="preserve">الْبَغَوِيِّ، </w:t>
      </w:r>
      <w:r w:rsidR="009275C0" w:rsidRPr="009275C0">
        <w:rPr>
          <w:rFonts w:ascii="Sakkal Majalla" w:hAnsi="Sakkal Majalla" w:cs="Sakkal Majalla" w:hint="cs"/>
          <w:color w:val="000000" w:themeColor="text1"/>
          <w:sz w:val="32"/>
          <w:szCs w:val="32"/>
          <w:rtl/>
          <w:lang w:bidi="ar-EG"/>
        </w:rPr>
        <w:t xml:space="preserve">تفسير السعدي، </w:t>
      </w:r>
      <w:r w:rsidR="009275C0" w:rsidRPr="009275C0">
        <w:rPr>
          <w:rFonts w:ascii="Sakkal Majalla" w:hAnsi="Sakkal Majalla" w:cs="Sakkal Majalla"/>
          <w:sz w:val="32"/>
          <w:szCs w:val="32"/>
          <w:rtl/>
          <w:lang w:bidi="ar-EG"/>
        </w:rPr>
        <w:t>خواطر الشعراوي</w:t>
      </w:r>
      <w:r w:rsidR="009275C0" w:rsidRPr="009275C0">
        <w:rPr>
          <w:rFonts w:ascii="Sakkal Majalla" w:hAnsi="Sakkal Majalla" w:cs="Sakkal Majalla" w:hint="cs"/>
          <w:sz w:val="32"/>
          <w:szCs w:val="32"/>
          <w:rtl/>
          <w:lang w:bidi="ar-EG"/>
        </w:rPr>
        <w:t>،</w:t>
      </w:r>
      <w:r w:rsidR="009275C0" w:rsidRPr="009275C0">
        <w:rPr>
          <w:rFonts w:ascii="Sakkal Majalla" w:hAnsi="Sakkal Majalla" w:cs="Sakkal Majalla" w:hint="cs"/>
          <w:color w:val="000000" w:themeColor="text1"/>
          <w:sz w:val="32"/>
          <w:szCs w:val="32"/>
          <w:rtl/>
          <w:lang w:bidi="ar-EG"/>
        </w:rPr>
        <w:t xml:space="preserve"> </w:t>
      </w:r>
      <w:r w:rsidR="001A5155" w:rsidRPr="009275C0">
        <w:rPr>
          <w:rFonts w:ascii="Sakkal Majalla" w:hAnsi="Sakkal Majalla" w:cs="Sakkal Majalla"/>
          <w:color w:val="000000" w:themeColor="text1"/>
          <w:sz w:val="32"/>
          <w:szCs w:val="32"/>
          <w:rtl/>
          <w:lang w:bidi="ar-EG"/>
        </w:rPr>
        <w:t>شرح النووي على مسلم</w:t>
      </w:r>
      <w:r w:rsidR="001A5155" w:rsidRPr="009275C0">
        <w:rPr>
          <w:rFonts w:ascii="Sakkal Majalla" w:hAnsi="Sakkal Majalla" w:cs="Sakkal Majalla" w:hint="cs"/>
          <w:color w:val="000000" w:themeColor="text1"/>
          <w:sz w:val="32"/>
          <w:szCs w:val="32"/>
          <w:rtl/>
          <w:lang w:bidi="ar-EG"/>
        </w:rPr>
        <w:t>،</w:t>
      </w:r>
      <w:r w:rsidR="009275C0" w:rsidRPr="009275C0">
        <w:rPr>
          <w:rFonts w:ascii="Sakkal Majalla" w:hAnsi="Sakkal Majalla" w:cs="Sakkal Majalla" w:hint="cs"/>
          <w:color w:val="000000" w:themeColor="text1"/>
          <w:sz w:val="32"/>
          <w:szCs w:val="32"/>
          <w:rtl/>
          <w:lang w:bidi="ar-EG"/>
        </w:rPr>
        <w:t xml:space="preserve"> شرح البخاري لابن حجر</w:t>
      </w:r>
      <w:r w:rsidR="001A5155" w:rsidRPr="009275C0">
        <w:rPr>
          <w:rFonts w:ascii="Sakkal Majalla" w:hAnsi="Sakkal Majalla" w:cs="Sakkal Majalla" w:hint="cs"/>
          <w:color w:val="000000" w:themeColor="text1"/>
          <w:sz w:val="32"/>
          <w:szCs w:val="32"/>
          <w:rtl/>
          <w:lang w:bidi="ar-EG"/>
        </w:rPr>
        <w:t>، وفيض القدير للمناوي</w:t>
      </w:r>
      <w:r w:rsidR="009275C0" w:rsidRPr="009275C0">
        <w:rPr>
          <w:rFonts w:ascii="Sakkal Majalla" w:hAnsi="Sakkal Majalla" w:cs="Sakkal Majalla" w:hint="cs"/>
          <w:sz w:val="32"/>
          <w:szCs w:val="32"/>
          <w:rtl/>
        </w:rPr>
        <w:t xml:space="preserve">، </w:t>
      </w:r>
      <w:r w:rsidR="009275C0" w:rsidRPr="009275C0">
        <w:rPr>
          <w:rFonts w:ascii="Sakkal Majalla" w:hAnsi="Sakkal Majalla" w:cs="Sakkal Majalla" w:hint="cs"/>
          <w:sz w:val="32"/>
          <w:szCs w:val="32"/>
          <w:rtl/>
          <w:lang w:bidi="ar-EG"/>
        </w:rPr>
        <w:t xml:space="preserve">جامع بيان العلم لابن عبد البر، </w:t>
      </w:r>
      <w:r w:rsidR="009275C0" w:rsidRPr="009275C0">
        <w:rPr>
          <w:rFonts w:ascii="Sakkal Majalla" w:hAnsi="Sakkal Majalla" w:cs="Sakkal Majalla"/>
          <w:sz w:val="32"/>
          <w:szCs w:val="32"/>
          <w:rtl/>
          <w:lang w:bidi="ar-EG"/>
        </w:rPr>
        <w:t>السنة للخلال</w:t>
      </w:r>
      <w:r w:rsidR="009275C0" w:rsidRPr="009275C0">
        <w:rPr>
          <w:rFonts w:ascii="Sakkal Majalla" w:hAnsi="Sakkal Majalla" w:cs="Sakkal Majalla" w:hint="cs"/>
          <w:sz w:val="32"/>
          <w:szCs w:val="32"/>
          <w:rtl/>
          <w:lang w:bidi="ar-EG"/>
        </w:rPr>
        <w:t xml:space="preserve">، </w:t>
      </w:r>
      <w:r w:rsidR="009275C0" w:rsidRPr="009275C0">
        <w:rPr>
          <w:rFonts w:ascii="Sakkal Majalla" w:hAnsi="Sakkal Majalla" w:cs="Sakkal Majalla"/>
          <w:sz w:val="32"/>
          <w:szCs w:val="32"/>
          <w:rtl/>
          <w:lang w:bidi="ar-EG"/>
        </w:rPr>
        <w:t>الشريعة للآجري</w:t>
      </w:r>
      <w:r w:rsidR="009275C0" w:rsidRPr="009275C0">
        <w:rPr>
          <w:rFonts w:ascii="Sakkal Majalla" w:hAnsi="Sakkal Majalla" w:cs="Sakkal Majalla" w:hint="cs"/>
          <w:sz w:val="32"/>
          <w:szCs w:val="32"/>
          <w:rtl/>
          <w:lang w:bidi="ar-EG"/>
        </w:rPr>
        <w:t xml:space="preserve">، </w:t>
      </w:r>
      <w:r w:rsidR="009275C0" w:rsidRPr="009275C0">
        <w:rPr>
          <w:rFonts w:ascii="Sakkal Majalla" w:hAnsi="Sakkal Majalla" w:cs="Sakkal Majalla"/>
          <w:sz w:val="32"/>
          <w:szCs w:val="32"/>
          <w:rtl/>
          <w:lang w:bidi="ar-EG"/>
        </w:rPr>
        <w:t>المجالسة وجواهر العلم</w:t>
      </w:r>
      <w:r w:rsidR="009275C0" w:rsidRPr="009275C0">
        <w:rPr>
          <w:rFonts w:ascii="Sakkal Majalla" w:hAnsi="Sakkal Majalla" w:cs="Sakkal Majalla" w:hint="cs"/>
          <w:sz w:val="32"/>
          <w:szCs w:val="32"/>
          <w:rtl/>
          <w:lang w:bidi="ar-EG"/>
        </w:rPr>
        <w:t xml:space="preserve"> للدينوري.</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6D027" w14:textId="77777777" w:rsidR="00950F57" w:rsidRDefault="00950F57" w:rsidP="0046340F">
      <w:pPr>
        <w:spacing w:after="0" w:line="240" w:lineRule="auto"/>
      </w:pPr>
      <w:r>
        <w:separator/>
      </w:r>
    </w:p>
  </w:endnote>
  <w:endnote w:type="continuationSeparator" w:id="0">
    <w:p w14:paraId="221B6120" w14:textId="77777777" w:rsidR="00950F57" w:rsidRDefault="00950F5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69ED16FA-216C-47E8-891A-98523A0A1342}"/>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0D8B8F09-1CB0-47EF-BB7A-2868722CD630}"/>
    <w:embedBold r:id="rId3" w:fontKey="{971C2751-5ECE-4780-BE4B-701028A9C559}"/>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embedRegular r:id="rId4" w:subsetted="1" w:fontKey="{1D084D80-658A-4689-BAE6-BC3BA93DA7A4}"/>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5" w:fontKey="{112F17FD-F108-4C25-9D3C-E1F7FA2EC66C}"/>
    <w:embedBold r:id="rId6" w:fontKey="{A086165A-5FC0-42D3-A4D4-5602F91ECAA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2F3E9" w14:textId="77777777" w:rsidR="00950F57" w:rsidRDefault="00950F57" w:rsidP="0046340F">
      <w:pPr>
        <w:spacing w:after="0" w:line="240" w:lineRule="auto"/>
      </w:pPr>
      <w:r>
        <w:separator/>
      </w:r>
    </w:p>
  </w:footnote>
  <w:footnote w:type="continuationSeparator" w:id="0">
    <w:p w14:paraId="57D468D2" w14:textId="77777777" w:rsidR="00950F57" w:rsidRDefault="00950F5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388F"/>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50E5"/>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0FF5"/>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299D"/>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622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3550"/>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5823"/>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275C0"/>
    <w:rsid w:val="00930452"/>
    <w:rsid w:val="00930E97"/>
    <w:rsid w:val="00932A44"/>
    <w:rsid w:val="00936AD8"/>
    <w:rsid w:val="009372FB"/>
    <w:rsid w:val="00937FC3"/>
    <w:rsid w:val="009443F6"/>
    <w:rsid w:val="009458B0"/>
    <w:rsid w:val="00947717"/>
    <w:rsid w:val="00950F5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58E5"/>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5F11"/>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E5B72"/>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1B21"/>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4D5D"/>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0224"/>
    <w:rsid w:val="00212928"/>
    <w:rsid w:val="002147F0"/>
    <w:rsid w:val="002250C7"/>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4D16AB"/>
    <w:rsid w:val="0050266C"/>
    <w:rsid w:val="00504968"/>
    <w:rsid w:val="00506121"/>
    <w:rsid w:val="005164A6"/>
    <w:rsid w:val="00527DD6"/>
    <w:rsid w:val="005323D6"/>
    <w:rsid w:val="00532E99"/>
    <w:rsid w:val="005452E8"/>
    <w:rsid w:val="00546835"/>
    <w:rsid w:val="00552217"/>
    <w:rsid w:val="00562D58"/>
    <w:rsid w:val="005A3550"/>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E02AA0"/>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5</Pages>
  <Words>1764</Words>
  <Characters>11134</Characters>
  <Application>Microsoft Office Word</Application>
  <DocSecurity>0</DocSecurity>
  <Lines>140</Lines>
  <Paragraphs>78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7</cp:revision>
  <cp:lastPrinted>2025-03-22T20:34:00Z</cp:lastPrinted>
  <dcterms:created xsi:type="dcterms:W3CDTF">2025-10-19T20:05:00Z</dcterms:created>
  <dcterms:modified xsi:type="dcterms:W3CDTF">2025-10-24T23:09:00Z</dcterms:modified>
</cp:coreProperties>
</file>