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0EE0F" w14:textId="6C4014D5" w:rsidR="00672103" w:rsidRPr="00580C86" w:rsidRDefault="00672103" w:rsidP="00580C86">
      <w:pPr>
        <w:spacing w:after="0" w:line="360" w:lineRule="auto"/>
        <w:rPr>
          <w:rStyle w:val="matn1"/>
          <w:rFonts w:ascii="mylotus" w:hAnsi="mylotus" w:cs="mylotus"/>
          <w:color w:val="000000"/>
          <w:sz w:val="40"/>
          <w:szCs w:val="40"/>
          <w:rtl/>
        </w:rPr>
      </w:pPr>
      <w:r w:rsidRPr="00580C86">
        <w:rPr>
          <w:rFonts w:ascii="mylotus" w:hAnsi="mylotus" w:cs="mylotus"/>
          <w:b/>
          <w:bCs/>
          <w:noProof/>
          <w:color w:val="000000"/>
          <w:sz w:val="40"/>
          <w:szCs w:val="40"/>
          <w:rtl/>
        </w:rPr>
        <w:drawing>
          <wp:inline distT="0" distB="0" distL="0" distR="0" wp14:anchorId="7FAFF523" wp14:editId="42FC9555">
            <wp:extent cx="6746711" cy="1247775"/>
            <wp:effectExtent l="0" t="0" r="0" b="0"/>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8793" cy="1262956"/>
                    </a:xfrm>
                    <a:prstGeom prst="rect">
                      <a:avLst/>
                    </a:prstGeom>
                  </pic:spPr>
                </pic:pic>
              </a:graphicData>
            </a:graphic>
          </wp:inline>
        </w:drawing>
      </w:r>
    </w:p>
    <w:p w14:paraId="285DA2E6" w14:textId="0220E46E" w:rsidR="0029534A" w:rsidRPr="00685853" w:rsidRDefault="00580C86" w:rsidP="00B92516">
      <w:pPr>
        <w:shd w:val="clear" w:color="auto" w:fill="FF0000"/>
        <w:tabs>
          <w:tab w:val="center" w:pos="5233"/>
        </w:tabs>
        <w:spacing w:after="0" w:line="360" w:lineRule="auto"/>
        <w:jc w:val="center"/>
        <w:rPr>
          <w:rStyle w:val="matn1"/>
          <w:rFonts w:asciiTheme="minorBidi" w:hAnsiTheme="minorBidi" w:cs="PT Bold Heading"/>
          <w:color w:val="FFFFFF" w:themeColor="background1"/>
          <w:sz w:val="72"/>
          <w:szCs w:val="72"/>
          <w:rtl/>
        </w:rPr>
      </w:pPr>
      <w:r w:rsidRPr="00685853">
        <w:rPr>
          <w:rStyle w:val="matn1"/>
          <w:rFonts w:asciiTheme="minorBidi" w:hAnsiTheme="minorBidi" w:cs="PT Bold Heading"/>
          <w:color w:val="FFFFFF" w:themeColor="background1"/>
          <w:sz w:val="72"/>
          <w:szCs w:val="72"/>
          <w:rtl/>
        </w:rPr>
        <w:t xml:space="preserve">الصومُ </w:t>
      </w:r>
      <w:r w:rsidR="00685853" w:rsidRPr="00685853">
        <w:rPr>
          <w:rStyle w:val="matn1"/>
          <w:rFonts w:asciiTheme="minorBidi" w:hAnsiTheme="minorBidi" w:cs="PT Bold Heading"/>
          <w:color w:val="FFFFFF" w:themeColor="background1"/>
          <w:sz w:val="72"/>
          <w:szCs w:val="72"/>
          <w:rtl/>
        </w:rPr>
        <w:t>وأثرُهُ</w:t>
      </w:r>
      <w:r w:rsidR="00685853" w:rsidRPr="00685853">
        <w:rPr>
          <w:rStyle w:val="matn1"/>
          <w:rFonts w:asciiTheme="minorBidi" w:hAnsiTheme="minorBidi" w:cs="PT Bold Heading"/>
          <w:color w:val="FFFFFF" w:themeColor="background1"/>
          <w:sz w:val="72"/>
          <w:szCs w:val="72"/>
          <w:rtl/>
        </w:rPr>
        <w:t xml:space="preserve"> </w:t>
      </w:r>
      <w:r w:rsidR="00685853" w:rsidRPr="00685853">
        <w:rPr>
          <w:rStyle w:val="matn1"/>
          <w:rFonts w:asciiTheme="minorBidi" w:hAnsiTheme="minorBidi" w:cs="PT Bold Heading"/>
          <w:color w:val="FFFFFF" w:themeColor="background1"/>
          <w:sz w:val="72"/>
          <w:szCs w:val="72"/>
          <w:rtl/>
        </w:rPr>
        <w:t>في</w:t>
      </w:r>
      <w:r w:rsidR="00685853" w:rsidRPr="00685853">
        <w:rPr>
          <w:rStyle w:val="matn1"/>
          <w:rFonts w:asciiTheme="minorBidi" w:hAnsiTheme="minorBidi" w:cs="PT Bold Heading"/>
          <w:color w:val="FFFFFF" w:themeColor="background1"/>
          <w:sz w:val="72"/>
          <w:szCs w:val="72"/>
          <w:rtl/>
        </w:rPr>
        <w:t xml:space="preserve"> </w:t>
      </w:r>
      <w:r w:rsidR="00685853" w:rsidRPr="00685853">
        <w:rPr>
          <w:rStyle w:val="matn1"/>
          <w:rFonts w:asciiTheme="minorBidi" w:hAnsiTheme="minorBidi" w:cs="PT Bold Heading"/>
          <w:color w:val="FFFFFF" w:themeColor="background1"/>
          <w:sz w:val="72"/>
          <w:szCs w:val="72"/>
          <w:rtl/>
        </w:rPr>
        <w:t>تربيةِ</w:t>
      </w:r>
      <w:r w:rsidR="00685853" w:rsidRPr="00685853">
        <w:rPr>
          <w:rStyle w:val="matn1"/>
          <w:rFonts w:asciiTheme="minorBidi" w:hAnsiTheme="minorBidi" w:cs="PT Bold Heading"/>
          <w:color w:val="FFFFFF" w:themeColor="background1"/>
          <w:sz w:val="72"/>
          <w:szCs w:val="72"/>
          <w:rtl/>
        </w:rPr>
        <w:t xml:space="preserve"> </w:t>
      </w:r>
      <w:r w:rsidR="00685853" w:rsidRPr="00685853">
        <w:rPr>
          <w:rStyle w:val="matn1"/>
          <w:rFonts w:asciiTheme="minorBidi" w:hAnsiTheme="minorBidi" w:cs="PT Bold Heading"/>
          <w:color w:val="FFFFFF" w:themeColor="background1"/>
          <w:sz w:val="72"/>
          <w:szCs w:val="72"/>
          <w:rtl/>
        </w:rPr>
        <w:t>النفسِ</w:t>
      </w:r>
    </w:p>
    <w:p w14:paraId="30FAB8AB"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b w:val="0"/>
          <w:bCs w:val="0"/>
          <w:color w:val="000000"/>
          <w:sz w:val="40"/>
          <w:szCs w:val="40"/>
          <w:rtl/>
        </w:rPr>
        <w:t xml:space="preserve">الحمدُ للهِ ربِّ العالمين، والصلاةُ والسلامُ علي النبيِّ الأمين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وبعدُ:</w:t>
      </w:r>
    </w:p>
    <w:p w14:paraId="1D8B3AA9"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الإنسانُ</w:t>
      </w:r>
      <w:r w:rsidRPr="0029534A">
        <w:rPr>
          <w:rStyle w:val="matn1"/>
          <w:rFonts w:asciiTheme="minorBidi" w:hAnsiTheme="minorBidi" w:cs="Arial"/>
          <w:b w:val="0"/>
          <w:bCs w:val="0"/>
          <w:color w:val="000000"/>
          <w:sz w:val="40"/>
          <w:szCs w:val="40"/>
          <w:rtl/>
        </w:rPr>
        <w:t xml:space="preserve"> مزدوجٌ مركبٌ مِن عنصرين، عنصرٌ ماديٌّ طينيٌّ هو جسمُهُ، وعنصرٌ ربانيٌّ روحانيٌّ هو نفسُهُ الإنسانيةُ وروحهُ الآدميةُ التي هو بها على الحقيقةِ إنسانٌ، ونفسيتهُ الناطقةُ التي قيلَ فيها:</w:t>
      </w:r>
    </w:p>
    <w:p w14:paraId="01562443"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أقبلْ</w:t>
      </w:r>
      <w:r w:rsidRPr="0029534A">
        <w:rPr>
          <w:rStyle w:val="matn1"/>
          <w:rFonts w:asciiTheme="minorBidi" w:hAnsiTheme="minorBidi" w:cs="Arial"/>
          <w:b w:val="0"/>
          <w:bCs w:val="0"/>
          <w:color w:val="000000"/>
          <w:sz w:val="40"/>
          <w:szCs w:val="40"/>
          <w:rtl/>
        </w:rPr>
        <w:t xml:space="preserve"> على النفسِ واستكملْ فضائلَهَا.......... فأنتَ بالنفسِ لا بالجسمِ إنسانُ</w:t>
      </w:r>
    </w:p>
    <w:p w14:paraId="60B9E106"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وقد</w:t>
      </w:r>
      <w:r w:rsidRPr="0029534A">
        <w:rPr>
          <w:rStyle w:val="matn1"/>
          <w:rFonts w:asciiTheme="minorBidi" w:hAnsiTheme="minorBidi" w:cs="Arial"/>
          <w:b w:val="0"/>
          <w:bCs w:val="0"/>
          <w:color w:val="000000"/>
          <w:sz w:val="40"/>
          <w:szCs w:val="40"/>
          <w:rtl/>
        </w:rPr>
        <w:t xml:space="preserve"> جعلَ اللهُ لكلِّ مركّبٍ مِن هذين العنصرينِ غذاؤَهُ فالعنصرُ الماديُّ غذاؤهُ الطعامُ والشرابُ،  وأمَّا العنصرُ الروحيُّ الربانيُّ فلهُ غذاؤهُ مِمّا يرتقِي بهِ إلي ربِّ الأرضِ والسماءِ، فجعلَ اللهُ القرآنَ غذاءً وشفاءً، ورمضانُ هو شهرُ الروحِ؛ لأنَّ القر</w:t>
      </w:r>
      <w:r w:rsidRPr="0029534A">
        <w:rPr>
          <w:rStyle w:val="matn1"/>
          <w:rFonts w:asciiTheme="minorBidi" w:hAnsiTheme="minorBidi" w:cs="Arial" w:hint="eastAsia"/>
          <w:b w:val="0"/>
          <w:bCs w:val="0"/>
          <w:color w:val="000000"/>
          <w:sz w:val="40"/>
          <w:szCs w:val="40"/>
          <w:rtl/>
        </w:rPr>
        <w:t>آنَ</w:t>
      </w:r>
      <w:r w:rsidRPr="0029534A">
        <w:rPr>
          <w:rStyle w:val="matn1"/>
          <w:rFonts w:asciiTheme="minorBidi" w:hAnsiTheme="minorBidi" w:cs="Arial"/>
          <w:b w:val="0"/>
          <w:bCs w:val="0"/>
          <w:color w:val="000000"/>
          <w:sz w:val="40"/>
          <w:szCs w:val="40"/>
          <w:rtl/>
        </w:rPr>
        <w:t xml:space="preserve"> نزلَ فيهِ، قالَ تعالي ( ‌شَهۡرُ رَمَضَانَ </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لَّذِيٓ</w:t>
      </w:r>
      <w:r w:rsidRPr="0029534A">
        <w:rPr>
          <w:rStyle w:val="matn1"/>
          <w:rFonts w:asciiTheme="minorBidi" w:hAnsiTheme="minorBidi" w:cs="Arial"/>
          <w:b w:val="0"/>
          <w:bCs w:val="0"/>
          <w:color w:val="000000"/>
          <w:sz w:val="40"/>
          <w:szCs w:val="40"/>
          <w:rtl/>
        </w:rPr>
        <w:t xml:space="preserve"> أُنزِلَ فِيهِ </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لۡقُرۡءَانُ</w:t>
      </w:r>
      <w:r w:rsidRPr="0029534A">
        <w:rPr>
          <w:rStyle w:val="matn1"/>
          <w:rFonts w:asciiTheme="minorBidi" w:hAnsiTheme="minorBidi" w:cs="Arial"/>
          <w:b w:val="0"/>
          <w:bCs w:val="0"/>
          <w:color w:val="000000"/>
          <w:sz w:val="40"/>
          <w:szCs w:val="40"/>
          <w:rtl/>
        </w:rPr>
        <w:t xml:space="preserve"> هُدٗى لِّلنَّاسِ وَبَيِّنَٰتٖ مِّنَ </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لۡهُدَىٰ</w:t>
      </w:r>
      <w:r w:rsidRPr="0029534A">
        <w:rPr>
          <w:rStyle w:val="matn1"/>
          <w:rFonts w:asciiTheme="minorBidi" w:hAnsiTheme="minorBidi" w:cs="Arial"/>
          <w:b w:val="0"/>
          <w:bCs w:val="0"/>
          <w:color w:val="000000"/>
          <w:sz w:val="40"/>
          <w:szCs w:val="40"/>
          <w:rtl/>
        </w:rPr>
        <w:t xml:space="preserve"> وَ</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لۡفُرۡقَانِۚ</w:t>
      </w:r>
      <w:r w:rsidRPr="0029534A">
        <w:rPr>
          <w:rStyle w:val="matn1"/>
          <w:rFonts w:asciiTheme="minorBidi" w:hAnsiTheme="minorBidi" w:cs="Arial"/>
          <w:b w:val="0"/>
          <w:bCs w:val="0"/>
          <w:color w:val="000000"/>
          <w:sz w:val="40"/>
          <w:szCs w:val="40"/>
          <w:rtl/>
        </w:rPr>
        <w:t xml:space="preserve">) [البقرة: 185] </w:t>
      </w:r>
    </w:p>
    <w:p w14:paraId="55FA9658"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b w:val="0"/>
          <w:bCs w:val="0"/>
          <w:color w:val="000000"/>
          <w:sz w:val="40"/>
          <w:szCs w:val="40"/>
          <w:rtl/>
        </w:rPr>
        <w:t xml:space="preserve"> وحينمَا تستقرأُ هذه الآيةَ المباركةَ تجد العلاقةَ الوثيقةَ بينَ القرآنِ والصومِ، فالقرآنُ والصيامُ منهجانِ وافيانِ لإصلاحِ الفردِ والمجتمعِ ودواءٌ شافٍ للعلةِ وأمراضهِ </w:t>
      </w:r>
    </w:p>
    <w:p w14:paraId="09669A3E"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قَالَ</w:t>
      </w:r>
      <w:r w:rsidRPr="0029534A">
        <w:rPr>
          <w:rStyle w:val="matn1"/>
          <w:rFonts w:asciiTheme="minorBidi" w:hAnsiTheme="minorBidi" w:cs="Arial"/>
          <w:b w:val="0"/>
          <w:bCs w:val="0"/>
          <w:color w:val="000000"/>
          <w:sz w:val="40"/>
          <w:szCs w:val="40"/>
          <w:rtl/>
        </w:rPr>
        <w:t xml:space="preserve"> اللهُ - عَزَّ وَجَلَّ - : إِلَّا الصَّوْمَ، فَإِنَّهُ لِي وَأَنَا أَجْزِي بِهِ . يَدَعُ طَعَامَهُ  وَشَهْوَتَهُ مِنْ أَجْلِي)، فحينمَا يدعُ المسلمُ الطعامَ والشرابَ والجماعَ طواعيةً، طاعةً للهِ – تعالي – وامتثالًا  لأمرهِ فإنَّهُ بذلك يعلُوا علي غرائ</w:t>
      </w:r>
      <w:r w:rsidRPr="0029534A">
        <w:rPr>
          <w:rStyle w:val="matn1"/>
          <w:rFonts w:asciiTheme="minorBidi" w:hAnsiTheme="minorBidi" w:cs="Arial" w:hint="eastAsia"/>
          <w:b w:val="0"/>
          <w:bCs w:val="0"/>
          <w:color w:val="000000"/>
          <w:sz w:val="40"/>
          <w:szCs w:val="40"/>
          <w:rtl/>
        </w:rPr>
        <w:t>زهِ</w:t>
      </w:r>
      <w:r w:rsidRPr="0029534A">
        <w:rPr>
          <w:rStyle w:val="matn1"/>
          <w:rFonts w:asciiTheme="minorBidi" w:hAnsiTheme="minorBidi" w:cs="Arial"/>
          <w:b w:val="0"/>
          <w:bCs w:val="0"/>
          <w:color w:val="000000"/>
          <w:sz w:val="40"/>
          <w:szCs w:val="40"/>
          <w:rtl/>
        </w:rPr>
        <w:t xml:space="preserve"> ورغباتهِ، ويشعرُ بسعادةٍ ربانيةٍ؛ لأنَّه قد ارتقَي بنفسهِ، وسمَا بها عن مرتبةِ البهائمِ والأنعامِ، التي لا تكفُّ عن تلبيةِ حاجاتِ أجسامِهَا استجابةً لغرائزِهَا، أمِّا المؤمنونَ الطائعونَ فلسانُ حالِهِم يقولُ ( سمعنَا وأطعنَا) ولذلك كان أجرُ الصائمِ عظي</w:t>
      </w:r>
      <w:r w:rsidRPr="0029534A">
        <w:rPr>
          <w:rStyle w:val="matn1"/>
          <w:rFonts w:asciiTheme="minorBidi" w:hAnsiTheme="minorBidi" w:cs="Arial" w:hint="eastAsia"/>
          <w:b w:val="0"/>
          <w:bCs w:val="0"/>
          <w:color w:val="000000"/>
          <w:sz w:val="40"/>
          <w:szCs w:val="40"/>
          <w:rtl/>
        </w:rPr>
        <w:t>مًا،</w:t>
      </w:r>
      <w:r w:rsidRPr="0029534A">
        <w:rPr>
          <w:rStyle w:val="matn1"/>
          <w:rFonts w:asciiTheme="minorBidi" w:hAnsiTheme="minorBidi" w:cs="Arial"/>
          <w:b w:val="0"/>
          <w:bCs w:val="0"/>
          <w:color w:val="000000"/>
          <w:sz w:val="40"/>
          <w:szCs w:val="40"/>
          <w:rtl/>
        </w:rPr>
        <w:t xml:space="preserve"> عَنْ أَبِي هُرَيْرَةَ قَالَ: قَالَ رَسُولُ اللهِ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مَنْ صَامَ رَمَضَانَ إِيمَانًا وَاحْتِسَابًا غُفِرَ لَهُ مَا تَقَدَّمَ مِنْ ذَنْبِهِ. </w:t>
      </w:r>
    </w:p>
    <w:p w14:paraId="4038020F"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وعَنْ</w:t>
      </w:r>
      <w:r w:rsidRPr="0029534A">
        <w:rPr>
          <w:rStyle w:val="matn1"/>
          <w:rFonts w:asciiTheme="minorBidi" w:hAnsiTheme="minorBidi" w:cs="Arial"/>
          <w:b w:val="0"/>
          <w:bCs w:val="0"/>
          <w:color w:val="000000"/>
          <w:sz w:val="40"/>
          <w:szCs w:val="40"/>
          <w:rtl/>
        </w:rPr>
        <w:t xml:space="preserve"> سَهْلٍ رَضِيَ اللهُ عَنْهُ، عَنِ النَّبِيِّ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قَالَ: إِنَّ فِي الْجَنَّةِ بَابًا يُقَالُ لَهُ الرَّيَّانُ، يَدْخُلُ مِنْهُ الصَّائِمُونَ يَوْمَ الْقِيَامَةِ، لَا يَدْخُلُ مِنْهُ أَحَدٌ غَيْرُهُمْ، يُقَالُ: أَيْنَ الصَّائِمُونَ، فَيَقُومُونَ لَا يَدْخ</w:t>
      </w:r>
      <w:r w:rsidRPr="0029534A">
        <w:rPr>
          <w:rStyle w:val="matn1"/>
          <w:rFonts w:asciiTheme="minorBidi" w:hAnsiTheme="minorBidi" w:cs="Arial" w:hint="eastAsia"/>
          <w:b w:val="0"/>
          <w:bCs w:val="0"/>
          <w:color w:val="000000"/>
          <w:sz w:val="40"/>
          <w:szCs w:val="40"/>
          <w:rtl/>
        </w:rPr>
        <w:t>ُلُ</w:t>
      </w:r>
      <w:r w:rsidRPr="0029534A">
        <w:rPr>
          <w:rStyle w:val="matn1"/>
          <w:rFonts w:asciiTheme="minorBidi" w:hAnsiTheme="minorBidi" w:cs="Arial"/>
          <w:b w:val="0"/>
          <w:bCs w:val="0"/>
          <w:color w:val="000000"/>
          <w:sz w:val="40"/>
          <w:szCs w:val="40"/>
          <w:rtl/>
        </w:rPr>
        <w:t xml:space="preserve"> مِنْهُ أَحَدٌ غَيْرُهُمْ، فَإِذَا دَخَلُوا أُغْلِقَ، فَلَمْ يَدْخُلْ مِنْهُ أَحَدٌ. </w:t>
      </w:r>
    </w:p>
    <w:p w14:paraId="3FB3C281"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lastRenderedPageBreak/>
        <w:t>فالصيامُ</w:t>
      </w:r>
      <w:r w:rsidRPr="0029534A">
        <w:rPr>
          <w:rStyle w:val="matn1"/>
          <w:rFonts w:asciiTheme="minorBidi" w:hAnsiTheme="minorBidi" w:cs="Arial"/>
          <w:b w:val="0"/>
          <w:bCs w:val="0"/>
          <w:color w:val="000000"/>
          <w:sz w:val="40"/>
          <w:szCs w:val="40"/>
          <w:rtl/>
        </w:rPr>
        <w:t xml:space="preserve"> هو منهجٌ كاملٌ لتربيةِ النفسِ وتهذيبِهَا؛ لأنَّه يضعفُ شرَهِ الماديةِ وحدتهَا ويوهنُ تسلطهَا علي الجسمِ ليتركَ الفيوضاتِ للروحِ، لذلك وصفَهُ النبيُّ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كعلاجِ النفوسِ المفتونةِ فقالَ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لهؤلاء (يَا مَعْشَرَ الشَّبَابِ، مَنِ اسْتَطَاعَ مِنْكُمُ الْبَ</w:t>
      </w:r>
      <w:r w:rsidRPr="0029534A">
        <w:rPr>
          <w:rStyle w:val="matn1"/>
          <w:rFonts w:asciiTheme="minorBidi" w:hAnsiTheme="minorBidi" w:cs="Arial" w:hint="eastAsia"/>
          <w:b w:val="0"/>
          <w:bCs w:val="0"/>
          <w:color w:val="000000"/>
          <w:sz w:val="40"/>
          <w:szCs w:val="40"/>
          <w:rtl/>
        </w:rPr>
        <w:t>اءَةَ</w:t>
      </w:r>
      <w:r w:rsidRPr="0029534A">
        <w:rPr>
          <w:rStyle w:val="matn1"/>
          <w:rFonts w:asciiTheme="minorBidi" w:hAnsiTheme="minorBidi" w:cs="Arial"/>
          <w:b w:val="0"/>
          <w:bCs w:val="0"/>
          <w:color w:val="000000"/>
          <w:sz w:val="40"/>
          <w:szCs w:val="40"/>
          <w:rtl/>
        </w:rPr>
        <w:t xml:space="preserve"> فَلْيَتَزَوَّجْ، وَمَنْ لَمْ يَسْتَطِعْ فَعَلَيْهِ بِالصَّوْمِ، فَإِنَّهُ لَهُ وِجَاءٌ.)</w:t>
      </w:r>
    </w:p>
    <w:p w14:paraId="6E39AC85"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أي</w:t>
      </w:r>
      <w:r w:rsidRPr="0029534A">
        <w:rPr>
          <w:rStyle w:val="matn1"/>
          <w:rFonts w:asciiTheme="minorBidi" w:hAnsiTheme="minorBidi" w:cs="Arial"/>
          <w:b w:val="0"/>
          <w:bCs w:val="0"/>
          <w:color w:val="000000"/>
          <w:sz w:val="40"/>
          <w:szCs w:val="40"/>
          <w:rtl/>
        </w:rPr>
        <w:t xml:space="preserve"> وقايةٌ، وقد أخذَ اللهُ علي نفسهِ عهدًا بأنَّ مَن يتقيهِ لا يتركهُ في مآزقِ الحياةِ وضغوطِهَا، ولكن يخرجُهُ مِن مأزقهٍ ويفرجُ همَّهُ قالَ تعالي: (‌وَمَن ‌يَتَّقِ </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للَّهَ</w:t>
      </w:r>
      <w:r w:rsidRPr="0029534A">
        <w:rPr>
          <w:rStyle w:val="matn1"/>
          <w:rFonts w:asciiTheme="minorBidi" w:hAnsiTheme="minorBidi" w:cs="Arial"/>
          <w:b w:val="0"/>
          <w:bCs w:val="0"/>
          <w:color w:val="000000"/>
          <w:sz w:val="40"/>
          <w:szCs w:val="40"/>
          <w:rtl/>
        </w:rPr>
        <w:t xml:space="preserve"> يَجۡعَل لَّهُ</w:t>
      </w:r>
      <w:r w:rsidRPr="0029534A">
        <w:rPr>
          <w:rStyle w:val="matn1"/>
          <w:rFonts w:asciiTheme="minorBidi" w:hAnsiTheme="minorBidi" w:cs="Arial" w:hint="cs"/>
          <w:b w:val="0"/>
          <w:bCs w:val="0"/>
          <w:color w:val="000000"/>
          <w:sz w:val="40"/>
          <w:szCs w:val="40"/>
          <w:rtl/>
        </w:rPr>
        <w:t>ۥ</w:t>
      </w:r>
      <w:r w:rsidRPr="0029534A">
        <w:rPr>
          <w:rStyle w:val="matn1"/>
          <w:rFonts w:asciiTheme="minorBidi" w:hAnsiTheme="minorBidi" w:cs="Arial"/>
          <w:b w:val="0"/>
          <w:bCs w:val="0"/>
          <w:color w:val="000000"/>
          <w:sz w:val="40"/>
          <w:szCs w:val="40"/>
          <w:rtl/>
        </w:rPr>
        <w:t xml:space="preserve"> مَخۡرَجٗا) وقالَ تعالي: (‌وَمَن ‌يَتَّقِ </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للَّهَ</w:t>
      </w:r>
      <w:r w:rsidRPr="0029534A">
        <w:rPr>
          <w:rStyle w:val="matn1"/>
          <w:rFonts w:asciiTheme="minorBidi" w:hAnsiTheme="minorBidi" w:cs="Arial"/>
          <w:b w:val="0"/>
          <w:bCs w:val="0"/>
          <w:color w:val="000000"/>
          <w:sz w:val="40"/>
          <w:szCs w:val="40"/>
          <w:rtl/>
        </w:rPr>
        <w:t xml:space="preserve"> يَجۡعَل لَّهُ</w:t>
      </w:r>
      <w:r w:rsidRPr="0029534A">
        <w:rPr>
          <w:rStyle w:val="matn1"/>
          <w:rFonts w:asciiTheme="minorBidi" w:hAnsiTheme="minorBidi" w:cs="Arial" w:hint="cs"/>
          <w:b w:val="0"/>
          <w:bCs w:val="0"/>
          <w:color w:val="000000"/>
          <w:sz w:val="40"/>
          <w:szCs w:val="40"/>
          <w:rtl/>
        </w:rPr>
        <w:t>ۥ</w:t>
      </w:r>
      <w:r w:rsidRPr="0029534A">
        <w:rPr>
          <w:rStyle w:val="matn1"/>
          <w:rFonts w:asciiTheme="minorBidi" w:hAnsiTheme="minorBidi" w:cs="Arial"/>
          <w:b w:val="0"/>
          <w:bCs w:val="0"/>
          <w:color w:val="000000"/>
          <w:sz w:val="40"/>
          <w:szCs w:val="40"/>
          <w:rtl/>
        </w:rPr>
        <w:t xml:space="preserve"> مِنۡ </w:t>
      </w:r>
      <w:r w:rsidRPr="0029534A">
        <w:rPr>
          <w:rStyle w:val="matn1"/>
          <w:rFonts w:asciiTheme="minorBidi" w:hAnsiTheme="minorBidi" w:cs="Arial" w:hint="eastAsia"/>
          <w:b w:val="0"/>
          <w:bCs w:val="0"/>
          <w:color w:val="000000"/>
          <w:sz w:val="40"/>
          <w:szCs w:val="40"/>
          <w:rtl/>
        </w:rPr>
        <w:t>أَمۡرِهِ</w:t>
      </w:r>
      <w:r w:rsidRPr="0029534A">
        <w:rPr>
          <w:rStyle w:val="matn1"/>
          <w:rFonts w:asciiTheme="minorBidi" w:hAnsiTheme="minorBidi" w:cs="Arial" w:hint="cs"/>
          <w:b w:val="0"/>
          <w:bCs w:val="0"/>
          <w:color w:val="000000"/>
          <w:sz w:val="40"/>
          <w:szCs w:val="40"/>
          <w:rtl/>
        </w:rPr>
        <w:t>ۦ</w:t>
      </w:r>
      <w:r w:rsidRPr="0029534A">
        <w:rPr>
          <w:rStyle w:val="matn1"/>
          <w:rFonts w:asciiTheme="minorBidi" w:hAnsiTheme="minorBidi" w:cs="Arial"/>
          <w:b w:val="0"/>
          <w:bCs w:val="0"/>
          <w:color w:val="000000"/>
          <w:sz w:val="40"/>
          <w:szCs w:val="40"/>
          <w:rtl/>
        </w:rPr>
        <w:t xml:space="preserve"> يُسۡرٗا ٤). </w:t>
      </w:r>
    </w:p>
    <w:p w14:paraId="359C6C78"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وصومُ</w:t>
      </w:r>
      <w:r w:rsidRPr="0029534A">
        <w:rPr>
          <w:rStyle w:val="matn1"/>
          <w:rFonts w:asciiTheme="minorBidi" w:hAnsiTheme="minorBidi" w:cs="Arial"/>
          <w:b w:val="0"/>
          <w:bCs w:val="0"/>
          <w:color w:val="000000"/>
          <w:sz w:val="40"/>
          <w:szCs w:val="40"/>
          <w:rtl/>
        </w:rPr>
        <w:t xml:space="preserve"> رمضانَ يهذبُ النفسَ ويعلمُهَا الصبرَ؛ لأنَّ النبيَّ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سماهُ شهرَ الصبرِ عَنْ أَبِي عُثْمَانَ أَنَّ أَبَا هُرَيْرَةَ قَالَ: سَمِعْتُ رَسُولَ اللهِ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يَقُولُ: شَهْرُ الصَّبْرِ وَثَلَاثَةُ أَيَّامٍ مِنْ كُلِّ شَهْرٍ صَوْمُ الدَّهْرِ. </w:t>
      </w:r>
    </w:p>
    <w:p w14:paraId="4CF9FEB3"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وقد</w:t>
      </w:r>
      <w:r w:rsidRPr="0029534A">
        <w:rPr>
          <w:rStyle w:val="matn1"/>
          <w:rFonts w:asciiTheme="minorBidi" w:hAnsiTheme="minorBidi" w:cs="Arial"/>
          <w:b w:val="0"/>
          <w:bCs w:val="0"/>
          <w:color w:val="000000"/>
          <w:sz w:val="40"/>
          <w:szCs w:val="40"/>
          <w:rtl/>
        </w:rPr>
        <w:t xml:space="preserve"> صحِّ عن سيدِنَا عبدِ اللهِ بنِ مسعودٍ (الصَّبْرُ نِصْفُ الْإِيمَانِ: وَالْيَقِينُ الْإِيمَانُ "). فمَن عاشَ بالصبرِ والشكرِ فقد أُوتي الإيمانَ كلَّهُ.</w:t>
      </w:r>
    </w:p>
    <w:p w14:paraId="2DAD0154"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ويعتبرُ</w:t>
      </w:r>
      <w:r w:rsidRPr="0029534A">
        <w:rPr>
          <w:rStyle w:val="matn1"/>
          <w:rFonts w:asciiTheme="minorBidi" w:hAnsiTheme="minorBidi" w:cs="Arial"/>
          <w:b w:val="0"/>
          <w:bCs w:val="0"/>
          <w:color w:val="000000"/>
          <w:sz w:val="40"/>
          <w:szCs w:val="40"/>
          <w:rtl/>
        </w:rPr>
        <w:t xml:space="preserve"> الصيامُ مِن أعظمِ العباداتِ التي يتحققُ بها الصبرُ، فمَن امتنعَ عن المباحاتِ وصبرَ علي الطاعةِ فيكونُ ذلك باعثًا لتقويةِ النفسِ والابتعادِ عن المحرماتِ والكبائرِ بقيةَ العامِ، ولكونِ الصبرِ والإخلاصِ أعظمُ فوائدِ الصيامِ اختصَّ اللهُ -تعالي – بمضاع</w:t>
      </w:r>
      <w:r w:rsidRPr="0029534A">
        <w:rPr>
          <w:rStyle w:val="matn1"/>
          <w:rFonts w:asciiTheme="minorBidi" w:hAnsiTheme="minorBidi" w:cs="Arial" w:hint="eastAsia"/>
          <w:b w:val="0"/>
          <w:bCs w:val="0"/>
          <w:color w:val="000000"/>
          <w:sz w:val="40"/>
          <w:szCs w:val="40"/>
          <w:rtl/>
        </w:rPr>
        <w:t>فةِ</w:t>
      </w:r>
      <w:r w:rsidRPr="0029534A">
        <w:rPr>
          <w:rStyle w:val="matn1"/>
          <w:rFonts w:asciiTheme="minorBidi" w:hAnsiTheme="minorBidi" w:cs="Arial"/>
          <w:b w:val="0"/>
          <w:bCs w:val="0"/>
          <w:color w:val="000000"/>
          <w:sz w:val="40"/>
          <w:szCs w:val="40"/>
          <w:rtl/>
        </w:rPr>
        <w:t xml:space="preserve"> أجرهِ بغيرِ حصرٍ لعشرةِ أضعافٍ أو سبعِ مئةٍ كما وردَ في مضاعفةِ أجرِ الأعمالِ الأُخرَى، عَنْ أَبِي هُرَيْرَةَ رَضِيَ اللهُ عَنْهُ قَالَ: قَالَ رَسُولُ اللهِ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كُلُّ عَمَلِ ابْنِ آدَمَ يُضَاعَفُ الْحَسَنَةُ عَشْرُ أَمْثَالِهَا إِلَى سَبْعِمِائَةِ ضِعْف</w:t>
      </w:r>
      <w:r w:rsidRPr="0029534A">
        <w:rPr>
          <w:rStyle w:val="matn1"/>
          <w:rFonts w:asciiTheme="minorBidi" w:hAnsiTheme="minorBidi" w:cs="Arial" w:hint="eastAsia"/>
          <w:b w:val="0"/>
          <w:bCs w:val="0"/>
          <w:color w:val="000000"/>
          <w:sz w:val="40"/>
          <w:szCs w:val="40"/>
          <w:rtl/>
        </w:rPr>
        <w:t>ٍ</w:t>
      </w:r>
      <w:r w:rsidRPr="0029534A">
        <w:rPr>
          <w:rStyle w:val="matn1"/>
          <w:rFonts w:asciiTheme="minorBidi" w:hAnsiTheme="minorBidi" w:cs="Arial"/>
          <w:b w:val="0"/>
          <w:bCs w:val="0"/>
          <w:color w:val="000000"/>
          <w:sz w:val="40"/>
          <w:szCs w:val="40"/>
          <w:rtl/>
        </w:rPr>
        <w:t xml:space="preserve"> قَالَ اللهُ عَزَّ وَجَلَّ: إِلَّا الصَّوْمَ فَإِنَّهُ لِي، وَأَنَا أَجْزِي بِهِ يَدَعُ شَهْوَتَهُ وَطَعَامَهُ مِنْ أَجْلِي ، لِلصَّائِمِ فَرْحَتَانِ، فَرْحَةٌ عِنْدَ فِطْرِهِ وَفَرْحَةٌ عِنْدَ لِقَاءِ رَبِّهِ، وَلَخُلُوفُ فِيهِ أَطْيَبُ عِنْدَ اللهِ مِنْ رِيحِ الْمِسْكِ. </w:t>
      </w:r>
    </w:p>
    <w:p w14:paraId="6118C75C"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والصيامُ</w:t>
      </w:r>
      <w:r w:rsidRPr="0029534A">
        <w:rPr>
          <w:rStyle w:val="matn1"/>
          <w:rFonts w:asciiTheme="minorBidi" w:hAnsiTheme="minorBidi" w:cs="Arial"/>
          <w:b w:val="0"/>
          <w:bCs w:val="0"/>
          <w:color w:val="000000"/>
          <w:sz w:val="40"/>
          <w:szCs w:val="40"/>
          <w:rtl/>
        </w:rPr>
        <w:t xml:space="preserve"> يحققُ معنَي الإحسانِ، وهو أعلي مراتبِ العبوديةِ للهِ تعالَي وأكملُ مراتبِ الدينِ، كما جاء في حديثِ جبريل (الْإِحْسَانُ أَنْ تَعْبُدَ اللهَ كَأَنَّكَ تَرَاهُ فَإِنْ لَمْ تَكُنْ تَرَاهُ فَإِنَّهُ يَرَاكَ)، فالصيامُ مِن العباداتِ التي لا يطلعُ عليهَا أحدٌ غالبًا؛ لأنَّ الإنسانَ يستطيعُ أنْ يأكلَ ويشربَ خلسةً دونَ أنْ يراهُ أحدٌ، فالصيامُ عبادةٌ لا مجالَ فيهَا للرياءِ، والصيامُ مِن أعظمِ الغاياتِ (وَمَآ أُمِرُوٓاْ إِلَّا لِيَعۡبُدُواْ </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للَّهَ</w:t>
      </w:r>
      <w:r w:rsidRPr="0029534A">
        <w:rPr>
          <w:rStyle w:val="matn1"/>
          <w:rFonts w:asciiTheme="minorBidi" w:hAnsiTheme="minorBidi" w:cs="Arial"/>
          <w:b w:val="0"/>
          <w:bCs w:val="0"/>
          <w:color w:val="000000"/>
          <w:sz w:val="40"/>
          <w:szCs w:val="40"/>
          <w:rtl/>
        </w:rPr>
        <w:t xml:space="preserve"> ‌مُخۡلِصِينَ لَهُ </w:t>
      </w:r>
      <w:r w:rsidRPr="0029534A">
        <w:rPr>
          <w:rStyle w:val="matn1"/>
          <w:rFonts w:asciiTheme="minorBidi" w:hAnsiTheme="minorBidi" w:cs="Arial" w:hint="cs"/>
          <w:b w:val="0"/>
          <w:bCs w:val="0"/>
          <w:color w:val="000000"/>
          <w:sz w:val="40"/>
          <w:szCs w:val="40"/>
          <w:rtl/>
        </w:rPr>
        <w:t>ٱ</w:t>
      </w:r>
      <w:r w:rsidRPr="0029534A">
        <w:rPr>
          <w:rStyle w:val="matn1"/>
          <w:rFonts w:asciiTheme="minorBidi" w:hAnsiTheme="minorBidi" w:cs="Arial" w:hint="eastAsia"/>
          <w:b w:val="0"/>
          <w:bCs w:val="0"/>
          <w:color w:val="000000"/>
          <w:sz w:val="40"/>
          <w:szCs w:val="40"/>
          <w:rtl/>
        </w:rPr>
        <w:t>لدِّينَ</w:t>
      </w:r>
      <w:r w:rsidRPr="0029534A">
        <w:rPr>
          <w:rStyle w:val="matn1"/>
          <w:rFonts w:asciiTheme="minorBidi" w:hAnsiTheme="minorBidi" w:cs="Arial"/>
          <w:b w:val="0"/>
          <w:bCs w:val="0"/>
          <w:color w:val="000000"/>
          <w:sz w:val="40"/>
          <w:szCs w:val="40"/>
          <w:rtl/>
        </w:rPr>
        <w:t xml:space="preserve"> حُنَفَآءَ) [البينة: 5] </w:t>
      </w:r>
    </w:p>
    <w:p w14:paraId="0EA4F814"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وإذا</w:t>
      </w:r>
      <w:r w:rsidRPr="0029534A">
        <w:rPr>
          <w:rStyle w:val="matn1"/>
          <w:rFonts w:asciiTheme="minorBidi" w:hAnsiTheme="minorBidi" w:cs="Arial"/>
          <w:b w:val="0"/>
          <w:bCs w:val="0"/>
          <w:color w:val="000000"/>
          <w:sz w:val="40"/>
          <w:szCs w:val="40"/>
          <w:rtl/>
        </w:rPr>
        <w:t xml:space="preserve"> قَوِيَ الإحسانُ وتمكنتْ المراقبةٌ مِن قلبِ المؤمنِ كان ذلك بابًا لتهذيبِ نفسهِ ووقايتِهَا مِن جميعِ الشهواتِ والآثامِ والبعدِ عنهَا كما جاءَ في الحديثِ (وَالصِّيَامُ جُنَّةٌ، وَإِذَا كَانَ يَوْمُ صَوْمِ أَحَدِكُمْ فَلَا يَرْفُثْ وَلَا يَصْخَبْ، فَإِنْ سَابَّهُ أَحَدٌ أَوْ قَاتَلَهُ فَلْيَقُلْ: إِنِّي امْرُؤٌ صَائِمٌ).</w:t>
      </w:r>
    </w:p>
    <w:p w14:paraId="69CDE111"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فالصومُ</w:t>
      </w:r>
      <w:r w:rsidRPr="0029534A">
        <w:rPr>
          <w:rStyle w:val="matn1"/>
          <w:rFonts w:asciiTheme="minorBidi" w:hAnsiTheme="minorBidi" w:cs="Arial"/>
          <w:b w:val="0"/>
          <w:bCs w:val="0"/>
          <w:color w:val="000000"/>
          <w:sz w:val="40"/>
          <w:szCs w:val="40"/>
          <w:rtl/>
        </w:rPr>
        <w:t xml:space="preserve"> جنةٌ أي وقايةٌ؛ لأنَّ الإنسانَ مادامَ مراقبًا ربَّهُ في أحوالهِ جاعلًا إياهُ أمامَ عينيهِ فإنَّه يكرهُ الخروجَ مِن مقامِ الإحسانِ بعداوةِ الخلقِ أو التعدِّي عليهم بضربٍ أو سبٍّ أو غيبةٍ أو نميمةٍ، فإنَّ القلبَ إذا صانَهُ العبدُ عن التعلقٍ بغيرِ الل</w:t>
      </w:r>
      <w:r w:rsidRPr="0029534A">
        <w:rPr>
          <w:rStyle w:val="matn1"/>
          <w:rFonts w:asciiTheme="minorBidi" w:hAnsiTheme="minorBidi" w:cs="Arial" w:hint="eastAsia"/>
          <w:b w:val="0"/>
          <w:bCs w:val="0"/>
          <w:color w:val="000000"/>
          <w:sz w:val="40"/>
          <w:szCs w:val="40"/>
          <w:rtl/>
        </w:rPr>
        <w:t>هِ</w:t>
      </w:r>
      <w:r w:rsidRPr="0029534A">
        <w:rPr>
          <w:rStyle w:val="matn1"/>
          <w:rFonts w:asciiTheme="minorBidi" w:hAnsiTheme="minorBidi" w:cs="Arial"/>
          <w:b w:val="0"/>
          <w:bCs w:val="0"/>
          <w:color w:val="000000"/>
          <w:sz w:val="40"/>
          <w:szCs w:val="40"/>
          <w:rtl/>
        </w:rPr>
        <w:t xml:space="preserve"> كان العبدُ مصونًا مِن الشهواتِ ورعوناتِ النفسٍ.</w:t>
      </w:r>
    </w:p>
    <w:p w14:paraId="1A404629"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lastRenderedPageBreak/>
        <w:t>يقولُ</w:t>
      </w:r>
      <w:r w:rsidRPr="0029534A">
        <w:rPr>
          <w:rStyle w:val="matn1"/>
          <w:rFonts w:asciiTheme="minorBidi" w:hAnsiTheme="minorBidi" w:cs="Arial"/>
          <w:b w:val="0"/>
          <w:bCs w:val="0"/>
          <w:color w:val="000000"/>
          <w:sz w:val="40"/>
          <w:szCs w:val="40"/>
          <w:rtl/>
        </w:rPr>
        <w:t xml:space="preserve"> سيدِي بنُ عطاءٍ رحمَه اللهُ ( كما لا يحبُّ العملَ المشتركَ لا يحبُّ القلبَ المشتركَ، العملُ المشتركُ هو لا يقبلُهٌ، والقلبُ المشتركٌ لا يقبلُ عليهِ).</w:t>
      </w:r>
    </w:p>
    <w:p w14:paraId="2ED04579"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وللصيامِ</w:t>
      </w:r>
      <w:r w:rsidRPr="0029534A">
        <w:rPr>
          <w:rStyle w:val="matn1"/>
          <w:rFonts w:asciiTheme="minorBidi" w:hAnsiTheme="minorBidi" w:cs="Arial"/>
          <w:b w:val="0"/>
          <w:bCs w:val="0"/>
          <w:color w:val="000000"/>
          <w:sz w:val="40"/>
          <w:szCs w:val="40"/>
          <w:rtl/>
        </w:rPr>
        <w:t xml:space="preserve"> أثرٌ في تقويةِ الصلاتِ بينَ الناسِ والمحبةِ وصلةِ الأرحامِ بينَ المؤمنينَ جميعِهِم، ولهذا اقترنَ إطعامُ الطعامِ مع صلةِ الأرحامِ في حديثِ النبيِّ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عَنْ عَبْدِ اللهِ بْنِ سَلَامٍ قَالَ : لَمَّا قَدِمَ رَسُولُ اللهِ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الْمَدِينَةَ انْجَفَلَ النَّاس</w:t>
      </w:r>
      <w:r w:rsidRPr="0029534A">
        <w:rPr>
          <w:rStyle w:val="matn1"/>
          <w:rFonts w:asciiTheme="minorBidi" w:hAnsiTheme="minorBidi" w:cs="Arial" w:hint="eastAsia"/>
          <w:b w:val="0"/>
          <w:bCs w:val="0"/>
          <w:color w:val="000000"/>
          <w:sz w:val="40"/>
          <w:szCs w:val="40"/>
          <w:rtl/>
        </w:rPr>
        <w:t>ُ</w:t>
      </w:r>
      <w:r w:rsidRPr="0029534A">
        <w:rPr>
          <w:rStyle w:val="matn1"/>
          <w:rFonts w:asciiTheme="minorBidi" w:hAnsiTheme="minorBidi" w:cs="Arial"/>
          <w:b w:val="0"/>
          <w:bCs w:val="0"/>
          <w:color w:val="000000"/>
          <w:sz w:val="40"/>
          <w:szCs w:val="40"/>
          <w:rtl/>
        </w:rPr>
        <w:t xml:space="preserve"> إِلَيْهِ ، وَقِيلَ : قَدِمَ رَسُولُ اللهِ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hint="eastAsia"/>
          <w:b w:val="0"/>
          <w:bCs w:val="0"/>
          <w:color w:val="000000"/>
          <w:sz w:val="40"/>
          <w:szCs w:val="40"/>
          <w:rtl/>
        </w:rPr>
        <w:t>،</w:t>
      </w:r>
      <w:r w:rsidRPr="0029534A">
        <w:rPr>
          <w:rStyle w:val="matn1"/>
          <w:rFonts w:asciiTheme="minorBidi" w:hAnsiTheme="minorBidi" w:cs="Arial"/>
          <w:b w:val="0"/>
          <w:bCs w:val="0"/>
          <w:color w:val="000000"/>
          <w:sz w:val="40"/>
          <w:szCs w:val="40"/>
          <w:rtl/>
        </w:rPr>
        <w:t xml:space="preserve"> فَجِئْتُ فِي النَّاسِ لِأَنْظُرَ إِلَيْهِ ، فَلَمَّا اسْتَبَنْتُ وَجْهَ رَسُولِ اللهِ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عَرَفْتُ أَنَّ وَجْهَهُ لَيْسَ بِوَجْهِ كَذَّابٍ ، فَكَانَ أَوَّلَ شَيْءٍ تَكَلَّمَ بِهِ أَنْ قَالَ : يَا أَيُّهَا النَّا</w:t>
      </w:r>
      <w:r w:rsidRPr="0029534A">
        <w:rPr>
          <w:rStyle w:val="matn1"/>
          <w:rFonts w:asciiTheme="minorBidi" w:hAnsiTheme="minorBidi" w:cs="Arial" w:hint="eastAsia"/>
          <w:b w:val="0"/>
          <w:bCs w:val="0"/>
          <w:color w:val="000000"/>
          <w:sz w:val="40"/>
          <w:szCs w:val="40"/>
          <w:rtl/>
        </w:rPr>
        <w:t>سُ</w:t>
      </w:r>
      <w:r w:rsidRPr="0029534A">
        <w:rPr>
          <w:rStyle w:val="matn1"/>
          <w:rFonts w:asciiTheme="minorBidi" w:hAnsiTheme="minorBidi" w:cs="Arial"/>
          <w:b w:val="0"/>
          <w:bCs w:val="0"/>
          <w:color w:val="000000"/>
          <w:sz w:val="40"/>
          <w:szCs w:val="40"/>
          <w:rtl/>
        </w:rPr>
        <w:t xml:space="preserve"> أَفْشُوا السَّلَامَ ، وَأَطْعِمُوا الطَّعَامَ ، وَصَلُّوا بِاللَّيْلِ وَالنَّاسُ نِيَامٌ تَدْخُلُوا الْجَنَّةَ بِسَلَامٍ . </w:t>
      </w:r>
    </w:p>
    <w:p w14:paraId="0705FDBD"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وجعلَ</w:t>
      </w:r>
      <w:r w:rsidRPr="0029534A">
        <w:rPr>
          <w:rStyle w:val="matn1"/>
          <w:rFonts w:asciiTheme="minorBidi" w:hAnsiTheme="minorBidi" w:cs="Arial"/>
          <w:b w:val="0"/>
          <w:bCs w:val="0"/>
          <w:color w:val="000000"/>
          <w:sz w:val="40"/>
          <w:szCs w:val="40"/>
          <w:rtl/>
        </w:rPr>
        <w:t xml:space="preserve"> النبيُّ </w:t>
      </w:r>
      <w:r w:rsidRPr="0029534A">
        <w:rPr>
          <w:rStyle w:val="matn1"/>
          <w:rFonts w:asciiTheme="minorBidi" w:hAnsiTheme="minorBidi" w:cs="Arial" w:hint="cs"/>
          <w:b w:val="0"/>
          <w:bCs w:val="0"/>
          <w:color w:val="000000"/>
          <w:sz w:val="40"/>
          <w:szCs w:val="40"/>
          <w:rtl/>
        </w:rPr>
        <w:t>ﷺ</w:t>
      </w:r>
      <w:r w:rsidRPr="0029534A">
        <w:rPr>
          <w:rStyle w:val="matn1"/>
          <w:rFonts w:asciiTheme="minorBidi" w:hAnsiTheme="minorBidi" w:cs="Arial"/>
          <w:b w:val="0"/>
          <w:bCs w:val="0"/>
          <w:color w:val="000000"/>
          <w:sz w:val="40"/>
          <w:szCs w:val="40"/>
          <w:rtl/>
        </w:rPr>
        <w:t xml:space="preserve"> إطعامَ الطعامِ سببًا في دخولِ الجنةِ، عن هَانِئِ بْنِ شُرَيْحٍ َقالَ : قُلْتُ: يَا رَسُولَ اللهِ، أَخْبِرْنِي بِشَيْءٍ يُوجِبُ لِي الْجَنَّةَ، قَالَ: عَلَيْكَ بِحُسْنِ الْكَلَامِ وَبَذْلِ الطَّعَامِ .</w:t>
      </w:r>
    </w:p>
    <w:p w14:paraId="0BE3F9C7"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وقد</w:t>
      </w:r>
      <w:r w:rsidRPr="0029534A">
        <w:rPr>
          <w:rStyle w:val="matn1"/>
          <w:rFonts w:asciiTheme="minorBidi" w:hAnsiTheme="minorBidi" w:cs="Arial"/>
          <w:b w:val="0"/>
          <w:bCs w:val="0"/>
          <w:color w:val="000000"/>
          <w:sz w:val="40"/>
          <w:szCs w:val="40"/>
          <w:rtl/>
        </w:rPr>
        <w:t xml:space="preserve"> وردتْ السنةُ بالحثِّ علي الاجتماعِ علي الطعامِ وفضلهِ وأثرهِ في حصولِ البركةِ وهذا ما يكونُ في رمضانَ، عنْ وَحْشِيِّ بْنِ حَرْبِ بْنِ وَحْشِيِّ بْنِ حَرْبٍ عَنْ أَبِيهِ عَنْ جَدِّهِ وَحْشِيٍّ قَالَ: قَالُوا: يَا رَسُولَ اللهِ، إِنَّا نَأْكُلُ وَلَا نَش</w:t>
      </w:r>
      <w:r w:rsidRPr="0029534A">
        <w:rPr>
          <w:rStyle w:val="matn1"/>
          <w:rFonts w:asciiTheme="minorBidi" w:hAnsiTheme="minorBidi" w:cs="Arial" w:hint="eastAsia"/>
          <w:b w:val="0"/>
          <w:bCs w:val="0"/>
          <w:color w:val="000000"/>
          <w:sz w:val="40"/>
          <w:szCs w:val="40"/>
          <w:rtl/>
        </w:rPr>
        <w:t>ْبَعُ،</w:t>
      </w:r>
      <w:r w:rsidRPr="0029534A">
        <w:rPr>
          <w:rStyle w:val="matn1"/>
          <w:rFonts w:asciiTheme="minorBidi" w:hAnsiTheme="minorBidi" w:cs="Arial"/>
          <w:b w:val="0"/>
          <w:bCs w:val="0"/>
          <w:color w:val="000000"/>
          <w:sz w:val="40"/>
          <w:szCs w:val="40"/>
          <w:rtl/>
        </w:rPr>
        <w:t xml:space="preserve"> قَالَ : تَجْتَمِعُونَ عَلَى طَعَامِكُمْ أَوْ تَتَفَرَّقُونَ؟ قَالُوا: نَتَفَرَّقُ قَالَ: اجْتَمِعُوا عَلَى طَعَامِكُمْ، وَاذْكُرُوا اسْمَ اللهِ، يُبَارَكْ لَكُمْ. </w:t>
      </w:r>
    </w:p>
    <w:p w14:paraId="43F21106"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فالصيامُ</w:t>
      </w:r>
      <w:r w:rsidRPr="0029534A">
        <w:rPr>
          <w:rStyle w:val="matn1"/>
          <w:rFonts w:asciiTheme="minorBidi" w:hAnsiTheme="minorBidi" w:cs="Arial"/>
          <w:b w:val="0"/>
          <w:bCs w:val="0"/>
          <w:color w:val="000000"/>
          <w:sz w:val="40"/>
          <w:szCs w:val="40"/>
          <w:rtl/>
        </w:rPr>
        <w:t xml:space="preserve"> غايتُهُ العظمَي تحقيقُ التقوَى، وبتحقيقٍ التقوَى يتحققُ صلاحُ كلِّ شيءٍ.</w:t>
      </w:r>
    </w:p>
    <w:p w14:paraId="36A1BC14" w14:textId="1DDC28E1"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b w:val="0"/>
          <w:bCs w:val="0"/>
          <w:color w:val="000000"/>
          <w:sz w:val="40"/>
          <w:szCs w:val="40"/>
          <w:rtl/>
        </w:rPr>
        <w:t xml:space="preserve"> نسألُ اللهَ تعالي أن يتقبلَ منّا الصلاةَ والصيامَ والقيامَ، وأنْ يجعلنَا مِن المقبولين ومِن عتقاءِ هذا الشهرِ الكريم. آمين</w:t>
      </w:r>
    </w:p>
    <w:p w14:paraId="75B915AB" w14:textId="77777777" w:rsidR="0029534A" w:rsidRPr="0029534A"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الشيخ</w:t>
      </w:r>
      <w:r w:rsidRPr="0029534A">
        <w:rPr>
          <w:rStyle w:val="matn1"/>
          <w:rFonts w:asciiTheme="minorBidi" w:hAnsiTheme="minorBidi" w:cs="Arial"/>
          <w:b w:val="0"/>
          <w:bCs w:val="0"/>
          <w:color w:val="000000"/>
          <w:sz w:val="40"/>
          <w:szCs w:val="40"/>
          <w:rtl/>
        </w:rPr>
        <w:t>/ أحمد عبدالعاطي دهشان</w:t>
      </w:r>
    </w:p>
    <w:p w14:paraId="64DC5C1A" w14:textId="79A0835B" w:rsidR="00580C86" w:rsidRDefault="0029534A" w:rsidP="0029534A">
      <w:pPr>
        <w:spacing w:after="0" w:line="240" w:lineRule="auto"/>
        <w:jc w:val="both"/>
        <w:rPr>
          <w:rStyle w:val="matn1"/>
          <w:rFonts w:asciiTheme="minorBidi" w:hAnsiTheme="minorBidi" w:cs="Arial"/>
          <w:b w:val="0"/>
          <w:bCs w:val="0"/>
          <w:color w:val="000000"/>
          <w:sz w:val="40"/>
          <w:szCs w:val="40"/>
          <w:rtl/>
        </w:rPr>
      </w:pPr>
      <w:r w:rsidRPr="0029534A">
        <w:rPr>
          <w:rStyle w:val="matn1"/>
          <w:rFonts w:asciiTheme="minorBidi" w:hAnsiTheme="minorBidi" w:cs="Arial" w:hint="eastAsia"/>
          <w:b w:val="0"/>
          <w:bCs w:val="0"/>
          <w:color w:val="000000"/>
          <w:sz w:val="40"/>
          <w:szCs w:val="40"/>
          <w:rtl/>
        </w:rPr>
        <w:t>واعظ</w:t>
      </w:r>
      <w:r w:rsidRPr="0029534A">
        <w:rPr>
          <w:rStyle w:val="matn1"/>
          <w:rFonts w:asciiTheme="minorBidi" w:hAnsiTheme="minorBidi" w:cs="Arial"/>
          <w:b w:val="0"/>
          <w:bCs w:val="0"/>
          <w:color w:val="000000"/>
          <w:sz w:val="40"/>
          <w:szCs w:val="40"/>
          <w:rtl/>
        </w:rPr>
        <w:t xml:space="preserve"> وعضو لجنة الفتوي( منطقة وعظ الشرقية)</w:t>
      </w:r>
    </w:p>
    <w:p w14:paraId="06C9FE95" w14:textId="64B3E81C" w:rsidR="00AA61A9" w:rsidRDefault="003424E4" w:rsidP="00580C86">
      <w:pPr>
        <w:spacing w:after="0" w:line="360" w:lineRule="auto"/>
        <w:rPr>
          <w:rStyle w:val="matn1"/>
          <w:sz w:val="32"/>
          <w:szCs w:val="32"/>
          <w:rtl/>
        </w:rPr>
      </w:pPr>
      <w:r>
        <w:rPr>
          <w:b/>
          <w:bCs/>
          <w:noProof/>
          <w:sz w:val="32"/>
          <w:szCs w:val="32"/>
          <w:rtl/>
        </w:rPr>
        <w:drawing>
          <wp:anchor distT="0" distB="0" distL="114300" distR="114300" simplePos="0" relativeHeight="251657728" behindDoc="1" locked="0" layoutInCell="1" allowOverlap="1" wp14:anchorId="1C7A3064" wp14:editId="76CBE14B">
            <wp:simplePos x="0" y="0"/>
            <wp:positionH relativeFrom="column">
              <wp:posOffset>38100</wp:posOffset>
            </wp:positionH>
            <wp:positionV relativeFrom="paragraph">
              <wp:posOffset>30549</wp:posOffset>
            </wp:positionV>
            <wp:extent cx="3562350" cy="800666"/>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r:embed="rId7">
                      <a:extLst>
                        <a:ext uri="{28A0092B-C50C-407E-A947-70E740481C1C}">
                          <a14:useLocalDpi xmlns:a14="http://schemas.microsoft.com/office/drawing/2010/main" val="0"/>
                        </a:ext>
                      </a:extLst>
                    </a:blip>
                    <a:stretch>
                      <a:fillRect/>
                    </a:stretch>
                  </pic:blipFill>
                  <pic:spPr>
                    <a:xfrm>
                      <a:off x="0" y="0"/>
                      <a:ext cx="3572568" cy="802963"/>
                    </a:xfrm>
                    <a:prstGeom prst="rect">
                      <a:avLst/>
                    </a:prstGeom>
                  </pic:spPr>
                </pic:pic>
              </a:graphicData>
            </a:graphic>
            <wp14:sizeRelH relativeFrom="page">
              <wp14:pctWidth>0</wp14:pctWidth>
            </wp14:sizeRelH>
            <wp14:sizeRelV relativeFrom="page">
              <wp14:pctHeight>0</wp14:pctHeight>
            </wp14:sizeRelV>
          </wp:anchor>
        </w:drawing>
      </w:r>
    </w:p>
    <w:p w14:paraId="1B724B9D" w14:textId="31D8B4AB" w:rsidR="000D1C68" w:rsidRPr="00C93A77" w:rsidRDefault="00737D96" w:rsidP="00580C86">
      <w:pPr>
        <w:spacing w:after="0" w:line="360" w:lineRule="auto"/>
        <w:rPr>
          <w:rFonts w:ascii="mylotus" w:hAnsi="mylotus" w:cs="mylotus"/>
          <w:b/>
          <w:bCs/>
          <w:color w:val="000000"/>
          <w:sz w:val="32"/>
          <w:szCs w:val="32"/>
        </w:rPr>
      </w:pPr>
      <w:r w:rsidRPr="00C93A77">
        <w:rPr>
          <w:rStyle w:val="matn1"/>
          <w:sz w:val="32"/>
          <w:szCs w:val="32"/>
          <w:rtl/>
        </w:rPr>
        <w:br/>
      </w:r>
    </w:p>
    <w:sectPr w:rsidR="000D1C68" w:rsidRPr="00C93A77" w:rsidSect="00854491">
      <w:footerReference w:type="default" r:id="rId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C58C9" w14:textId="77777777" w:rsidR="00EE7C41" w:rsidRDefault="00EE7C41" w:rsidP="0029534A">
      <w:pPr>
        <w:spacing w:after="0" w:line="240" w:lineRule="auto"/>
      </w:pPr>
      <w:r>
        <w:separator/>
      </w:r>
    </w:p>
  </w:endnote>
  <w:endnote w:type="continuationSeparator" w:id="0">
    <w:p w14:paraId="2D58BDAA" w14:textId="77777777" w:rsidR="00EE7C41" w:rsidRDefault="00EE7C41" w:rsidP="0029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E858" w14:textId="0165F308" w:rsidR="0029534A" w:rsidRDefault="00000000">
    <w:pPr>
      <w:pStyle w:val="a4"/>
    </w:pPr>
    <w:r>
      <w:rPr>
        <w:noProof/>
      </w:rPr>
      <w:pict w14:anchorId="3C482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25" type="#_x0000_t75" style="position:absolute;left:0;text-align:left;margin-left:-37.5pt;margin-top:-52.6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98A1" w14:textId="77777777" w:rsidR="00EE7C41" w:rsidRDefault="00EE7C41" w:rsidP="0029534A">
      <w:pPr>
        <w:spacing w:after="0" w:line="240" w:lineRule="auto"/>
      </w:pPr>
      <w:r>
        <w:separator/>
      </w:r>
    </w:p>
  </w:footnote>
  <w:footnote w:type="continuationSeparator" w:id="0">
    <w:p w14:paraId="5A9B3A05" w14:textId="77777777" w:rsidR="00EE7C41" w:rsidRDefault="00EE7C41" w:rsidP="00295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32"/>
    <w:rsid w:val="00093179"/>
    <w:rsid w:val="000D1C68"/>
    <w:rsid w:val="001246C6"/>
    <w:rsid w:val="00140937"/>
    <w:rsid w:val="0015137A"/>
    <w:rsid w:val="001518AB"/>
    <w:rsid w:val="00160B32"/>
    <w:rsid w:val="002801D0"/>
    <w:rsid w:val="0029534A"/>
    <w:rsid w:val="002B2BB9"/>
    <w:rsid w:val="003424E4"/>
    <w:rsid w:val="003727E5"/>
    <w:rsid w:val="00397990"/>
    <w:rsid w:val="004000B6"/>
    <w:rsid w:val="00417AE8"/>
    <w:rsid w:val="00440756"/>
    <w:rsid w:val="00495F1A"/>
    <w:rsid w:val="004B436A"/>
    <w:rsid w:val="0053077C"/>
    <w:rsid w:val="005464D6"/>
    <w:rsid w:val="00576E7A"/>
    <w:rsid w:val="00580C86"/>
    <w:rsid w:val="00580FE2"/>
    <w:rsid w:val="005972EF"/>
    <w:rsid w:val="00633B00"/>
    <w:rsid w:val="00672103"/>
    <w:rsid w:val="00685853"/>
    <w:rsid w:val="00737D96"/>
    <w:rsid w:val="0074153A"/>
    <w:rsid w:val="0075677E"/>
    <w:rsid w:val="007E0096"/>
    <w:rsid w:val="00811B57"/>
    <w:rsid w:val="00817102"/>
    <w:rsid w:val="00820931"/>
    <w:rsid w:val="00850B94"/>
    <w:rsid w:val="00854491"/>
    <w:rsid w:val="00891086"/>
    <w:rsid w:val="008A0D6E"/>
    <w:rsid w:val="008A1247"/>
    <w:rsid w:val="008B11EC"/>
    <w:rsid w:val="008C76B5"/>
    <w:rsid w:val="008E43E5"/>
    <w:rsid w:val="00910004"/>
    <w:rsid w:val="00990EE0"/>
    <w:rsid w:val="009D281E"/>
    <w:rsid w:val="009D3E77"/>
    <w:rsid w:val="009E09D1"/>
    <w:rsid w:val="00A05056"/>
    <w:rsid w:val="00AA61A9"/>
    <w:rsid w:val="00AC1E18"/>
    <w:rsid w:val="00AD6074"/>
    <w:rsid w:val="00B41E61"/>
    <w:rsid w:val="00B92516"/>
    <w:rsid w:val="00BA2D06"/>
    <w:rsid w:val="00BB1308"/>
    <w:rsid w:val="00C0001A"/>
    <w:rsid w:val="00C04476"/>
    <w:rsid w:val="00C24E85"/>
    <w:rsid w:val="00C33916"/>
    <w:rsid w:val="00C528A5"/>
    <w:rsid w:val="00C64662"/>
    <w:rsid w:val="00C93A77"/>
    <w:rsid w:val="00CA5072"/>
    <w:rsid w:val="00CC2F4B"/>
    <w:rsid w:val="00D13BA2"/>
    <w:rsid w:val="00E1198E"/>
    <w:rsid w:val="00E83447"/>
    <w:rsid w:val="00EB02BB"/>
    <w:rsid w:val="00EE7C41"/>
    <w:rsid w:val="00FB52CF"/>
    <w:rsid w:val="00FF4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D4BB6"/>
  <w15:chartTrackingRefBased/>
  <w15:docId w15:val="{B7EA0131-B7DF-4108-A23A-76C58B6B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tn1">
    <w:name w:val="matn1"/>
    <w:basedOn w:val="a0"/>
    <w:rsid w:val="00E1198E"/>
    <w:rPr>
      <w:b/>
      <w:bCs/>
    </w:rPr>
  </w:style>
  <w:style w:type="character" w:customStyle="1" w:styleId="searchhighlight1">
    <w:name w:val="searchhighlight1"/>
    <w:basedOn w:val="a0"/>
    <w:rsid w:val="00E1198E"/>
    <w:rPr>
      <w:strike w:val="0"/>
      <w:dstrike w:val="0"/>
      <w:color w:val="FF0000"/>
      <w:u w:val="none"/>
      <w:effect w:val="none"/>
    </w:rPr>
  </w:style>
  <w:style w:type="character" w:customStyle="1" w:styleId="page1">
    <w:name w:val="page1"/>
    <w:basedOn w:val="a0"/>
    <w:rsid w:val="00E1198E"/>
    <w:rPr>
      <w:color w:val="0000FF"/>
    </w:rPr>
  </w:style>
  <w:style w:type="character" w:customStyle="1" w:styleId="quran1">
    <w:name w:val="quran1"/>
    <w:basedOn w:val="a0"/>
    <w:rsid w:val="000D1C68"/>
    <w:rPr>
      <w:strike w:val="0"/>
      <w:dstrike w:val="0"/>
      <w:color w:val="00BC00"/>
      <w:u w:val="none"/>
      <w:effect w:val="none"/>
    </w:rPr>
  </w:style>
  <w:style w:type="paragraph" w:styleId="a3">
    <w:name w:val="header"/>
    <w:basedOn w:val="a"/>
    <w:link w:val="Char"/>
    <w:uiPriority w:val="99"/>
    <w:unhideWhenUsed/>
    <w:rsid w:val="0029534A"/>
    <w:pPr>
      <w:tabs>
        <w:tab w:val="center" w:pos="4680"/>
        <w:tab w:val="right" w:pos="9360"/>
      </w:tabs>
      <w:spacing w:after="0" w:line="240" w:lineRule="auto"/>
    </w:pPr>
  </w:style>
  <w:style w:type="character" w:customStyle="1" w:styleId="Char">
    <w:name w:val="رأس الصفحة Char"/>
    <w:basedOn w:val="a0"/>
    <w:link w:val="a3"/>
    <w:uiPriority w:val="99"/>
    <w:rsid w:val="0029534A"/>
  </w:style>
  <w:style w:type="paragraph" w:styleId="a4">
    <w:name w:val="footer"/>
    <w:basedOn w:val="a"/>
    <w:link w:val="Char0"/>
    <w:uiPriority w:val="99"/>
    <w:unhideWhenUsed/>
    <w:rsid w:val="0029534A"/>
    <w:pPr>
      <w:tabs>
        <w:tab w:val="center" w:pos="4680"/>
        <w:tab w:val="right" w:pos="9360"/>
      </w:tabs>
      <w:spacing w:after="0" w:line="240" w:lineRule="auto"/>
    </w:pPr>
  </w:style>
  <w:style w:type="character" w:customStyle="1" w:styleId="Char0">
    <w:name w:val="تذييل الصفحة Char"/>
    <w:basedOn w:val="a0"/>
    <w:link w:val="a4"/>
    <w:uiPriority w:val="99"/>
    <w:rsid w:val="0029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 ahmed</cp:lastModifiedBy>
  <cp:revision>2</cp:revision>
  <cp:lastPrinted>2023-03-03T22:54:00Z</cp:lastPrinted>
  <dcterms:created xsi:type="dcterms:W3CDTF">2023-03-23T15:34:00Z</dcterms:created>
  <dcterms:modified xsi:type="dcterms:W3CDTF">2023-03-23T15:34:00Z</dcterms:modified>
</cp:coreProperties>
</file>