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11788DF" w:rsidR="00320550" w:rsidRPr="00AF105B" w:rsidRDefault="00DB752F" w:rsidP="00AF105B">
      <w:pPr>
        <w:tabs>
          <w:tab w:val="left" w:pos="1364"/>
        </w:tabs>
        <w:bidi/>
        <w:spacing w:after="0" w:line="240" w:lineRule="auto"/>
        <w:jc w:val="both"/>
        <w:rPr>
          <w:rFonts w:asciiTheme="majorBidi" w:hAnsiTheme="majorBidi" w:cstheme="majorBidi"/>
          <w:sz w:val="40"/>
          <w:szCs w:val="40"/>
          <w:rtl/>
          <w:lang w:bidi="ar-EG"/>
        </w:rPr>
      </w:pPr>
      <w:r w:rsidRPr="00AF105B">
        <w:rPr>
          <w:rFonts w:asciiTheme="majorBidi" w:hAnsiTheme="majorBidi" w:cstheme="majorBidi"/>
          <w:noProof/>
          <w:sz w:val="40"/>
          <w:szCs w:val="40"/>
          <w:rtl/>
        </w:rPr>
        <w:drawing>
          <wp:anchor distT="0" distB="0" distL="114300" distR="114300" simplePos="0" relativeHeight="251661312" behindDoc="0" locked="0" layoutInCell="1" allowOverlap="1" wp14:anchorId="1FE37BC9" wp14:editId="0FEA36B1">
            <wp:simplePos x="0" y="0"/>
            <wp:positionH relativeFrom="margin">
              <wp:posOffset>-180975</wp:posOffset>
            </wp:positionH>
            <wp:positionV relativeFrom="margin">
              <wp:align>top</wp:align>
            </wp:positionV>
            <wp:extent cx="6048375" cy="8848725"/>
            <wp:effectExtent l="0" t="0" r="952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6048375" cy="8848725"/>
                    </a:xfrm>
                    <a:prstGeom prst="rect">
                      <a:avLst/>
                    </a:prstGeom>
                  </pic:spPr>
                </pic:pic>
              </a:graphicData>
            </a:graphic>
            <wp14:sizeRelH relativeFrom="margin">
              <wp14:pctWidth>0</wp14:pctWidth>
            </wp14:sizeRelH>
            <wp14:sizeRelV relativeFrom="margin">
              <wp14:pctHeight>0</wp14:pctHeight>
            </wp14:sizeRelV>
          </wp:anchor>
        </w:drawing>
      </w:r>
    </w:p>
    <w:p w14:paraId="79BF15A7" w14:textId="28CF4799" w:rsidR="00AF105B" w:rsidRPr="00AF105B" w:rsidRDefault="00AF105B" w:rsidP="00AF105B">
      <w:pPr>
        <w:shd w:val="clear" w:color="auto" w:fill="FFFFFF"/>
        <w:bidi/>
        <w:spacing w:after="0" w:line="240" w:lineRule="auto"/>
        <w:jc w:val="center"/>
        <w:outlineLvl w:val="2"/>
        <w:rPr>
          <w:rFonts w:ascii="BoutrosNewsH1" w:eastAsia="Times New Roman" w:hAnsi="BoutrosNewsH1" w:cs="BoutrosNewsH1"/>
          <w:b/>
          <w:bCs/>
          <w:color w:val="0070C0"/>
          <w:sz w:val="52"/>
          <w:szCs w:val="52"/>
          <w:rtl/>
        </w:rPr>
      </w:pPr>
      <w:r w:rsidRPr="00AF105B">
        <w:rPr>
          <w:rFonts w:ascii="BoutrosNewsH1" w:eastAsia="Times New Roman" w:hAnsi="BoutrosNewsH1" w:cs="BoutrosNewsH1"/>
          <w:b/>
          <w:bCs/>
          <w:sz w:val="52"/>
          <w:szCs w:val="52"/>
          <w:rtl/>
        </w:rPr>
        <w:lastRenderedPageBreak/>
        <w:t xml:space="preserve">اَلْإِصْدَارُ </w:t>
      </w:r>
      <w:proofErr w:type="gramStart"/>
      <w:r w:rsidRPr="00AF105B">
        <w:rPr>
          <w:rFonts w:ascii="BoutrosNewsH1" w:eastAsia="Times New Roman" w:hAnsi="BoutrosNewsH1" w:cs="BoutrosNewsH1"/>
          <w:b/>
          <w:bCs/>
          <w:sz w:val="52"/>
          <w:szCs w:val="52"/>
          <w:rtl/>
        </w:rPr>
        <w:t>ال</w:t>
      </w:r>
      <w:r w:rsidR="000A7527">
        <w:rPr>
          <w:rFonts w:ascii="BoutrosNewsH1" w:eastAsia="Times New Roman" w:hAnsi="BoutrosNewsH1" w:cs="BoutrosNewsH1" w:hint="cs"/>
          <w:b/>
          <w:bCs/>
          <w:sz w:val="52"/>
          <w:szCs w:val="52"/>
          <w:rtl/>
        </w:rPr>
        <w:t xml:space="preserve">أربعون </w:t>
      </w:r>
      <w:r w:rsidR="009F1E97" w:rsidRPr="00AF105B">
        <w:rPr>
          <w:rFonts w:ascii="BoutrosNewsH1" w:eastAsia="Times New Roman" w:hAnsi="BoutrosNewsH1" w:cs="BoutrosNewsH1"/>
          <w:b/>
          <w:bCs/>
          <w:sz w:val="52"/>
          <w:szCs w:val="52"/>
          <w:rtl/>
        </w:rPr>
        <w:t>:</w:t>
      </w:r>
      <w:proofErr w:type="gramEnd"/>
      <w:r w:rsidR="009F1E97" w:rsidRPr="00AF105B">
        <w:rPr>
          <w:rFonts w:ascii="BoutrosNewsH1" w:eastAsia="Times New Roman" w:hAnsi="BoutrosNewsH1" w:cs="BoutrosNewsH1"/>
          <w:b/>
          <w:bCs/>
          <w:sz w:val="52"/>
          <w:szCs w:val="52"/>
          <w:rtl/>
        </w:rPr>
        <w:t xml:space="preserve"> سِلْسِلَةُ زَادِ الْأَئِمَّةِ وَالْخُطَبَاءِ</w:t>
      </w:r>
    </w:p>
    <w:p w14:paraId="1FAF8867" w14:textId="77777777" w:rsidR="000A7527" w:rsidRPr="000A7527" w:rsidRDefault="000A7527" w:rsidP="000A7527">
      <w:pPr>
        <w:shd w:val="clear" w:color="auto" w:fill="FFFFFF"/>
        <w:bidi/>
        <w:spacing w:after="0" w:line="240" w:lineRule="auto"/>
        <w:jc w:val="center"/>
        <w:rPr>
          <w:rFonts w:asciiTheme="majorBidi" w:eastAsia="Times New Roman" w:hAnsiTheme="majorBidi" w:cs="PT Bold Heading"/>
          <w:color w:val="EE0000"/>
          <w:sz w:val="50"/>
          <w:szCs w:val="50"/>
        </w:rPr>
      </w:pPr>
      <w:r w:rsidRPr="000A7527">
        <w:rPr>
          <w:rFonts w:ascii="Sakkal Majalla" w:eastAsia="Times New Roman" w:hAnsi="Sakkal Majalla" w:cs="PT Bold Heading"/>
          <w:b/>
          <w:bCs/>
          <w:color w:val="EE0000"/>
          <w:sz w:val="50"/>
          <w:szCs w:val="50"/>
          <w:rtl/>
        </w:rPr>
        <w:t>رمضان شهر الإرادة والكرم</w:t>
      </w:r>
    </w:p>
    <w:p w14:paraId="5AD07809" w14:textId="0C1D22D5" w:rsidR="005A131F" w:rsidRPr="00AF105B" w:rsidRDefault="000A7527" w:rsidP="00AF105B">
      <w:pPr>
        <w:shd w:val="clear" w:color="auto" w:fill="FFFFFF"/>
        <w:bidi/>
        <w:spacing w:after="0" w:line="240" w:lineRule="auto"/>
        <w:jc w:val="center"/>
        <w:outlineLvl w:val="2"/>
        <w:rPr>
          <w:sz w:val="40"/>
          <w:szCs w:val="40"/>
          <w:lang w:bidi="ar-EG"/>
        </w:rPr>
      </w:pPr>
      <w:r>
        <w:rPr>
          <w:rFonts w:ascii="BoutrosNewsH1" w:hAnsi="BoutrosNewsH1" w:cs="BoutrosNewsH1" w:hint="cs"/>
          <w:b/>
          <w:bCs/>
          <w:color w:val="1F4E79" w:themeColor="accent1" w:themeShade="80"/>
          <w:sz w:val="52"/>
          <w:szCs w:val="52"/>
          <w:rtl/>
        </w:rPr>
        <w:t>2 رمضان</w:t>
      </w:r>
      <w:r w:rsidR="009F1E97" w:rsidRPr="00AF105B">
        <w:rPr>
          <w:rFonts w:ascii="BoutrosNewsH1" w:hAnsi="BoutrosNewsH1" w:cs="BoutrosNewsH1"/>
          <w:b/>
          <w:bCs/>
          <w:color w:val="1F4E79" w:themeColor="accent1" w:themeShade="80"/>
          <w:sz w:val="52"/>
          <w:szCs w:val="52"/>
          <w:rtl/>
        </w:rPr>
        <w:t xml:space="preserve"> </w:t>
      </w:r>
      <w:r>
        <w:rPr>
          <w:rFonts w:ascii="BoutrosNewsH1" w:hAnsi="BoutrosNewsH1" w:cs="BoutrosNewsH1" w:hint="cs"/>
          <w:b/>
          <w:bCs/>
          <w:color w:val="1F4E79" w:themeColor="accent1" w:themeShade="80"/>
          <w:sz w:val="52"/>
          <w:szCs w:val="52"/>
          <w:rtl/>
        </w:rPr>
        <w:t xml:space="preserve">1447هـ - 20 فبراير 2026 </w:t>
      </w:r>
      <w:r w:rsidR="00000000">
        <w:rPr>
          <w:rFonts w:asciiTheme="majorBidi" w:hAnsiTheme="majorBidi" w:cstheme="majorBidi"/>
          <w:sz w:val="40"/>
          <w:szCs w:val="40"/>
          <w:lang w:bidi="ar-EG"/>
        </w:rPr>
        <w:pict w14:anchorId="6C84199D">
          <v:rect id="_x0000_i1025" style="width:0;height:1.5pt" o:hralign="center" o:hrstd="t" o:hr="t" fillcolor="#a0a0a0" stroked="f"/>
        </w:pict>
      </w:r>
    </w:p>
    <w:p w14:paraId="18B46D96" w14:textId="77777777" w:rsidR="000A7527" w:rsidRPr="000A7527" w:rsidRDefault="00AF105B" w:rsidP="000A7527">
      <w:pPr>
        <w:shd w:val="clear" w:color="auto" w:fill="FFFFFF"/>
        <w:bidi/>
        <w:spacing w:after="0" w:line="240" w:lineRule="auto"/>
        <w:jc w:val="center"/>
        <w:rPr>
          <w:rFonts w:asciiTheme="majorBidi" w:eastAsia="Times New Roman" w:hAnsiTheme="majorBidi" w:cs="PT Bold Heading"/>
          <w:color w:val="212529"/>
          <w:sz w:val="44"/>
          <w:szCs w:val="44"/>
          <w:rtl/>
        </w:rPr>
      </w:pPr>
      <w:r w:rsidRPr="000A7527">
        <w:rPr>
          <w:rFonts w:ascii="Arial" w:eastAsia="Times New Roman" w:hAnsi="Arial" w:cs="Arial" w:hint="cs"/>
          <w:color w:val="212529"/>
          <w:sz w:val="44"/>
          <w:szCs w:val="44"/>
          <w:rtl/>
        </w:rPr>
        <w:t>﷽</w:t>
      </w:r>
    </w:p>
    <w:p w14:paraId="13CE0A38" w14:textId="4909D16F" w:rsidR="000A7527" w:rsidRPr="000A7527" w:rsidRDefault="000A7527" w:rsidP="000A7527">
      <w:pPr>
        <w:shd w:val="clear" w:color="auto" w:fill="FFFFFF"/>
        <w:bidi/>
        <w:spacing w:after="0" w:line="240" w:lineRule="auto"/>
        <w:jc w:val="center"/>
        <w:rPr>
          <w:rFonts w:asciiTheme="majorBidi" w:eastAsia="Times New Roman" w:hAnsiTheme="majorBidi" w:cs="PT Bold Heading"/>
          <w:color w:val="212529"/>
          <w:sz w:val="44"/>
          <w:szCs w:val="44"/>
        </w:rPr>
      </w:pPr>
      <w:r w:rsidRPr="000A7527">
        <w:rPr>
          <w:rFonts w:ascii="Sakkal Majalla" w:eastAsia="Times New Roman" w:hAnsi="Sakkal Majalla" w:cs="PT Bold Heading"/>
          <w:b/>
          <w:bCs/>
          <w:color w:val="212529"/>
          <w:sz w:val="44"/>
          <w:szCs w:val="44"/>
          <w:rtl/>
        </w:rPr>
        <w:t>رمضان شهر الإرادة والكرم</w:t>
      </w:r>
    </w:p>
    <w:p w14:paraId="626AB519"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t>الهدف</w:t>
      </w:r>
      <w:r w:rsidRPr="000A7527">
        <w:rPr>
          <w:rFonts w:ascii="Sakkal Majalla" w:eastAsia="Times New Roman" w:hAnsi="Sakkal Majalla" w:cs="Sakkal Majalla"/>
          <w:b/>
          <w:bCs/>
          <w:color w:val="212529"/>
          <w:sz w:val="36"/>
          <w:szCs w:val="36"/>
        </w:rPr>
        <w:t>: </w:t>
      </w:r>
      <w:r w:rsidRPr="000A7527">
        <w:rPr>
          <w:rFonts w:ascii="Sakkal Majalla" w:eastAsia="Times New Roman" w:hAnsi="Sakkal Majalla" w:cs="Sakkal Majalla"/>
          <w:color w:val="212529"/>
          <w:sz w:val="36"/>
          <w:szCs w:val="36"/>
          <w:rtl/>
        </w:rPr>
        <w:t>الحث على تحقيق مقاصد الصيام؛ بإصلاح النفس ومد يد العون للغير</w:t>
      </w:r>
      <w:r w:rsidRPr="000A7527">
        <w:rPr>
          <w:rFonts w:ascii="Sakkal Majalla" w:eastAsia="Times New Roman" w:hAnsi="Sakkal Majalla" w:cs="Sakkal Majalla"/>
          <w:color w:val="212529"/>
          <w:sz w:val="36"/>
          <w:szCs w:val="36"/>
        </w:rPr>
        <w:t>.</w:t>
      </w:r>
    </w:p>
    <w:p w14:paraId="32B2671C"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 xml:space="preserve">الحمد لله، والصلاة والسلام على سيدنا رسول الله، </w:t>
      </w:r>
      <w:proofErr w:type="spellStart"/>
      <w:r w:rsidRPr="000A7527">
        <w:rPr>
          <w:rFonts w:ascii="Sakkal Majalla" w:eastAsia="Times New Roman" w:hAnsi="Sakkal Majalla" w:cs="Sakkal Majalla"/>
          <w:color w:val="212529"/>
          <w:sz w:val="36"/>
          <w:szCs w:val="36"/>
          <w:rtl/>
        </w:rPr>
        <w:t>وآله</w:t>
      </w:r>
      <w:proofErr w:type="spellEnd"/>
      <w:r w:rsidRPr="000A7527">
        <w:rPr>
          <w:rFonts w:ascii="Sakkal Majalla" w:eastAsia="Times New Roman" w:hAnsi="Sakkal Majalla" w:cs="Sakkal Majalla"/>
          <w:color w:val="212529"/>
          <w:sz w:val="36"/>
          <w:szCs w:val="36"/>
          <w:rtl/>
        </w:rPr>
        <w:t xml:space="preserve"> وصحبه ومن والاه واتبع هداه، أما بعد</w:t>
      </w:r>
    </w:p>
    <w:p w14:paraId="012A6DA6"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فإن رمضان شهرُ الإرادة؛ لأنَّه الميدان الذي يتعلَّم فيه الإنسان كيف ينتصر على نفسه قبل أن ينتصر على غيره، ففيه يُمسك الصائم عن شهواته المباحة قبل المحرَّمة، لا لشيءٍ إلا امتثالًا لأمر الله، وتصديقًا لمعنى العبودية الصادقة، فإذا قدر على ترك ما يشتهيه وهو قادرٌ عليه، دلَّ ذلك على أن زمام نفسه بيده لا بيد هواه</w:t>
      </w:r>
      <w:r w:rsidRPr="000A7527">
        <w:rPr>
          <w:rFonts w:ascii="Sakkal Majalla" w:eastAsia="Times New Roman" w:hAnsi="Sakkal Majalla" w:cs="Sakkal Majalla"/>
          <w:color w:val="212529"/>
          <w:sz w:val="36"/>
          <w:szCs w:val="36"/>
        </w:rPr>
        <w:t>.</w:t>
      </w:r>
    </w:p>
    <w:p w14:paraId="53BD2FED"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 xml:space="preserve">إن الصوم ليس امتناعًا عن الطعام والشراب فحسب، بل هو تدريبٌ يوميٌّ على الصبر، ومجاهدةٌ للنفس، وتربيةٌ للإرادة؛ حتى يصبح المؤمن قويَّ العزيمة، ثابتَ المبدأ، لا تزلزله الرغبات ولا تستعبده العادات، ولهذا كان رمضان مدرسةً ربانيةً تُخرِّج رجالًا ونساءً يملكون أنفسهم، ويعرفون أن أعظم نصرٍ يحققه الإنسان هو نصره على شهواته، وإليك بيان طرف </w:t>
      </w:r>
      <w:proofErr w:type="gramStart"/>
      <w:r w:rsidRPr="000A7527">
        <w:rPr>
          <w:rFonts w:ascii="Sakkal Majalla" w:eastAsia="Times New Roman" w:hAnsi="Sakkal Majalla" w:cs="Sakkal Majalla"/>
          <w:color w:val="212529"/>
          <w:sz w:val="36"/>
          <w:szCs w:val="36"/>
          <w:rtl/>
        </w:rPr>
        <w:t>من  ذلك</w:t>
      </w:r>
      <w:proofErr w:type="gramEnd"/>
      <w:r w:rsidRPr="000A7527">
        <w:rPr>
          <w:rFonts w:ascii="Sakkal Majalla" w:eastAsia="Times New Roman" w:hAnsi="Sakkal Majalla" w:cs="Sakkal Majalla"/>
          <w:color w:val="212529"/>
          <w:sz w:val="36"/>
          <w:szCs w:val="36"/>
        </w:rPr>
        <w:t>.</w:t>
      </w:r>
    </w:p>
    <w:p w14:paraId="1BE480E6" w14:textId="77777777" w:rsidR="000A7527" w:rsidRPr="000A7527" w:rsidRDefault="000A7527" w:rsidP="000A7527">
      <w:pPr>
        <w:shd w:val="clear" w:color="auto" w:fill="FFFFFF"/>
        <w:bidi/>
        <w:spacing w:after="0" w:line="240" w:lineRule="auto"/>
        <w:jc w:val="both"/>
        <w:outlineLvl w:val="2"/>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t>ثمرة الصيام ضبط النفس وقوة الإرادة</w:t>
      </w:r>
    </w:p>
    <w:p w14:paraId="2831C8C7"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قال تعالى</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tl/>
        </w:rPr>
        <w:t>﴿</w:t>
      </w:r>
      <w:proofErr w:type="spellStart"/>
      <w:r w:rsidRPr="000A7527">
        <w:rPr>
          <w:rFonts w:ascii="Sakkal Majalla" w:eastAsia="Times New Roman" w:hAnsi="Sakkal Majalla" w:cs="Sakkal Majalla"/>
          <w:b/>
          <w:bCs/>
          <w:color w:val="397B21"/>
          <w:sz w:val="36"/>
          <w:szCs w:val="36"/>
          <w:rtl/>
        </w:rPr>
        <w:t>یَٰۤأَیُّهَا</w:t>
      </w:r>
      <w:proofErr w:type="spellEnd"/>
      <w:r w:rsidRPr="000A7527">
        <w:rPr>
          <w:rFonts w:ascii="Sakkal Majalla" w:eastAsia="Times New Roman" w:hAnsi="Sakkal Majalla" w:cs="Sakkal Majalla"/>
          <w:b/>
          <w:bCs/>
          <w:color w:val="397B21"/>
          <w:sz w:val="36"/>
          <w:szCs w:val="36"/>
          <w:rtl/>
        </w:rPr>
        <w:t xml:space="preserve"> </w:t>
      </w:r>
      <w:proofErr w:type="spellStart"/>
      <w:r w:rsidRPr="000A7527">
        <w:rPr>
          <w:rFonts w:ascii="Sakkal Majalla" w:eastAsia="Times New Roman" w:hAnsi="Sakkal Majalla" w:cs="Sakkal Majalla"/>
          <w:b/>
          <w:bCs/>
          <w:color w:val="397B21"/>
          <w:sz w:val="36"/>
          <w:szCs w:val="36"/>
          <w:rtl/>
        </w:rPr>
        <w:t>ٱلَّذِینَ</w:t>
      </w:r>
      <w:proofErr w:type="spellEnd"/>
      <w:r w:rsidRPr="000A7527">
        <w:rPr>
          <w:rFonts w:ascii="Sakkal Majalla" w:eastAsia="Times New Roman" w:hAnsi="Sakkal Majalla" w:cs="Sakkal Majalla"/>
          <w:b/>
          <w:bCs/>
          <w:color w:val="397B21"/>
          <w:sz w:val="36"/>
          <w:szCs w:val="36"/>
          <w:rtl/>
        </w:rPr>
        <w:t xml:space="preserve"> ءَامَنُوا۟ كُتِبَ </w:t>
      </w:r>
      <w:proofErr w:type="spellStart"/>
      <w:r w:rsidRPr="000A7527">
        <w:rPr>
          <w:rFonts w:ascii="Sakkal Majalla" w:eastAsia="Times New Roman" w:hAnsi="Sakkal Majalla" w:cs="Sakkal Majalla"/>
          <w:b/>
          <w:bCs/>
          <w:color w:val="397B21"/>
          <w:sz w:val="36"/>
          <w:szCs w:val="36"/>
          <w:rtl/>
        </w:rPr>
        <w:t>عَلَیۡكُمُ</w:t>
      </w:r>
      <w:proofErr w:type="spellEnd"/>
      <w:r w:rsidRPr="000A7527">
        <w:rPr>
          <w:rFonts w:ascii="Sakkal Majalla" w:eastAsia="Times New Roman" w:hAnsi="Sakkal Majalla" w:cs="Sakkal Majalla"/>
          <w:b/>
          <w:bCs/>
          <w:color w:val="397B21"/>
          <w:sz w:val="36"/>
          <w:szCs w:val="36"/>
          <w:rtl/>
        </w:rPr>
        <w:t xml:space="preserve"> </w:t>
      </w:r>
      <w:proofErr w:type="spellStart"/>
      <w:r w:rsidRPr="000A7527">
        <w:rPr>
          <w:rFonts w:ascii="Sakkal Majalla" w:eastAsia="Times New Roman" w:hAnsi="Sakkal Majalla" w:cs="Sakkal Majalla"/>
          <w:b/>
          <w:bCs/>
          <w:color w:val="397B21"/>
          <w:sz w:val="36"/>
          <w:szCs w:val="36"/>
          <w:rtl/>
        </w:rPr>
        <w:t>ٱلصِّیَامُ</w:t>
      </w:r>
      <w:proofErr w:type="spellEnd"/>
      <w:r w:rsidRPr="000A7527">
        <w:rPr>
          <w:rFonts w:ascii="Sakkal Majalla" w:eastAsia="Times New Roman" w:hAnsi="Sakkal Majalla" w:cs="Sakkal Majalla"/>
          <w:b/>
          <w:bCs/>
          <w:color w:val="397B21"/>
          <w:sz w:val="36"/>
          <w:szCs w:val="36"/>
          <w:rtl/>
        </w:rPr>
        <w:t xml:space="preserve"> كَمَا كُتِبَ عَلَى </w:t>
      </w:r>
      <w:proofErr w:type="spellStart"/>
      <w:r w:rsidRPr="000A7527">
        <w:rPr>
          <w:rFonts w:ascii="Sakkal Majalla" w:eastAsia="Times New Roman" w:hAnsi="Sakkal Majalla" w:cs="Sakkal Majalla"/>
          <w:b/>
          <w:bCs/>
          <w:color w:val="397B21"/>
          <w:sz w:val="36"/>
          <w:szCs w:val="36"/>
          <w:rtl/>
        </w:rPr>
        <w:t>ٱلَّذِینَ</w:t>
      </w:r>
      <w:proofErr w:type="spellEnd"/>
      <w:r w:rsidRPr="000A7527">
        <w:rPr>
          <w:rFonts w:ascii="Sakkal Majalla" w:eastAsia="Times New Roman" w:hAnsi="Sakkal Majalla" w:cs="Sakkal Majalla"/>
          <w:b/>
          <w:bCs/>
          <w:color w:val="397B21"/>
          <w:sz w:val="36"/>
          <w:szCs w:val="36"/>
          <w:rtl/>
        </w:rPr>
        <w:t xml:space="preserve"> مِن </w:t>
      </w:r>
      <w:proofErr w:type="spellStart"/>
      <w:r w:rsidRPr="000A7527">
        <w:rPr>
          <w:rFonts w:ascii="Sakkal Majalla" w:eastAsia="Times New Roman" w:hAnsi="Sakkal Majalla" w:cs="Sakkal Majalla"/>
          <w:b/>
          <w:bCs/>
          <w:color w:val="397B21"/>
          <w:sz w:val="36"/>
          <w:szCs w:val="36"/>
          <w:rtl/>
        </w:rPr>
        <w:t>قَبۡلِكُمۡ</w:t>
      </w:r>
      <w:proofErr w:type="spellEnd"/>
      <w:r w:rsidRPr="000A7527">
        <w:rPr>
          <w:rFonts w:ascii="Sakkal Majalla" w:eastAsia="Times New Roman" w:hAnsi="Sakkal Majalla" w:cs="Sakkal Majalla"/>
          <w:b/>
          <w:bCs/>
          <w:color w:val="397B21"/>
          <w:sz w:val="36"/>
          <w:szCs w:val="36"/>
          <w:rtl/>
        </w:rPr>
        <w:t xml:space="preserve"> </w:t>
      </w:r>
      <w:proofErr w:type="spellStart"/>
      <w:r w:rsidRPr="000A7527">
        <w:rPr>
          <w:rFonts w:ascii="Sakkal Majalla" w:eastAsia="Times New Roman" w:hAnsi="Sakkal Majalla" w:cs="Sakkal Majalla"/>
          <w:b/>
          <w:bCs/>
          <w:color w:val="397B21"/>
          <w:sz w:val="36"/>
          <w:szCs w:val="36"/>
          <w:rtl/>
        </w:rPr>
        <w:t>لَعَلَّكُمۡ</w:t>
      </w:r>
      <w:proofErr w:type="spellEnd"/>
      <w:r w:rsidRPr="000A7527">
        <w:rPr>
          <w:rFonts w:ascii="Sakkal Majalla" w:eastAsia="Times New Roman" w:hAnsi="Sakkal Majalla" w:cs="Sakkal Majalla"/>
          <w:b/>
          <w:bCs/>
          <w:color w:val="397B21"/>
          <w:sz w:val="36"/>
          <w:szCs w:val="36"/>
          <w:rtl/>
        </w:rPr>
        <w:t xml:space="preserve"> تَتَّقُونَ﴾</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[البقرة: ١٨٣]، فالتقوى ثمرة الصيام، وهي تعني ضبط النفس ومراقبة الله، وهذا هو جوهر الإرادة، والتقوى تولِّد في القلب يقينًا بالله، فمن اجتاز دورة الصيام بقلبٍ حاضر، وعزمٍ صادق، خرج منها وقد اشتدّ عوده، ورقّت روحه، وقويت إرادته، وارتقى في مدارج القرب، حتى يُكتب عند الله في زمرة الصائمين حقًّا</w:t>
      </w:r>
      <w:r w:rsidRPr="000A7527">
        <w:rPr>
          <w:rFonts w:ascii="Sakkal Majalla" w:eastAsia="Times New Roman" w:hAnsi="Sakkal Majalla" w:cs="Sakkal Majalla"/>
          <w:color w:val="212529"/>
          <w:sz w:val="36"/>
          <w:szCs w:val="36"/>
        </w:rPr>
        <w:t>.</w:t>
      </w:r>
    </w:p>
    <w:p w14:paraId="18F0503D"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وعَنْ أَبِي هُرَيْرَةَ رضي الله عنه، أَنَّ رَسُولَ اللَّهِ صلى الله عليه وسلم، قَالَ</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الصِّيَامُ جُنَّةٌ، فَلَا يَرْفُثْ وَلَا يَجْهَلْ، وَإِنِ امْرُؤٌ قَاتَلَهُ أَوْ شَاتَمَهُ، ‌فَلْيَقُلْ ‌إِنِّي ‌صَائِمٌ</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رواه البخاري</w:t>
      </w:r>
      <w:r w:rsidRPr="000A7527">
        <w:rPr>
          <w:rFonts w:ascii="Sakkal Majalla" w:eastAsia="Times New Roman" w:hAnsi="Sakkal Majalla" w:cs="Sakkal Majalla"/>
          <w:color w:val="212529"/>
          <w:sz w:val="36"/>
          <w:szCs w:val="36"/>
        </w:rPr>
        <w:t>].</w:t>
      </w:r>
    </w:p>
    <w:p w14:paraId="5642F4BF"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قال ابن عبد البر: "وأمّا قولُهُ</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فإنِ امرُؤٌ قاتَلَهُ أو شاتمَهُ، فليَقُل: إنِّي صائمٌ</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color w:val="212529"/>
          <w:sz w:val="36"/>
          <w:szCs w:val="36"/>
          <w:rtl/>
        </w:rPr>
        <w:t>، ففيه قولانِ</w:t>
      </w:r>
      <w:r w:rsidRPr="000A7527">
        <w:rPr>
          <w:rFonts w:ascii="Sakkal Majalla" w:eastAsia="Times New Roman" w:hAnsi="Sakkal Majalla" w:cs="Sakkal Majalla"/>
          <w:color w:val="212529"/>
          <w:sz w:val="36"/>
          <w:szCs w:val="36"/>
        </w:rPr>
        <w:t>:</w:t>
      </w:r>
    </w:p>
    <w:p w14:paraId="61B43341"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lastRenderedPageBreak/>
        <w:t>أحدُهُما: أنَّهُ يقولُ للذي يُرِيدُ مُشاتمَتهُ ومُقاتلتَهُ: إنِّي صائمٌ، وصَوْمِي يمنعُني من مُجاوبتِكَ، لأنِّي أصُونُ صَوْمِي عن الخَنا والزُّورِ من القَولِ، فبِهذا أُمِرتُ، ولولا ذلك لانتصرتُ لنفسِي بمِثلِ ما قُلتَ لي سواءً، ونحو ذلك</w:t>
      </w:r>
      <w:r w:rsidRPr="000A7527">
        <w:rPr>
          <w:rFonts w:ascii="Sakkal Majalla" w:eastAsia="Times New Roman" w:hAnsi="Sakkal Majalla" w:cs="Sakkal Majalla"/>
          <w:color w:val="212529"/>
          <w:sz w:val="36"/>
          <w:szCs w:val="36"/>
        </w:rPr>
        <w:t>.</w:t>
      </w:r>
    </w:p>
    <w:p w14:paraId="591F25B8"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والمعنى حِينئذٍ على هذا التَّأوِيلِ في الحديثِ، أنَّ الصّائمَ نُهِيَ عن مُقاتَلةِ من قاتَلهُ بلسانِهِ ومُشاتمتِهِ، وعليه صَوْنُ صومه عن ذلك، وبهذا وردَ الحديثُ</w:t>
      </w:r>
      <w:r w:rsidRPr="000A7527">
        <w:rPr>
          <w:rFonts w:ascii="Sakkal Majalla" w:eastAsia="Times New Roman" w:hAnsi="Sakkal Majalla" w:cs="Sakkal Majalla"/>
          <w:color w:val="212529"/>
          <w:sz w:val="36"/>
          <w:szCs w:val="36"/>
        </w:rPr>
        <w:t>.</w:t>
      </w:r>
    </w:p>
    <w:p w14:paraId="1AF6ED45"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والقولُ الثّاني: أنَّ الصّائمَ يقولُ في نفسِهِ لنَفسِهِ: إنِّي صائمٌ يا نَفْسي، فلا سبِيلَ إلى شِفاءِ غَيْظِكِ بالمُشاتمَةِ، ولا يُظهِرُ قولهُ</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212529"/>
          <w:sz w:val="36"/>
          <w:szCs w:val="36"/>
        </w:rPr>
        <w:t>"</w:t>
      </w:r>
      <w:r w:rsidRPr="000A7527">
        <w:rPr>
          <w:rFonts w:ascii="Sakkal Majalla" w:eastAsia="Times New Roman" w:hAnsi="Sakkal Majalla" w:cs="Sakkal Majalla"/>
          <w:b/>
          <w:bCs/>
          <w:color w:val="212529"/>
          <w:sz w:val="36"/>
          <w:szCs w:val="36"/>
          <w:rtl/>
        </w:rPr>
        <w:t>إنِّي صائمٌ</w:t>
      </w:r>
      <w:r w:rsidRPr="000A7527">
        <w:rPr>
          <w:rFonts w:ascii="Sakkal Majalla" w:eastAsia="Times New Roman" w:hAnsi="Sakkal Majalla" w:cs="Sakkal Majalla"/>
          <w:b/>
          <w:bCs/>
          <w:color w:val="212529"/>
          <w:sz w:val="36"/>
          <w:szCs w:val="36"/>
        </w:rPr>
        <w:t>"</w:t>
      </w:r>
      <w:r w:rsidRPr="000A7527">
        <w:rPr>
          <w:rFonts w:ascii="Sakkal Majalla" w:eastAsia="Times New Roman" w:hAnsi="Sakkal Majalla" w:cs="Sakkal Majalla"/>
          <w:color w:val="212529"/>
          <w:sz w:val="36"/>
          <w:szCs w:val="36"/>
          <w:rtl/>
        </w:rPr>
        <w:t>، لما فيه من الرِّياءِ، واطَّلاع النّاسِ على عَمَلِهِ؛ لأنَّ الصَّومَ من العَملِ الذي لا يَظْهرُ، ولذلك يجزِي اللهُ الصّائمَ أجرَهُ بغيرِ حِسابٍ" [التمهيد]</w:t>
      </w:r>
      <w:r w:rsidRPr="000A7527">
        <w:rPr>
          <w:rFonts w:ascii="Sakkal Majalla" w:eastAsia="Times New Roman" w:hAnsi="Sakkal Majalla" w:cs="Sakkal Majalla"/>
          <w:color w:val="212529"/>
          <w:sz w:val="36"/>
          <w:szCs w:val="36"/>
        </w:rPr>
        <w:t>.</w:t>
      </w:r>
    </w:p>
    <w:p w14:paraId="0DF9395A"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t>رمضان مدرسة الإرادة وتزكية النفس</w:t>
      </w:r>
    </w:p>
    <w:p w14:paraId="2D19D789"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8"/>
          <w:szCs w:val="38"/>
        </w:rPr>
      </w:pPr>
      <w:r w:rsidRPr="000A7527">
        <w:rPr>
          <w:rFonts w:ascii="Sakkal Majalla" w:eastAsia="Times New Roman" w:hAnsi="Sakkal Majalla" w:cs="Sakkal Majalla"/>
          <w:color w:val="212529"/>
          <w:sz w:val="38"/>
          <w:szCs w:val="38"/>
          <w:rtl/>
        </w:rPr>
        <w:t xml:space="preserve">رمضانُ شهرُ الإرادةِ الصادقة، ومدرسةُ العزيمةِ التي تُهذِّب النفس وتُروِّضها على الصبر الجميل، فيه يتعلَّم الإنسان كيف يقود شهوته ولا تقوده، وكيف يملك زمام رغباته فلا تستعبده، ولهذا أرشد النبي صلى الله عليه وسلم الشبابَ الذين لا يجدون مؤونة الزواج إلى الصوم، وجعله لهم وِجاءً يحفظ عليهم </w:t>
      </w:r>
      <w:proofErr w:type="spellStart"/>
      <w:r w:rsidRPr="000A7527">
        <w:rPr>
          <w:rFonts w:ascii="Sakkal Majalla" w:eastAsia="Times New Roman" w:hAnsi="Sakkal Majalla" w:cs="Sakkal Majalla"/>
          <w:color w:val="212529"/>
          <w:sz w:val="38"/>
          <w:szCs w:val="38"/>
          <w:rtl/>
        </w:rPr>
        <w:t>عفافهم</w:t>
      </w:r>
      <w:proofErr w:type="spellEnd"/>
      <w:r w:rsidRPr="000A7527">
        <w:rPr>
          <w:rFonts w:ascii="Sakkal Majalla" w:eastAsia="Times New Roman" w:hAnsi="Sakkal Majalla" w:cs="Sakkal Majalla"/>
          <w:color w:val="212529"/>
          <w:sz w:val="38"/>
          <w:szCs w:val="38"/>
          <w:rtl/>
        </w:rPr>
        <w:t>، كما في الحديث المتفق عليه</w:t>
      </w:r>
      <w:r w:rsidRPr="000A7527">
        <w:rPr>
          <w:rFonts w:ascii="Sakkal Majalla" w:eastAsia="Times New Roman" w:hAnsi="Sakkal Majalla" w:cs="Sakkal Majalla"/>
          <w:color w:val="212529"/>
          <w:sz w:val="38"/>
          <w:szCs w:val="38"/>
        </w:rPr>
        <w:t>: </w:t>
      </w:r>
      <w:r w:rsidRPr="000A7527">
        <w:rPr>
          <w:rFonts w:ascii="Sakkal Majalla" w:eastAsia="Times New Roman" w:hAnsi="Sakkal Majalla" w:cs="Sakkal Majalla"/>
          <w:b/>
          <w:bCs/>
          <w:color w:val="397B21"/>
          <w:sz w:val="38"/>
          <w:szCs w:val="38"/>
        </w:rPr>
        <w:t>«</w:t>
      </w:r>
      <w:r w:rsidRPr="000A7527">
        <w:rPr>
          <w:rFonts w:ascii="Sakkal Majalla" w:eastAsia="Times New Roman" w:hAnsi="Sakkal Majalla" w:cs="Sakkal Majalla"/>
          <w:b/>
          <w:bCs/>
          <w:color w:val="397B21"/>
          <w:sz w:val="38"/>
          <w:szCs w:val="38"/>
          <w:rtl/>
        </w:rPr>
        <w:t>وَمَنْ لَمْ يَسْتَطِعْ فَعَلَيْهِ بِالصَّوْمِ، فَإِنَّهُ لَهُ وِجَاءٌ</w:t>
      </w:r>
      <w:r w:rsidRPr="000A7527">
        <w:rPr>
          <w:rFonts w:ascii="Sakkal Majalla" w:eastAsia="Times New Roman" w:hAnsi="Sakkal Majalla" w:cs="Sakkal Majalla"/>
          <w:b/>
          <w:bCs/>
          <w:color w:val="397B21"/>
          <w:sz w:val="38"/>
          <w:szCs w:val="38"/>
        </w:rPr>
        <w:t>»</w:t>
      </w:r>
      <w:r w:rsidRPr="000A7527">
        <w:rPr>
          <w:rFonts w:ascii="Sakkal Majalla" w:eastAsia="Times New Roman" w:hAnsi="Sakkal Majalla" w:cs="Sakkal Majalla"/>
          <w:color w:val="212529"/>
          <w:sz w:val="38"/>
          <w:szCs w:val="38"/>
          <w:rtl/>
        </w:rPr>
        <w:t>، فالصوم حصنٌ منيع، وسياجٌ واقٍ، يخفف غليان الشهوة، ويزرع في القلب سكينةً تُعين على الطهر والاستقامة</w:t>
      </w:r>
      <w:r w:rsidRPr="000A7527">
        <w:rPr>
          <w:rFonts w:ascii="Sakkal Majalla" w:eastAsia="Times New Roman" w:hAnsi="Sakkal Majalla" w:cs="Sakkal Majalla"/>
          <w:color w:val="212529"/>
          <w:sz w:val="38"/>
          <w:szCs w:val="38"/>
        </w:rPr>
        <w:t>.</w:t>
      </w:r>
    </w:p>
    <w:p w14:paraId="536E7231"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8"/>
          <w:szCs w:val="38"/>
        </w:rPr>
      </w:pPr>
      <w:r w:rsidRPr="000A7527">
        <w:rPr>
          <w:rFonts w:ascii="Sakkal Majalla" w:eastAsia="Times New Roman" w:hAnsi="Sakkal Majalla" w:cs="Sakkal Majalla"/>
          <w:color w:val="212529"/>
          <w:sz w:val="38"/>
          <w:szCs w:val="38"/>
          <w:rtl/>
        </w:rPr>
        <w:t>يقول الإمام ابن الهُمام -أحد فقهاء الحنفية- في فوائد الصوم: "شَرَعَهُ سُبْحَانَهُ لِفَوَائِدَ أَعْظَمُهَا: سُكُونَ النَّفْسِ الْأَمَّارَةِ، وَكَسْرَ سَوْرَتِهَا فِي الْفُضُولِ الْمُتَعَلِّقَةِ بِجَمِيعِ الْجَوَارِحِ مِنْ الْعَيْنِ وَاللِّسَانِ وَالْأُذُنِ وَالْفَرْجِ، فَإِنَّ بِهِ تَضْعُفُ حَرَكَتُهَا فِي مَحْسُوسَاتِهَا، وَلِذَا قِيلَ: إذَا جَاعَتْ النَّفْسُ شَبِعَتْ جَمِيعُ الْأَعْضَاءِ وَإِذَا شَبِعَتْ جَاعَتْ كُلُّهَا" [فتح القدير]</w:t>
      </w:r>
      <w:r w:rsidRPr="000A7527">
        <w:rPr>
          <w:rFonts w:ascii="Sakkal Majalla" w:eastAsia="Times New Roman" w:hAnsi="Sakkal Majalla" w:cs="Sakkal Majalla"/>
          <w:color w:val="212529"/>
          <w:sz w:val="38"/>
          <w:szCs w:val="38"/>
        </w:rPr>
        <w:t>.</w:t>
      </w:r>
    </w:p>
    <w:p w14:paraId="4F1FB052"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8"/>
          <w:szCs w:val="38"/>
        </w:rPr>
      </w:pPr>
      <w:r w:rsidRPr="000A7527">
        <w:rPr>
          <w:rFonts w:ascii="Sakkal Majalla" w:eastAsia="Times New Roman" w:hAnsi="Sakkal Majalla" w:cs="Sakkal Majalla"/>
          <w:color w:val="212529"/>
          <w:sz w:val="38"/>
          <w:szCs w:val="38"/>
          <w:rtl/>
        </w:rPr>
        <w:t>ورمضان يمنح المسلم فرصةً عمليةً لمجاهدة النفس التي وصفها القرآن بقوله تعالى</w:t>
      </w:r>
      <w:r w:rsidRPr="000A7527">
        <w:rPr>
          <w:rFonts w:ascii="Sakkal Majalla" w:eastAsia="Times New Roman" w:hAnsi="Sakkal Majalla" w:cs="Sakkal Majalla"/>
          <w:color w:val="212529"/>
          <w:sz w:val="38"/>
          <w:szCs w:val="38"/>
        </w:rPr>
        <w:t>: </w:t>
      </w:r>
      <w:r w:rsidRPr="000A7527">
        <w:rPr>
          <w:rFonts w:ascii="Sakkal Majalla" w:eastAsia="Times New Roman" w:hAnsi="Sakkal Majalla" w:cs="Sakkal Majalla"/>
          <w:b/>
          <w:bCs/>
          <w:color w:val="397B21"/>
          <w:sz w:val="38"/>
          <w:szCs w:val="38"/>
          <w:rtl/>
        </w:rPr>
        <w:t>﴿</w:t>
      </w:r>
      <w:proofErr w:type="spellStart"/>
      <w:r w:rsidRPr="000A7527">
        <w:rPr>
          <w:rFonts w:ascii="Sakkal Majalla" w:eastAsia="Times New Roman" w:hAnsi="Sakkal Majalla" w:cs="Sakkal Majalla"/>
          <w:b/>
          <w:bCs/>
          <w:color w:val="397B21"/>
          <w:sz w:val="38"/>
          <w:szCs w:val="38"/>
          <w:rtl/>
        </w:rPr>
        <w:t>وَمَاۤ</w:t>
      </w:r>
      <w:proofErr w:type="spellEnd"/>
      <w:r w:rsidRPr="000A7527">
        <w:rPr>
          <w:rFonts w:ascii="Sakkal Majalla" w:eastAsia="Times New Roman" w:hAnsi="Sakkal Majalla" w:cs="Sakkal Majalla"/>
          <w:b/>
          <w:bCs/>
          <w:color w:val="397B21"/>
          <w:sz w:val="38"/>
          <w:szCs w:val="38"/>
          <w:rtl/>
        </w:rPr>
        <w:t xml:space="preserve"> أُبَرِّئُ </w:t>
      </w:r>
      <w:proofErr w:type="spellStart"/>
      <w:r w:rsidRPr="000A7527">
        <w:rPr>
          <w:rFonts w:ascii="Sakkal Majalla" w:eastAsia="Times New Roman" w:hAnsi="Sakkal Majalla" w:cs="Sakkal Majalla"/>
          <w:b/>
          <w:bCs/>
          <w:color w:val="397B21"/>
          <w:sz w:val="38"/>
          <w:szCs w:val="38"/>
          <w:rtl/>
        </w:rPr>
        <w:t>نَفۡسِیۤۚ</w:t>
      </w:r>
      <w:proofErr w:type="spellEnd"/>
      <w:r w:rsidRPr="000A7527">
        <w:rPr>
          <w:rFonts w:ascii="Sakkal Majalla" w:eastAsia="Times New Roman" w:hAnsi="Sakkal Majalla" w:cs="Sakkal Majalla"/>
          <w:b/>
          <w:bCs/>
          <w:color w:val="397B21"/>
          <w:sz w:val="38"/>
          <w:szCs w:val="38"/>
          <w:rtl/>
        </w:rPr>
        <w:t xml:space="preserve"> إِنَّ </w:t>
      </w:r>
      <w:proofErr w:type="spellStart"/>
      <w:r w:rsidRPr="000A7527">
        <w:rPr>
          <w:rFonts w:ascii="Sakkal Majalla" w:eastAsia="Times New Roman" w:hAnsi="Sakkal Majalla" w:cs="Sakkal Majalla"/>
          <w:b/>
          <w:bCs/>
          <w:color w:val="397B21"/>
          <w:sz w:val="38"/>
          <w:szCs w:val="38"/>
          <w:rtl/>
        </w:rPr>
        <w:t>ٱلنَّفۡسَ</w:t>
      </w:r>
      <w:proofErr w:type="spellEnd"/>
      <w:r w:rsidRPr="000A7527">
        <w:rPr>
          <w:rFonts w:ascii="Sakkal Majalla" w:eastAsia="Times New Roman" w:hAnsi="Sakkal Majalla" w:cs="Sakkal Majalla"/>
          <w:b/>
          <w:bCs/>
          <w:color w:val="397B21"/>
          <w:sz w:val="38"/>
          <w:szCs w:val="38"/>
          <w:rtl/>
        </w:rPr>
        <w:t xml:space="preserve"> </w:t>
      </w:r>
      <w:proofErr w:type="spellStart"/>
      <w:r w:rsidRPr="000A7527">
        <w:rPr>
          <w:rFonts w:ascii="Sakkal Majalla" w:eastAsia="Times New Roman" w:hAnsi="Sakkal Majalla" w:cs="Sakkal Majalla"/>
          <w:b/>
          <w:bCs/>
          <w:color w:val="397B21"/>
          <w:sz w:val="38"/>
          <w:szCs w:val="38"/>
          <w:rtl/>
        </w:rPr>
        <w:t>لَأَمَّارَةُۢ</w:t>
      </w:r>
      <w:proofErr w:type="spellEnd"/>
      <w:r w:rsidRPr="000A7527">
        <w:rPr>
          <w:rFonts w:ascii="Sakkal Majalla" w:eastAsia="Times New Roman" w:hAnsi="Sakkal Majalla" w:cs="Sakkal Majalla"/>
          <w:b/>
          <w:bCs/>
          <w:color w:val="397B21"/>
          <w:sz w:val="38"/>
          <w:szCs w:val="38"/>
          <w:rtl/>
        </w:rPr>
        <w:t xml:space="preserve"> </w:t>
      </w:r>
      <w:proofErr w:type="spellStart"/>
      <w:r w:rsidRPr="000A7527">
        <w:rPr>
          <w:rFonts w:ascii="Sakkal Majalla" w:eastAsia="Times New Roman" w:hAnsi="Sakkal Majalla" w:cs="Sakkal Majalla"/>
          <w:b/>
          <w:bCs/>
          <w:color w:val="397B21"/>
          <w:sz w:val="38"/>
          <w:szCs w:val="38"/>
          <w:rtl/>
        </w:rPr>
        <w:t>بِٱلسُّوۤءِ</w:t>
      </w:r>
      <w:proofErr w:type="spellEnd"/>
      <w:r w:rsidRPr="000A7527">
        <w:rPr>
          <w:rFonts w:ascii="Sakkal Majalla" w:eastAsia="Times New Roman" w:hAnsi="Sakkal Majalla" w:cs="Sakkal Majalla"/>
          <w:b/>
          <w:bCs/>
          <w:color w:val="397B21"/>
          <w:sz w:val="38"/>
          <w:szCs w:val="38"/>
          <w:rtl/>
        </w:rPr>
        <w:t xml:space="preserve"> إِلَّا مَا رَحِمَ </w:t>
      </w:r>
      <w:proofErr w:type="spellStart"/>
      <w:r w:rsidRPr="000A7527">
        <w:rPr>
          <w:rFonts w:ascii="Sakkal Majalla" w:eastAsia="Times New Roman" w:hAnsi="Sakkal Majalla" w:cs="Sakkal Majalla"/>
          <w:b/>
          <w:bCs/>
          <w:color w:val="397B21"/>
          <w:sz w:val="38"/>
          <w:szCs w:val="38"/>
          <w:rtl/>
        </w:rPr>
        <w:t>رَبِّیۤۚ</w:t>
      </w:r>
      <w:proofErr w:type="spellEnd"/>
      <w:r w:rsidRPr="000A7527">
        <w:rPr>
          <w:rFonts w:ascii="Sakkal Majalla" w:eastAsia="Times New Roman" w:hAnsi="Sakkal Majalla" w:cs="Sakkal Majalla"/>
          <w:b/>
          <w:bCs/>
          <w:color w:val="397B21"/>
          <w:sz w:val="38"/>
          <w:szCs w:val="38"/>
          <w:rtl/>
        </w:rPr>
        <w:t xml:space="preserve"> إِنَّ </w:t>
      </w:r>
      <w:proofErr w:type="spellStart"/>
      <w:r w:rsidRPr="000A7527">
        <w:rPr>
          <w:rFonts w:ascii="Sakkal Majalla" w:eastAsia="Times New Roman" w:hAnsi="Sakkal Majalla" w:cs="Sakkal Majalla"/>
          <w:b/>
          <w:bCs/>
          <w:color w:val="397B21"/>
          <w:sz w:val="38"/>
          <w:szCs w:val="38"/>
          <w:rtl/>
        </w:rPr>
        <w:t>رَبِّی</w:t>
      </w:r>
      <w:proofErr w:type="spellEnd"/>
      <w:r w:rsidRPr="000A7527">
        <w:rPr>
          <w:rFonts w:ascii="Sakkal Majalla" w:eastAsia="Times New Roman" w:hAnsi="Sakkal Majalla" w:cs="Sakkal Majalla"/>
          <w:b/>
          <w:bCs/>
          <w:color w:val="397B21"/>
          <w:sz w:val="38"/>
          <w:szCs w:val="38"/>
          <w:rtl/>
        </w:rPr>
        <w:t xml:space="preserve"> غَفُورࣱ </w:t>
      </w:r>
      <w:proofErr w:type="spellStart"/>
      <w:r w:rsidRPr="000A7527">
        <w:rPr>
          <w:rFonts w:ascii="Sakkal Majalla" w:eastAsia="Times New Roman" w:hAnsi="Sakkal Majalla" w:cs="Sakkal Majalla"/>
          <w:b/>
          <w:bCs/>
          <w:color w:val="397B21"/>
          <w:sz w:val="38"/>
          <w:szCs w:val="38"/>
          <w:rtl/>
        </w:rPr>
        <w:t>رَّحِیم</w:t>
      </w:r>
      <w:proofErr w:type="spellEnd"/>
      <w:r w:rsidRPr="000A7527">
        <w:rPr>
          <w:rFonts w:ascii="Sakkal Majalla" w:eastAsia="Times New Roman" w:hAnsi="Sakkal Majalla" w:cs="Sakkal Majalla"/>
          <w:b/>
          <w:bCs/>
          <w:color w:val="397B21"/>
          <w:sz w:val="38"/>
          <w:szCs w:val="38"/>
          <w:rtl/>
        </w:rPr>
        <w:t>ࣱ﴾</w:t>
      </w:r>
      <w:r w:rsidRPr="000A7527">
        <w:rPr>
          <w:rFonts w:ascii="Sakkal Majalla" w:eastAsia="Times New Roman" w:hAnsi="Sakkal Majalla" w:cs="Sakkal Majalla"/>
          <w:color w:val="212529"/>
          <w:sz w:val="38"/>
          <w:szCs w:val="38"/>
          <w:rtl/>
        </w:rPr>
        <w:t> [يوسف: ٥٣]، ففي هذا الشهر تُقيَّد الشهوات بسلاسل الإرادة، ويُدرَّب القلب على أن يقول "لا" حين تعصف الرغبات، وأن يختار رضا الله على نداء الهوى</w:t>
      </w:r>
      <w:r w:rsidRPr="000A7527">
        <w:rPr>
          <w:rFonts w:ascii="Sakkal Majalla" w:eastAsia="Times New Roman" w:hAnsi="Sakkal Majalla" w:cs="Sakkal Majalla"/>
          <w:color w:val="212529"/>
          <w:sz w:val="38"/>
          <w:szCs w:val="38"/>
        </w:rPr>
        <w:t>.</w:t>
      </w:r>
    </w:p>
    <w:p w14:paraId="0DBC108F"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8"/>
          <w:szCs w:val="38"/>
        </w:rPr>
      </w:pPr>
      <w:r w:rsidRPr="000A7527">
        <w:rPr>
          <w:rFonts w:ascii="Sakkal Majalla" w:eastAsia="Times New Roman" w:hAnsi="Sakkal Majalla" w:cs="Sakkal Majalla"/>
          <w:color w:val="212529"/>
          <w:sz w:val="38"/>
          <w:szCs w:val="38"/>
          <w:rtl/>
        </w:rPr>
        <w:t>إنه شهرُ انتصارِ الإنسان على نفسه، وشهرُ تزكيةٍ تتجدَّد فيها العهود، فتسمو الروح، ويقوى العزم، ويخرج الصائم من مدرسته وقد تعلَّم أعظم دروس الحياة: أن من ملك نفسه ملك دنياه وآخرته</w:t>
      </w:r>
      <w:r w:rsidRPr="000A7527">
        <w:rPr>
          <w:rFonts w:ascii="Sakkal Majalla" w:eastAsia="Times New Roman" w:hAnsi="Sakkal Majalla" w:cs="Sakkal Majalla"/>
          <w:color w:val="212529"/>
          <w:sz w:val="38"/>
          <w:szCs w:val="38"/>
        </w:rPr>
        <w:t>.</w:t>
      </w:r>
    </w:p>
    <w:p w14:paraId="02D3FE77" w14:textId="77777777" w:rsidR="000A7527" w:rsidRPr="000A7527" w:rsidRDefault="000A7527" w:rsidP="000A7527">
      <w:pPr>
        <w:shd w:val="clear" w:color="auto" w:fill="FFFFFF"/>
        <w:bidi/>
        <w:spacing w:after="0" w:line="240" w:lineRule="auto"/>
        <w:jc w:val="both"/>
        <w:outlineLvl w:val="2"/>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lastRenderedPageBreak/>
        <w:t>يدع طعامه وشرابه من أجلي</w:t>
      </w:r>
      <w:r w:rsidRPr="000A7527">
        <w:rPr>
          <w:rFonts w:ascii="Sakkal Majalla" w:eastAsia="Times New Roman" w:hAnsi="Sakkal Majalla" w:cs="Sakkal Majalla"/>
          <w:b/>
          <w:bCs/>
          <w:color w:val="212529"/>
          <w:sz w:val="36"/>
          <w:szCs w:val="36"/>
        </w:rPr>
        <w:t>:</w:t>
      </w:r>
    </w:p>
    <w:p w14:paraId="19D5DDC5"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يقول تعالى في الحديث القدسي</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الصَّوْمُ لِي وَأَنَا أَجْزِي بِهِ، ‌يَدَعُ ‌شَهْوَتَهُ ‌وَأَكْلَهُ ‌وَشُرْبَهُ ‌مِنْ ‌أَجْلِي</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[رواه البخاري]، وفي رواية أخرى</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يَدَعُ طَعَامَهُ وشَرابَهُ مِنْ أَجْلِي</w:t>
      </w:r>
      <w:r w:rsidRPr="000A7527">
        <w:rPr>
          <w:rFonts w:ascii="Sakkal Majalla" w:eastAsia="Times New Roman" w:hAnsi="Sakkal Majalla" w:cs="Sakkal Majalla"/>
          <w:b/>
          <w:bCs/>
          <w:color w:val="397B21"/>
          <w:sz w:val="36"/>
          <w:szCs w:val="36"/>
        </w:rPr>
        <w:t>» </w:t>
      </w:r>
      <w:r w:rsidRPr="000A7527">
        <w:rPr>
          <w:rFonts w:ascii="Sakkal Majalla" w:eastAsia="Times New Roman" w:hAnsi="Sakkal Majalla" w:cs="Sakkal Majalla"/>
          <w:color w:val="212529"/>
          <w:sz w:val="36"/>
          <w:szCs w:val="36"/>
          <w:rtl/>
        </w:rPr>
        <w:t>[رواه أحمد]، عبارةٌ قصيرةُ الألفاظ، عظيمةُ المعاني، تفتح للقلب أبوابَ التأمل في سرِّ الصيام، وحقيقة الإرادة، وجوهر العبودية</w:t>
      </w:r>
      <w:r w:rsidRPr="000A7527">
        <w:rPr>
          <w:rFonts w:ascii="Sakkal Majalla" w:eastAsia="Times New Roman" w:hAnsi="Sakkal Majalla" w:cs="Sakkal Majalla"/>
          <w:color w:val="212529"/>
          <w:sz w:val="36"/>
          <w:szCs w:val="36"/>
        </w:rPr>
        <w:t>.</w:t>
      </w:r>
    </w:p>
    <w:p w14:paraId="3CA98D6F"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فالصائم حين تمتدُّ يده إلى الماء ثم يكفُّها، وحين تدعوه شهوةُ الطعام ثم يردعها، لا يفعل ذلك خوفَ رقيبٍ من البشر، ولا التزامًا بعادةٍ اجتماعية، وإنما يفعلُه لأن في قلبه يقينًا أن الله يراه، وهنا تتجلّى حقيقة الإرادة المهذَّبة؛ إرادةٌ لا يحكمها الجوع، ولا يقودها العطش، بل يوجِّهها الإيمان، إن النفس بطبعها ميّالةٌ إلى اللذة، فإذا استطاع الإنسان أن يقول لها: توقّفي -لا عجزًا بل طاعةً- فقد ارتقى من مرتبة الانقياد للشهوة إلى مرتبة السيادة عليها، وإلى هذا المعنى يشير القرآن الكريم بقوله</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tl/>
        </w:rPr>
        <w:t>﴿وَأَمَّا مَنْ خَافَ مَقَامَ رَبِّهِ وَنَهَى النَّفْسَ عَنِ الْهَوَىٰ * فَإِنَّ الْجَنَّةَ هِيَ الْمَأْوَىٰ﴾</w:t>
      </w:r>
      <w:r w:rsidRPr="000A7527">
        <w:rPr>
          <w:rFonts w:ascii="Sakkal Majalla" w:eastAsia="Times New Roman" w:hAnsi="Sakkal Majalla" w:cs="Sakkal Majalla"/>
          <w:color w:val="212529"/>
          <w:sz w:val="36"/>
          <w:szCs w:val="36"/>
          <w:rtl/>
        </w:rPr>
        <w:t> [النازعات: ٤٠–٤١]، فجعل الفوز الأبدي ثمرةً لنهي النفس، لأن تهذيب الإرادة هو الطريق إلى رضوان الله</w:t>
      </w:r>
      <w:r w:rsidRPr="000A7527">
        <w:rPr>
          <w:rFonts w:ascii="Sakkal Majalla" w:eastAsia="Times New Roman" w:hAnsi="Sakkal Majalla" w:cs="Sakkal Majalla"/>
          <w:color w:val="212529"/>
          <w:sz w:val="36"/>
          <w:szCs w:val="36"/>
        </w:rPr>
        <w:t>.</w:t>
      </w:r>
    </w:p>
    <w:p w14:paraId="4FA3B503" w14:textId="77777777" w:rsidR="000A7527" w:rsidRPr="000A7527" w:rsidRDefault="000A7527" w:rsidP="000A7527">
      <w:pPr>
        <w:shd w:val="clear" w:color="auto" w:fill="FFFFFF"/>
        <w:bidi/>
        <w:spacing w:after="0" w:line="240" w:lineRule="auto"/>
        <w:jc w:val="both"/>
        <w:outlineLvl w:val="2"/>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t>الإرادة في ميزان الإيمان</w:t>
      </w:r>
    </w:p>
    <w:p w14:paraId="56641E30"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إن أعظم معركة يخوضها الإنسان هي معركته مع نفسه وهواه، يأتي رمضان ليقول لك: "أنت قادر</w:t>
      </w:r>
      <w:r w:rsidRPr="000A7527">
        <w:rPr>
          <w:rFonts w:ascii="Sakkal Majalla" w:eastAsia="Times New Roman" w:hAnsi="Sakkal Majalla" w:cs="Sakkal Majalla"/>
          <w:color w:val="212529"/>
          <w:sz w:val="36"/>
          <w:szCs w:val="36"/>
        </w:rPr>
        <w:t>".</w:t>
      </w:r>
    </w:p>
    <w:p w14:paraId="59E6F911"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t>إرادة الترك</w:t>
      </w:r>
      <w:r w:rsidRPr="000A7527">
        <w:rPr>
          <w:rFonts w:ascii="Sakkal Majalla" w:eastAsia="Times New Roman" w:hAnsi="Sakkal Majalla" w:cs="Sakkal Majalla"/>
          <w:b/>
          <w:bCs/>
          <w:color w:val="212529"/>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إذا استطعت أن تترك الطعام والشراب الحلال بإرادتك طاعةً لله، فأنت أقدر على ترك الحرام والشبهات، فالصائم يمتلك "فرامل" قوية توقف شهواته عند حدود الله</w:t>
      </w:r>
      <w:r w:rsidRPr="000A7527">
        <w:rPr>
          <w:rFonts w:ascii="Sakkal Majalla" w:eastAsia="Times New Roman" w:hAnsi="Sakkal Majalla" w:cs="Sakkal Majalla"/>
          <w:color w:val="212529"/>
          <w:sz w:val="36"/>
          <w:szCs w:val="36"/>
        </w:rPr>
        <w:t>.</w:t>
      </w:r>
    </w:p>
    <w:p w14:paraId="0CEDF505"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Pr>
        <w:t> </w:t>
      </w:r>
      <w:r w:rsidRPr="000A7527">
        <w:rPr>
          <w:rFonts w:ascii="Sakkal Majalla" w:eastAsia="Times New Roman" w:hAnsi="Sakkal Majalla" w:cs="Sakkal Majalla"/>
          <w:b/>
          <w:bCs/>
          <w:color w:val="212529"/>
          <w:sz w:val="36"/>
          <w:szCs w:val="36"/>
          <w:rtl/>
        </w:rPr>
        <w:t>إرادة التغيير</w:t>
      </w:r>
      <w:r w:rsidRPr="000A7527">
        <w:rPr>
          <w:rFonts w:ascii="Sakkal Majalla" w:eastAsia="Times New Roman" w:hAnsi="Sakkal Majalla" w:cs="Sakkal Majalla"/>
          <w:color w:val="212529"/>
          <w:sz w:val="36"/>
          <w:szCs w:val="36"/>
        </w:rPr>
        <w:t xml:space="preserve">: </w:t>
      </w:r>
      <w:r w:rsidRPr="000A7527">
        <w:rPr>
          <w:rFonts w:ascii="Sakkal Majalla" w:eastAsia="Times New Roman" w:hAnsi="Sakkal Majalla" w:cs="Sakkal Majalla"/>
          <w:color w:val="212529"/>
          <w:sz w:val="36"/>
          <w:szCs w:val="36"/>
          <w:rtl/>
        </w:rPr>
        <w:t>كم من عادة سيئة (كالتدخين، الغيبة، ضياع الوقت، ...) استعصت علينا طوال العام!، يأتي رمضان ليثبت لك أنك تملك الإرادة للتغيير، فمن صبر عن الماء البارد في ظهيرة حارة، قادر على أن يصبر عن المعصية</w:t>
      </w:r>
      <w:r w:rsidRPr="000A7527">
        <w:rPr>
          <w:rFonts w:ascii="Sakkal Majalla" w:eastAsia="Times New Roman" w:hAnsi="Sakkal Majalla" w:cs="Sakkal Majalla"/>
          <w:color w:val="212529"/>
          <w:sz w:val="36"/>
          <w:szCs w:val="36"/>
        </w:rPr>
        <w:t>.</w:t>
      </w:r>
    </w:p>
    <w:p w14:paraId="1FDD6D40"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Pr>
        <w:t> </w:t>
      </w:r>
      <w:r w:rsidRPr="000A7527">
        <w:rPr>
          <w:rFonts w:ascii="Sakkal Majalla" w:eastAsia="Times New Roman" w:hAnsi="Sakkal Majalla" w:cs="Sakkal Majalla"/>
          <w:b/>
          <w:bCs/>
          <w:color w:val="212529"/>
          <w:sz w:val="36"/>
          <w:szCs w:val="36"/>
          <w:rtl/>
        </w:rPr>
        <w:t>ضبط الانفعالات</w:t>
      </w:r>
      <w:r w:rsidRPr="000A7527">
        <w:rPr>
          <w:rFonts w:ascii="Sakkal Majalla" w:eastAsia="Times New Roman" w:hAnsi="Sakkal Majalla" w:cs="Sakkal Majalla"/>
          <w:color w:val="212529"/>
          <w:sz w:val="36"/>
          <w:szCs w:val="36"/>
        </w:rPr>
        <w:t xml:space="preserve">: </w:t>
      </w:r>
      <w:r w:rsidRPr="000A7527">
        <w:rPr>
          <w:rFonts w:ascii="Sakkal Majalla" w:eastAsia="Times New Roman" w:hAnsi="Sakkal Majalla" w:cs="Sakkal Majalla"/>
          <w:color w:val="212529"/>
          <w:sz w:val="36"/>
          <w:szCs w:val="36"/>
          <w:rtl/>
        </w:rPr>
        <w:t>يقول النبي صلى الله عليه وسلم</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فإن سَابَّه أَحَدُ أو قاتَلَهُ فليَقُل: إنِّي امْرُؤٌ صائمٌ</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color w:val="212529"/>
          <w:sz w:val="36"/>
          <w:szCs w:val="36"/>
          <w:rtl/>
        </w:rPr>
        <w:t>، هذه قمة الإرادة؛ أن تملك نفسك عند الغضب</w:t>
      </w:r>
      <w:r w:rsidRPr="000A7527">
        <w:rPr>
          <w:rFonts w:ascii="Sakkal Majalla" w:eastAsia="Times New Roman" w:hAnsi="Sakkal Majalla" w:cs="Sakkal Majalla"/>
          <w:color w:val="212529"/>
          <w:sz w:val="36"/>
          <w:szCs w:val="36"/>
        </w:rPr>
        <w:t>.</w:t>
      </w:r>
    </w:p>
    <w:p w14:paraId="0CB4FF14"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فحقيقة الإرادة في ميزان الإيمان ليست أن تفعل ما تشتهي، بل أن تملك نفسك حين تشتهي، ومن هنا كان الصوم مدرسةً ربانيةً تُعيد ترتيب الأولويات في القلب، حتى نتحقق بقول الله تعالى</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tl/>
        </w:rPr>
        <w:t>﴿</w:t>
      </w:r>
      <w:proofErr w:type="spellStart"/>
      <w:r w:rsidRPr="000A7527">
        <w:rPr>
          <w:rFonts w:ascii="Sakkal Majalla" w:eastAsia="Times New Roman" w:hAnsi="Sakkal Majalla" w:cs="Sakkal Majalla"/>
          <w:b/>
          <w:bCs/>
          <w:color w:val="397B21"/>
          <w:sz w:val="36"/>
          <w:szCs w:val="36"/>
          <w:rtl/>
        </w:rPr>
        <w:t>يَٰٓأَيُّهَا</w:t>
      </w:r>
      <w:proofErr w:type="spellEnd"/>
      <w:r w:rsidRPr="000A7527">
        <w:rPr>
          <w:rFonts w:ascii="Sakkal Majalla" w:eastAsia="Times New Roman" w:hAnsi="Sakkal Majalla" w:cs="Sakkal Majalla"/>
          <w:b/>
          <w:bCs/>
          <w:color w:val="397B21"/>
          <w:sz w:val="36"/>
          <w:szCs w:val="36"/>
          <w:rtl/>
        </w:rPr>
        <w:t xml:space="preserve"> </w:t>
      </w:r>
      <w:proofErr w:type="spellStart"/>
      <w:r w:rsidRPr="000A7527">
        <w:rPr>
          <w:rFonts w:ascii="Sakkal Majalla" w:eastAsia="Times New Roman" w:hAnsi="Sakkal Majalla" w:cs="Sakkal Majalla"/>
          <w:b/>
          <w:bCs/>
          <w:color w:val="397B21"/>
          <w:sz w:val="36"/>
          <w:szCs w:val="36"/>
          <w:rtl/>
        </w:rPr>
        <w:t>ٱلَّذِينَ</w:t>
      </w:r>
      <w:proofErr w:type="spellEnd"/>
      <w:r w:rsidRPr="000A7527">
        <w:rPr>
          <w:rFonts w:ascii="Sakkal Majalla" w:eastAsia="Times New Roman" w:hAnsi="Sakkal Majalla" w:cs="Sakkal Majalla"/>
          <w:b/>
          <w:bCs/>
          <w:color w:val="397B21"/>
          <w:sz w:val="36"/>
          <w:szCs w:val="36"/>
          <w:rtl/>
        </w:rPr>
        <w:t xml:space="preserve"> ءَامَنُواْ لَا تُقَدِّمُواْ بَينَ يَدَيِ </w:t>
      </w:r>
      <w:proofErr w:type="spellStart"/>
      <w:r w:rsidRPr="000A7527">
        <w:rPr>
          <w:rFonts w:ascii="Sakkal Majalla" w:eastAsia="Times New Roman" w:hAnsi="Sakkal Majalla" w:cs="Sakkal Majalla"/>
          <w:b/>
          <w:bCs/>
          <w:color w:val="397B21"/>
          <w:sz w:val="36"/>
          <w:szCs w:val="36"/>
          <w:rtl/>
        </w:rPr>
        <w:t>ٱللَّهِ</w:t>
      </w:r>
      <w:proofErr w:type="spellEnd"/>
      <w:r w:rsidRPr="000A7527">
        <w:rPr>
          <w:rFonts w:ascii="Sakkal Majalla" w:eastAsia="Times New Roman" w:hAnsi="Sakkal Majalla" w:cs="Sakkal Majalla"/>
          <w:b/>
          <w:bCs/>
          <w:color w:val="397B21"/>
          <w:sz w:val="36"/>
          <w:szCs w:val="36"/>
          <w:rtl/>
        </w:rPr>
        <w:t xml:space="preserve"> </w:t>
      </w:r>
      <w:proofErr w:type="spellStart"/>
      <w:r w:rsidRPr="000A7527">
        <w:rPr>
          <w:rFonts w:ascii="Sakkal Majalla" w:eastAsia="Times New Roman" w:hAnsi="Sakkal Majalla" w:cs="Sakkal Majalla"/>
          <w:b/>
          <w:bCs/>
          <w:color w:val="397B21"/>
          <w:sz w:val="36"/>
          <w:szCs w:val="36"/>
          <w:rtl/>
        </w:rPr>
        <w:t>وَرَسُولِهِۦۖ</w:t>
      </w:r>
      <w:proofErr w:type="spellEnd"/>
      <w:r w:rsidRPr="000A7527">
        <w:rPr>
          <w:rFonts w:ascii="Sakkal Majalla" w:eastAsia="Times New Roman" w:hAnsi="Sakkal Majalla" w:cs="Sakkal Majalla"/>
          <w:b/>
          <w:bCs/>
          <w:color w:val="397B21"/>
          <w:sz w:val="36"/>
          <w:szCs w:val="36"/>
          <w:rtl/>
        </w:rPr>
        <w:t xml:space="preserve"> </w:t>
      </w:r>
      <w:proofErr w:type="spellStart"/>
      <w:r w:rsidRPr="000A7527">
        <w:rPr>
          <w:rFonts w:ascii="Sakkal Majalla" w:eastAsia="Times New Roman" w:hAnsi="Sakkal Majalla" w:cs="Sakkal Majalla"/>
          <w:b/>
          <w:bCs/>
          <w:color w:val="397B21"/>
          <w:sz w:val="36"/>
          <w:szCs w:val="36"/>
          <w:rtl/>
        </w:rPr>
        <w:t>وَٱتَّقُواْ</w:t>
      </w:r>
      <w:proofErr w:type="spellEnd"/>
      <w:r w:rsidRPr="000A7527">
        <w:rPr>
          <w:rFonts w:ascii="Sakkal Majalla" w:eastAsia="Times New Roman" w:hAnsi="Sakkal Majalla" w:cs="Sakkal Majalla"/>
          <w:b/>
          <w:bCs/>
          <w:color w:val="397B21"/>
          <w:sz w:val="36"/>
          <w:szCs w:val="36"/>
          <w:rtl/>
        </w:rPr>
        <w:t xml:space="preserve"> </w:t>
      </w:r>
      <w:proofErr w:type="spellStart"/>
      <w:r w:rsidRPr="000A7527">
        <w:rPr>
          <w:rFonts w:ascii="Sakkal Majalla" w:eastAsia="Times New Roman" w:hAnsi="Sakkal Majalla" w:cs="Sakkal Majalla"/>
          <w:b/>
          <w:bCs/>
          <w:color w:val="397B21"/>
          <w:sz w:val="36"/>
          <w:szCs w:val="36"/>
          <w:rtl/>
        </w:rPr>
        <w:t>ٱللَّهَ</w:t>
      </w:r>
      <w:proofErr w:type="spellEnd"/>
      <w:r w:rsidRPr="000A7527">
        <w:rPr>
          <w:rFonts w:ascii="Sakkal Majalla" w:eastAsia="Times New Roman" w:hAnsi="Sakkal Majalla" w:cs="Sakkal Majalla"/>
          <w:b/>
          <w:bCs/>
          <w:color w:val="397B21"/>
          <w:sz w:val="36"/>
          <w:szCs w:val="36"/>
          <w:rtl/>
        </w:rPr>
        <w:t>﴾</w:t>
      </w:r>
      <w:r w:rsidRPr="000A7527">
        <w:rPr>
          <w:rFonts w:ascii="Sakkal Majalla" w:eastAsia="Times New Roman" w:hAnsi="Sakkal Majalla" w:cs="Sakkal Majalla"/>
          <w:b/>
          <w:bCs/>
          <w:color w:val="212529"/>
          <w:sz w:val="36"/>
          <w:szCs w:val="36"/>
          <w:rtl/>
        </w:rPr>
        <w:t> </w:t>
      </w:r>
      <w:r w:rsidRPr="000A7527">
        <w:rPr>
          <w:rFonts w:ascii="Sakkal Majalla" w:eastAsia="Times New Roman" w:hAnsi="Sakkal Majalla" w:cs="Sakkal Majalla"/>
          <w:color w:val="212529"/>
          <w:sz w:val="36"/>
          <w:szCs w:val="36"/>
          <w:rtl/>
        </w:rPr>
        <w:t xml:space="preserve">[الحجرات: ١]، يقول الإمام القرطبي: "أي لا تقدموا قولا ولا فعلا بين يدي الله وقول رسوله وفعله فيما سبيله أن </w:t>
      </w:r>
      <w:r w:rsidRPr="000A7527">
        <w:rPr>
          <w:rFonts w:ascii="Sakkal Majalla" w:eastAsia="Times New Roman" w:hAnsi="Sakkal Majalla" w:cs="Sakkal Majalla"/>
          <w:color w:val="212529"/>
          <w:sz w:val="36"/>
          <w:szCs w:val="36"/>
          <w:rtl/>
        </w:rPr>
        <w:lastRenderedPageBreak/>
        <w:t>تأخذوه عنه من أمر الدين والدنيا، ومن قَدَّم قوله أو فعله على الرسول صلى الله عليه وسلم فقد قدمه على الله تعالى، لأن الرسول صلى الله عليه وسلم إنما يأمر عن أمر الله عز وجل" [الجامع لأحكام القرآن]</w:t>
      </w:r>
      <w:r w:rsidRPr="000A7527">
        <w:rPr>
          <w:rFonts w:ascii="Sakkal Majalla" w:eastAsia="Times New Roman" w:hAnsi="Sakkal Majalla" w:cs="Sakkal Majalla"/>
          <w:color w:val="212529"/>
          <w:sz w:val="36"/>
          <w:szCs w:val="36"/>
        </w:rPr>
        <w:t>.</w:t>
      </w:r>
    </w:p>
    <w:p w14:paraId="16AA590B"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ويقول الحافظ ابن كثير: "هذه آداب أدَّب الله بها عباده المؤمنين فيما يعامِلون به الرسول صلى الله عليه وسلم من التوقير والاحترام والتبجيل والإعظام، ... أي: لا تسرعوا في الأشياء بين يديه، أي: قبله، بل كونوا تبعا له في جميع الأمور" [تفسير القرآن العظيم]</w:t>
      </w:r>
      <w:r w:rsidRPr="000A7527">
        <w:rPr>
          <w:rFonts w:ascii="Sakkal Majalla" w:eastAsia="Times New Roman" w:hAnsi="Sakkal Majalla" w:cs="Sakkal Majalla"/>
          <w:color w:val="212529"/>
          <w:sz w:val="36"/>
          <w:szCs w:val="36"/>
        </w:rPr>
        <w:t>.</w:t>
      </w:r>
    </w:p>
    <w:p w14:paraId="2026A602" w14:textId="77777777" w:rsidR="000A7527" w:rsidRPr="000A7527" w:rsidRDefault="000A7527" w:rsidP="000A7527">
      <w:pPr>
        <w:shd w:val="clear" w:color="auto" w:fill="FFFFFF"/>
        <w:bidi/>
        <w:spacing w:after="0" w:line="240" w:lineRule="auto"/>
        <w:jc w:val="both"/>
        <w:outlineLvl w:val="2"/>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t>رمضان شهر العزيمة</w:t>
      </w:r>
      <w:r w:rsidRPr="000A7527">
        <w:rPr>
          <w:rFonts w:ascii="Sakkal Majalla" w:eastAsia="Times New Roman" w:hAnsi="Sakkal Majalla" w:cs="Sakkal Majalla"/>
          <w:b/>
          <w:bCs/>
          <w:color w:val="212529"/>
          <w:sz w:val="36"/>
          <w:szCs w:val="36"/>
        </w:rPr>
        <w:t>:</w:t>
      </w:r>
    </w:p>
    <w:p w14:paraId="05BB583F"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الصوم يعلمك الصبر على الخَلْق، وتحمُّل أذاهم، والعفو عن زلاتهم؛ فعَنِ ابْنِ عُمَرَ رضي الله عنهما، قَالَ: قَالَ رَسُولُ اللهِ صلى الله عليه وسلم</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الْمُؤْمِنُ الَّذِي يَخَالِطُ النَّاسَ، وَيَصْبِرُ عَلَى أَذَاهُمْ، أَعْظَمُ أَجْرًا مِنَ الْمُؤْمِنِ الَّذِي لاَ يُخَالِطُّ النَّاسَ، وَلا يَصْبِرُ عَلَى أَذَاهُمْ</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[رواه ابن ماجه]، ويقول تعالى</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tl/>
        </w:rPr>
        <w:t>﴿وَلَمَنْ صَبَرَ وَغَفَرَ إِنَّ ذلِكَ لَمِنْ عَزْمِ الْأُمُورِ﴾</w:t>
      </w:r>
      <w:r w:rsidRPr="000A7527">
        <w:rPr>
          <w:rFonts w:ascii="Sakkal Majalla" w:eastAsia="Times New Roman" w:hAnsi="Sakkal Majalla" w:cs="Sakkal Majalla"/>
          <w:b/>
          <w:bCs/>
          <w:color w:val="212529"/>
          <w:sz w:val="36"/>
          <w:szCs w:val="36"/>
          <w:rtl/>
        </w:rPr>
        <w:t> </w:t>
      </w:r>
      <w:r w:rsidRPr="000A7527">
        <w:rPr>
          <w:rFonts w:ascii="Sakkal Majalla" w:eastAsia="Times New Roman" w:hAnsi="Sakkal Majalla" w:cs="Sakkal Majalla"/>
          <w:color w:val="212529"/>
          <w:sz w:val="36"/>
          <w:szCs w:val="36"/>
          <w:rtl/>
        </w:rPr>
        <w:t>[سورة الشورى: ٤٣]، قال الطاهر بن عاشور: "والعزم: عقد النية على العمل والثبات على ذلك، والوصف بالعزم مشعر بمدح الموصوف؛ لأن شأن الفضائل أن يكون عملها عسيرا على النفوس لأنها تعاكس الشهوات، ومن ثم وصف أفضل الرسل بأولي العزم" [التحرير والتنوير]</w:t>
      </w:r>
      <w:r w:rsidRPr="000A7527">
        <w:rPr>
          <w:rFonts w:ascii="Sakkal Majalla" w:eastAsia="Times New Roman" w:hAnsi="Sakkal Majalla" w:cs="Sakkal Majalla"/>
          <w:color w:val="212529"/>
          <w:sz w:val="36"/>
          <w:szCs w:val="36"/>
        </w:rPr>
        <w:t>.</w:t>
      </w:r>
    </w:p>
    <w:p w14:paraId="7F35213B"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الصوم يربيك على الصبر على أقدار الله والرضا بها، واليقين بأن ما كتبه الله على العباد كائن لا محالة</w:t>
      </w:r>
      <w:r w:rsidRPr="000A7527">
        <w:rPr>
          <w:rFonts w:ascii="Sakkal Majalla" w:eastAsia="Times New Roman" w:hAnsi="Sakkal Majalla" w:cs="Sakkal Majalla"/>
          <w:color w:val="212529"/>
          <w:sz w:val="36"/>
          <w:szCs w:val="36"/>
        </w:rPr>
        <w:t>.</w:t>
      </w:r>
    </w:p>
    <w:p w14:paraId="3448C50D"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الصوم قد اشتمل على أنواع الصبر الثلاث: الصبر على الطاعة، والمعصية وعلى قدر الله المتمثل في الجوع والعطش؛ فعَنْ رَجُلٍ مِنْ بَنِي سُلَيْمٍ، قَالَ: عَقَدَ النبي صَلَّى اللهُ عَلَيْهِ وَسَلَّمَ، فِي يَدِهِ أَوْ فِي يَدِي فَقَالَ</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 وَالصَّوْمُ نِصْفُ الصَّبْرِ</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رواه أحمد</w:t>
      </w:r>
      <w:r w:rsidRPr="000A7527">
        <w:rPr>
          <w:rFonts w:ascii="Sakkal Majalla" w:eastAsia="Times New Roman" w:hAnsi="Sakkal Majalla" w:cs="Sakkal Majalla"/>
          <w:color w:val="212529"/>
          <w:sz w:val="36"/>
          <w:szCs w:val="36"/>
        </w:rPr>
        <w:t>].</w:t>
      </w:r>
    </w:p>
    <w:p w14:paraId="66BC5DDC"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ولذا كان حظ الذي يرخي لنفسه العنان، ويطلق لنظره وجوارحه اللجام فتتناول ما حرم الله، أنه ليس من صيامه إلا الجوع والعطش؛ فعَنْ أَبِي هُرَيْرَةَ رضي الله عنه، قَالَ: قَالَ رَسُولُ اللَّهِ صَلَّى اللهُ عَلَيْهِ وَسَلَّمَ</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رُبَّ صَائِمٍ حَظُّهُ مِنْ صِيَامِهِ الْجُوعُ وَالْعَطَشُ، وَرُبَّ قَائِمٍ حَظُّهُ مِنْ قِيَامِهِ السَّهَرُ</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رواه أحمد بسند حسن</w:t>
      </w:r>
      <w:r w:rsidRPr="000A7527">
        <w:rPr>
          <w:rFonts w:ascii="Sakkal Majalla" w:eastAsia="Times New Roman" w:hAnsi="Sakkal Majalla" w:cs="Sakkal Majalla"/>
          <w:color w:val="212529"/>
          <w:sz w:val="36"/>
          <w:szCs w:val="36"/>
        </w:rPr>
        <w:t>].</w:t>
      </w:r>
    </w:p>
    <w:p w14:paraId="6369AE77"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t>رمضان شهر الكرم.. تزكية النفس بالعطاء</w:t>
      </w:r>
    </w:p>
    <w:p w14:paraId="6856FA7F"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إذا كانت الإرادة تتجلّى في قدرة المؤمن على </w:t>
      </w:r>
      <w:r w:rsidRPr="000A7527">
        <w:rPr>
          <w:rFonts w:ascii="Sakkal Majalla" w:eastAsia="Times New Roman" w:hAnsi="Sakkal Majalla" w:cs="Sakkal Majalla"/>
          <w:b/>
          <w:bCs/>
          <w:color w:val="212529"/>
          <w:sz w:val="36"/>
          <w:szCs w:val="36"/>
          <w:rtl/>
        </w:rPr>
        <w:t>الامتناع</w:t>
      </w:r>
      <w:r w:rsidRPr="000A7527">
        <w:rPr>
          <w:rFonts w:ascii="Sakkal Majalla" w:eastAsia="Times New Roman" w:hAnsi="Sakkal Majalla" w:cs="Sakkal Majalla"/>
          <w:color w:val="212529"/>
          <w:sz w:val="36"/>
          <w:szCs w:val="36"/>
          <w:rtl/>
        </w:rPr>
        <w:t> عما يشتهي، فإن الكرم يتجلّى في قدرته على </w:t>
      </w:r>
      <w:r w:rsidRPr="000A7527">
        <w:rPr>
          <w:rFonts w:ascii="Sakkal Majalla" w:eastAsia="Times New Roman" w:hAnsi="Sakkal Majalla" w:cs="Sakkal Majalla"/>
          <w:b/>
          <w:bCs/>
          <w:color w:val="212529"/>
          <w:sz w:val="36"/>
          <w:szCs w:val="36"/>
          <w:rtl/>
        </w:rPr>
        <w:t>العطاء</w:t>
      </w:r>
      <w:r w:rsidRPr="000A7527">
        <w:rPr>
          <w:rFonts w:ascii="Sakkal Majalla" w:eastAsia="Times New Roman" w:hAnsi="Sakkal Majalla" w:cs="Sakkal Majalla"/>
          <w:color w:val="212529"/>
          <w:sz w:val="36"/>
          <w:szCs w:val="36"/>
          <w:rtl/>
        </w:rPr>
        <w:t xml:space="preserve"> وهو يحبّ المال حبًّا جمًّا، فالصائم حين يمسك عن شهواته نهارًا، إنما يدرّب قلبه </w:t>
      </w:r>
      <w:r w:rsidRPr="000A7527">
        <w:rPr>
          <w:rFonts w:ascii="Sakkal Majalla" w:eastAsia="Times New Roman" w:hAnsi="Sakkal Majalla" w:cs="Sakkal Majalla"/>
          <w:color w:val="212529"/>
          <w:sz w:val="36"/>
          <w:szCs w:val="36"/>
          <w:rtl/>
        </w:rPr>
        <w:lastRenderedPageBreak/>
        <w:t>على الانقياد لأمر الله، فإذا جاء وقت البذل كان أقرب إلى السخاء؛ لأن النفس التي تعلّمت الإرادة، يسهُل عليها الإنفاق</w:t>
      </w:r>
      <w:r w:rsidRPr="000A7527">
        <w:rPr>
          <w:rFonts w:ascii="Sakkal Majalla" w:eastAsia="Times New Roman" w:hAnsi="Sakkal Majalla" w:cs="Sakkal Majalla"/>
          <w:color w:val="212529"/>
          <w:sz w:val="36"/>
          <w:szCs w:val="36"/>
        </w:rPr>
        <w:t>.</w:t>
      </w:r>
    </w:p>
    <w:p w14:paraId="6BD4D039"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وقد كان سيد الكرماء محمد صلى الله عليه وسلم القدوة العليا في هذا الباب؛ فقد ثبت في الصحيحين عن عبد الله بن عبّاس رضي الله عنهما قال</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212529"/>
          <w:sz w:val="36"/>
          <w:szCs w:val="36"/>
        </w:rPr>
        <w:t>"</w:t>
      </w:r>
      <w:r w:rsidRPr="000A7527">
        <w:rPr>
          <w:rFonts w:ascii="Sakkal Majalla" w:eastAsia="Times New Roman" w:hAnsi="Sakkal Majalla" w:cs="Sakkal Majalla"/>
          <w:b/>
          <w:bCs/>
          <w:color w:val="212529"/>
          <w:sz w:val="36"/>
          <w:szCs w:val="36"/>
          <w:rtl/>
        </w:rPr>
        <w:t>كَانَ رَسُولُ اللهِ صلى الله عليه وسلم أَجْوَدَ النَّاسِ، ‌وَكَانَ ‌أَجْوَدُ ‌مَا ‌يَكُونُ ‌فِي رَمَضَانَ حِينَ يَلْقَاهُ جِبْرِيلُ، وَكَانَ يَلْقَاهُ فِي كُلِّ لَيْلَةٍ مِنْ رَمَضَانَ فَيُدَارِسُهُ الْقُرْآنَ، فَلَرَسُولُ اللهِ صلى الله عليه وسلم أَجْوَدُ بِالْخَيْرِ مِنَ الرِّيحِ الْمُرْسَلَةِ</w:t>
      </w:r>
      <w:r w:rsidRPr="000A7527">
        <w:rPr>
          <w:rFonts w:ascii="Sakkal Majalla" w:eastAsia="Times New Roman" w:hAnsi="Sakkal Majalla" w:cs="Sakkal Majalla"/>
          <w:b/>
          <w:bCs/>
          <w:color w:val="212529"/>
          <w:sz w:val="36"/>
          <w:szCs w:val="36"/>
        </w:rPr>
        <w:t>"</w:t>
      </w:r>
      <w:r w:rsidRPr="000A7527">
        <w:rPr>
          <w:rFonts w:ascii="Sakkal Majalla" w:eastAsia="Times New Roman" w:hAnsi="Sakkal Majalla" w:cs="Sakkal Majalla"/>
          <w:color w:val="212529"/>
          <w:sz w:val="36"/>
          <w:szCs w:val="36"/>
        </w:rPr>
        <w:t>.</w:t>
      </w:r>
    </w:p>
    <w:p w14:paraId="5E44FEBC"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فاجتماع القرآن والصيام وقيام الليل يفتح أبواب الرحمة في قلبه، فيفيض جودًا وعطاءً، حتى شُبِّه بالريح المرسلة في سرعة بذله وسعته، قال حجة الإسلام الغزالي: "والمعنى في تخصيص رمضان بزيادة الجود وإكثار الصدقات تفريغ الصائمين والقائمين للعبادة بدفع حاجاتهم" [فتح العزيز بشرح الوجيز]</w:t>
      </w:r>
      <w:r w:rsidRPr="000A7527">
        <w:rPr>
          <w:rFonts w:ascii="Sakkal Majalla" w:eastAsia="Times New Roman" w:hAnsi="Sakkal Majalla" w:cs="Sakkal Majalla"/>
          <w:color w:val="212529"/>
          <w:sz w:val="36"/>
          <w:szCs w:val="36"/>
        </w:rPr>
        <w:t>.</w:t>
      </w:r>
    </w:p>
    <w:p w14:paraId="17ED5F05"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ويقول الإمام ابن الجوزي: "وَإِنَّمَا كثر جوده عَلَيْهِ السَّلَام فِي رَمَضَان لخمسة أَشْيَاء</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212529"/>
          <w:sz w:val="36"/>
          <w:szCs w:val="36"/>
          <w:rtl/>
        </w:rPr>
        <w:t>أَحدهَا</w:t>
      </w:r>
      <w:r w:rsidRPr="000A7527">
        <w:rPr>
          <w:rFonts w:ascii="Sakkal Majalla" w:eastAsia="Times New Roman" w:hAnsi="Sakkal Majalla" w:cs="Sakkal Majalla"/>
          <w:b/>
          <w:bCs/>
          <w:color w:val="212529"/>
          <w:sz w:val="36"/>
          <w:szCs w:val="36"/>
        </w:rPr>
        <w:t>: </w:t>
      </w:r>
      <w:r w:rsidRPr="000A7527">
        <w:rPr>
          <w:rFonts w:ascii="Sakkal Majalla" w:eastAsia="Times New Roman" w:hAnsi="Sakkal Majalla" w:cs="Sakkal Majalla"/>
          <w:color w:val="212529"/>
          <w:sz w:val="36"/>
          <w:szCs w:val="36"/>
          <w:rtl/>
        </w:rPr>
        <w:t>أَنه شهر فَاضل، وثواب الصَّدَقَة يتضاعف فِيهِ، وَكَذَلِكَ الْعِبَادَات، </w:t>
      </w:r>
      <w:r w:rsidRPr="000A7527">
        <w:rPr>
          <w:rFonts w:ascii="Sakkal Majalla" w:eastAsia="Times New Roman" w:hAnsi="Sakkal Majalla" w:cs="Sakkal Majalla"/>
          <w:b/>
          <w:bCs/>
          <w:color w:val="212529"/>
          <w:sz w:val="36"/>
          <w:szCs w:val="36"/>
          <w:rtl/>
        </w:rPr>
        <w:t>وَالثَّانِي</w:t>
      </w:r>
      <w:r w:rsidRPr="000A7527">
        <w:rPr>
          <w:rFonts w:ascii="Sakkal Majalla" w:eastAsia="Times New Roman" w:hAnsi="Sakkal Majalla" w:cs="Sakkal Majalla"/>
          <w:b/>
          <w:bCs/>
          <w:color w:val="212529"/>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أَنه شهر الصَّوْم، فإعطاء النَّاس إِعَانَة لَهُم على الْفطر والسحور، </w:t>
      </w:r>
      <w:r w:rsidRPr="000A7527">
        <w:rPr>
          <w:rFonts w:ascii="Sakkal Majalla" w:eastAsia="Times New Roman" w:hAnsi="Sakkal Majalla" w:cs="Sakkal Majalla"/>
          <w:b/>
          <w:bCs/>
          <w:color w:val="212529"/>
          <w:sz w:val="36"/>
          <w:szCs w:val="36"/>
          <w:rtl/>
        </w:rPr>
        <w:t>وَالثَّالِث</w:t>
      </w:r>
      <w:r w:rsidRPr="000A7527">
        <w:rPr>
          <w:rFonts w:ascii="Sakkal Majalla" w:eastAsia="Times New Roman" w:hAnsi="Sakkal Majalla" w:cs="Sakkal Majalla"/>
          <w:b/>
          <w:bCs/>
          <w:color w:val="212529"/>
          <w:sz w:val="36"/>
          <w:szCs w:val="36"/>
        </w:rPr>
        <w:t>: </w:t>
      </w:r>
      <w:r w:rsidRPr="000A7527">
        <w:rPr>
          <w:rFonts w:ascii="Sakkal Majalla" w:eastAsia="Times New Roman" w:hAnsi="Sakkal Majalla" w:cs="Sakkal Majalla"/>
          <w:color w:val="212529"/>
          <w:sz w:val="36"/>
          <w:szCs w:val="36"/>
          <w:rtl/>
        </w:rPr>
        <w:t>أَن إنعام الْحق يكثر فِيهِ، فَأحب الرَّسُول أَن يُوَافق ربه عز وَجل فِي الْكَرم، </w:t>
      </w:r>
      <w:r w:rsidRPr="000A7527">
        <w:rPr>
          <w:rFonts w:ascii="Sakkal Majalla" w:eastAsia="Times New Roman" w:hAnsi="Sakkal Majalla" w:cs="Sakkal Majalla"/>
          <w:b/>
          <w:bCs/>
          <w:color w:val="212529"/>
          <w:sz w:val="36"/>
          <w:szCs w:val="36"/>
          <w:rtl/>
        </w:rPr>
        <w:t>وَالرَّابِع</w:t>
      </w:r>
      <w:r w:rsidRPr="000A7527">
        <w:rPr>
          <w:rFonts w:ascii="Sakkal Majalla" w:eastAsia="Times New Roman" w:hAnsi="Sakkal Majalla" w:cs="Sakkal Majalla"/>
          <w:b/>
          <w:bCs/>
          <w:color w:val="212529"/>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أَن كَثْرَة الْجُود كالشكر لترداد جِبْرِيل إِلَيْهِ فِي كل لَيْلَة، </w:t>
      </w:r>
      <w:r w:rsidRPr="000A7527">
        <w:rPr>
          <w:rFonts w:ascii="Sakkal Majalla" w:eastAsia="Times New Roman" w:hAnsi="Sakkal Majalla" w:cs="Sakkal Majalla"/>
          <w:b/>
          <w:bCs/>
          <w:color w:val="212529"/>
          <w:sz w:val="36"/>
          <w:szCs w:val="36"/>
          <w:rtl/>
        </w:rPr>
        <w:t>وَالْخَامِس</w:t>
      </w:r>
      <w:r w:rsidRPr="000A7527">
        <w:rPr>
          <w:rFonts w:ascii="Sakkal Majalla" w:eastAsia="Times New Roman" w:hAnsi="Sakkal Majalla" w:cs="Sakkal Majalla"/>
          <w:b/>
          <w:bCs/>
          <w:color w:val="212529"/>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أَنه لما كَانَ يدارسه الْقُرْآن فِي كل لَيْلَة من رَمَضَان زَادَت معاينته الْآخِرَة، فَأخْرج مَا فِي يَدَيْهِ من الدُّنْيَا) [كشف المشكل من حديث الصحيحين</w:t>
      </w:r>
      <w:r w:rsidRPr="000A7527">
        <w:rPr>
          <w:rFonts w:ascii="Sakkal Majalla" w:eastAsia="Times New Roman" w:hAnsi="Sakkal Majalla" w:cs="Sakkal Majalla"/>
          <w:color w:val="212529"/>
          <w:sz w:val="36"/>
          <w:szCs w:val="36"/>
        </w:rPr>
        <w:t>].</w:t>
      </w:r>
    </w:p>
    <w:p w14:paraId="08630BCD"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ومن دلائل اقتران الإرادة بالكرم أن من استطاع أن يمسك يده عن الحرام، استطاع أن يبسطها بالحلال، فالصيام يذكّر الإنسان بجوع الفقراء، ويوقظ فيه حسّ المشاركة والرحمة، فلا يبقى الألم خبرًا يُسمع، بل تجربةً تُعاش، تدفع إلى التكافل والتراحم</w:t>
      </w:r>
      <w:r w:rsidRPr="000A7527">
        <w:rPr>
          <w:rFonts w:ascii="Sakkal Majalla" w:eastAsia="Times New Roman" w:hAnsi="Sakkal Majalla" w:cs="Sakkal Majalla"/>
          <w:color w:val="212529"/>
          <w:sz w:val="36"/>
          <w:szCs w:val="36"/>
        </w:rPr>
        <w:t>.</w:t>
      </w:r>
    </w:p>
    <w:p w14:paraId="5AC867CD"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hint="cs"/>
          <w:color w:val="212529"/>
          <w:sz w:val="36"/>
          <w:szCs w:val="36"/>
          <w:rtl/>
          <w:lang w:bidi="ar-EG"/>
        </w:rPr>
      </w:pPr>
      <w:r w:rsidRPr="000A7527">
        <w:rPr>
          <w:rFonts w:ascii="Sakkal Majalla" w:eastAsia="Times New Roman" w:hAnsi="Sakkal Majalla" w:cs="Sakkal Majalla"/>
          <w:color w:val="212529"/>
          <w:sz w:val="36"/>
          <w:szCs w:val="36"/>
          <w:rtl/>
        </w:rPr>
        <w:t>وجاء الحث الصريح على هذا المعنى في قوله صلى الله عليه وسلم</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مَنْ فَطَّرَ صَائِمًا كَانَ لَهُ مِثْلُ أَجْرِهِ</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رواه الترمذي</w:t>
      </w:r>
      <w:r w:rsidRPr="000A7527">
        <w:rPr>
          <w:rFonts w:ascii="Sakkal Majalla" w:eastAsia="Times New Roman" w:hAnsi="Sakkal Majalla" w:cs="Sakkal Majalla"/>
          <w:color w:val="212529"/>
          <w:sz w:val="36"/>
          <w:szCs w:val="36"/>
        </w:rPr>
        <w:t>].</w:t>
      </w:r>
    </w:p>
    <w:p w14:paraId="55430361"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ففي هذا توجيه نبويّ عظيم إلى صناعة مواسم العطاء في رمضان؛ إذ لا يقتصر الأجر على الصائم وحده، بل يمتدّ إلى من أعانه وواساه وأدخل السرور عليه، قال الماوردي: " يُخْتَارُ لِلنَّاسِ أَنْ يُكْثِرُوا مِنَ الْجُودِ وَالْإِفْضَالِ فِي شَهْرِ رَمَضَانَ اقْتِدَاءً بِرَسُولِ اللَّهِ صلى الله عليه وسلم، وَبِالسَّلَفِ الصَّالِحِ مِنْ بَعْدِهِ، وَلِأَنَّهُ شَهْرٌ شَرِيفٌ قَدِ اشْتَغَلَ النَّاسُ فِيهِ بِصَوْمِهِمْ عَنْ طَلَبِ مَكَاسِبِهِمْ، وَيُسْتَحَبُّ لِلرَّجُلِ أَنْ يُوَسِّعَ فِيهِ عَلَى عِيَالِهِ وَيُحْسِنَ إِلَى ذَوِي أَرْحَامِهِ وَجِيرَانِهِ، لَا سِيَّمَا فِي الْعَشْرِ الْأَوَاخِرِ مِنْهُ، وَيُسْتَحَبُّ لِمَنْ أَمْكَنَهُ إِفْطَارُ صَائِمٍ أَنْ يُفَطِّرَهُ" [الحاوي الكبير]</w:t>
      </w:r>
      <w:r w:rsidRPr="000A7527">
        <w:rPr>
          <w:rFonts w:ascii="Sakkal Majalla" w:eastAsia="Times New Roman" w:hAnsi="Sakkal Majalla" w:cs="Sakkal Majalla"/>
          <w:color w:val="212529"/>
          <w:sz w:val="36"/>
          <w:szCs w:val="36"/>
        </w:rPr>
        <w:t>.</w:t>
      </w:r>
    </w:p>
    <w:p w14:paraId="06E58D43" w14:textId="77777777" w:rsidR="000A7527" w:rsidRPr="000A7527" w:rsidRDefault="000A7527" w:rsidP="000A7527">
      <w:pPr>
        <w:shd w:val="clear" w:color="auto" w:fill="FFFFFF"/>
        <w:bidi/>
        <w:spacing w:after="0" w:line="240" w:lineRule="auto"/>
        <w:jc w:val="both"/>
        <w:outlineLvl w:val="2"/>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lastRenderedPageBreak/>
        <w:t>نماذج من العطاء النبوي</w:t>
      </w:r>
    </w:p>
    <w:p w14:paraId="2F6901D5"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عَنْ أَنَسٍ رضي الله عنه "أَنَّ رَجُلًا سَأَلَ النَّبِيَّ صلى الله عليه وسلم ‌غَنَمًا بَيْنَ ‌جَبَلَيْنِ فَأَعْطَاهُ إِيَّاهُ، فَأَتَى قَوْمَهُ فَقَالَ: أَيْ قَوْمِ، أَسْلِمُوا! فَوَاللهِ إِنَّ مُحَمَّدًا لَيُعْطِي عَطَاءً مَا يَخَافُ الْفَقْرَ، فَقَالَ أَنَسٌ: إِنْ كَانَ الرَّجُلُ لَيُسْلِمُ مَا يُرِيدُ إِلَّا الدُّنْيَا، فَمَا يُسْلِمُ حَتَّى يَكُونَ الْإِسْلَامُ أَحَبَّ إِلَيْهِ مِنَ الدُّنْيَا وَمَا عَلَيْهَا" [رواه مسلم]</w:t>
      </w:r>
      <w:r w:rsidRPr="000A7527">
        <w:rPr>
          <w:rFonts w:ascii="Sakkal Majalla" w:eastAsia="Times New Roman" w:hAnsi="Sakkal Majalla" w:cs="Sakkal Majalla"/>
          <w:color w:val="212529"/>
          <w:sz w:val="36"/>
          <w:szCs w:val="36"/>
        </w:rPr>
        <w:t>.</w:t>
      </w:r>
    </w:p>
    <w:p w14:paraId="6A780E96"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عَنْ أَبِي هُرَيْرَةَ رضي الله عنه، أَنَّ رَسُولَ اللهِ صلى الله عليه وسلم، قَالَ</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لَوْ أَنَّ لِيَ مِثْلَ أُحُدٍ ذَهَبًا ‌مَا ‌سَرَّنِي ‌أَنْ ‌يَأْتِيَ عَلَيَّ ثَلَاثُ لَيَالٍ وَعِنْدِي مِنْهُ شَيْءٌ، إِلَّا شَيْءٌ أَرْصُدُهُ لِدَيْنِي</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رواه البيهقي في دلائل النبوة</w:t>
      </w:r>
      <w:r w:rsidRPr="000A7527">
        <w:rPr>
          <w:rFonts w:ascii="Sakkal Majalla" w:eastAsia="Times New Roman" w:hAnsi="Sakkal Majalla" w:cs="Sakkal Majalla"/>
          <w:color w:val="212529"/>
          <w:sz w:val="36"/>
          <w:szCs w:val="36"/>
        </w:rPr>
        <w:t>].</w:t>
      </w:r>
    </w:p>
    <w:p w14:paraId="1AD471E7"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 xml:space="preserve">عن مُحَمَّدَ بْنَ جُبَيْرٍ قَالَ: أَخْبَرَنِي جُبَيْرُ بْنُ مُطْعِمٍ رضي الله عنه: أَنَّهُ بَيْنَمَا يَسِيرُ هُوَ مَعَ رَسُولِ اللَّهِ صلى الله عليه وسلم وَمَعَهُ النَّاسُ، مَقْفَلَهُ مِنْ حُنَيْنٍ، فَعَلِقَهُ النَّاسُ يَسْأَلُونَهُ، حَتَّى اضْطَرُّوهُ -أي </w:t>
      </w:r>
      <w:proofErr w:type="spellStart"/>
      <w:r w:rsidRPr="000A7527">
        <w:rPr>
          <w:rFonts w:ascii="Sakkal Majalla" w:eastAsia="Times New Roman" w:hAnsi="Sakkal Majalla" w:cs="Sakkal Majalla"/>
          <w:color w:val="212529"/>
          <w:sz w:val="36"/>
          <w:szCs w:val="36"/>
          <w:rtl/>
        </w:rPr>
        <w:t>ألجؤوه</w:t>
      </w:r>
      <w:proofErr w:type="spellEnd"/>
      <w:r w:rsidRPr="000A7527">
        <w:rPr>
          <w:rFonts w:ascii="Sakkal Majalla" w:eastAsia="Times New Roman" w:hAnsi="Sakkal Majalla" w:cs="Sakkal Majalla"/>
          <w:color w:val="212529"/>
          <w:sz w:val="36"/>
          <w:szCs w:val="36"/>
          <w:rtl/>
        </w:rPr>
        <w:t>- إِلَى سَمُرَةٍ -شجرة مزهرة- فَخَطِفَتْ رِدَاءَهُ، فَوَقَفَ النَّبِيُّ صلى الله عليه وسلم فَقَالَ</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 xml:space="preserve">أَعْطُونِي ‌رِدَائِي، لَوْ كَانَ لِي عَدَدُ هَذِهِ </w:t>
      </w:r>
      <w:proofErr w:type="spellStart"/>
      <w:r w:rsidRPr="000A7527">
        <w:rPr>
          <w:rFonts w:ascii="Sakkal Majalla" w:eastAsia="Times New Roman" w:hAnsi="Sakkal Majalla" w:cs="Sakkal Majalla"/>
          <w:b/>
          <w:bCs/>
          <w:color w:val="397B21"/>
          <w:sz w:val="36"/>
          <w:szCs w:val="36"/>
          <w:rtl/>
        </w:rPr>
        <w:t>الْعِضَاهِ</w:t>
      </w:r>
      <w:proofErr w:type="spellEnd"/>
      <w:r w:rsidRPr="000A7527">
        <w:rPr>
          <w:rFonts w:ascii="Sakkal Majalla" w:eastAsia="Times New Roman" w:hAnsi="Sakkal Majalla" w:cs="Sakkal Majalla"/>
          <w:b/>
          <w:bCs/>
          <w:color w:val="397B21"/>
          <w:sz w:val="36"/>
          <w:szCs w:val="36"/>
          <w:rtl/>
        </w:rPr>
        <w:t> </w:t>
      </w:r>
      <w:r w:rsidRPr="000A7527">
        <w:rPr>
          <w:rFonts w:ascii="Sakkal Majalla" w:eastAsia="Times New Roman" w:hAnsi="Sakkal Majalla" w:cs="Sakkal Majalla"/>
          <w:color w:val="212529"/>
          <w:sz w:val="36"/>
          <w:szCs w:val="36"/>
        </w:rPr>
        <w:t>-</w:t>
      </w:r>
      <w:r w:rsidRPr="000A7527">
        <w:rPr>
          <w:rFonts w:ascii="Sakkal Majalla" w:eastAsia="Times New Roman" w:hAnsi="Sakkal Majalla" w:cs="Sakkal Majalla"/>
          <w:color w:val="212529"/>
          <w:sz w:val="36"/>
          <w:szCs w:val="36"/>
          <w:rtl/>
        </w:rPr>
        <w:t>أي الشجر</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tl/>
        </w:rPr>
        <w:t>نَعَمًا لَقَسَمْتُهُ بَيْنَكُمْ، ثُمَّ لَا تَجِدُونِي بَخِيلًا، وَلَا كَذُوبًا، وَلَا جَبَانًا</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رواه البخاري</w:t>
      </w:r>
      <w:r w:rsidRPr="000A7527">
        <w:rPr>
          <w:rFonts w:ascii="Sakkal Majalla" w:eastAsia="Times New Roman" w:hAnsi="Sakkal Majalla" w:cs="Sakkal Majalla"/>
          <w:color w:val="212529"/>
          <w:sz w:val="36"/>
          <w:szCs w:val="36"/>
        </w:rPr>
        <w:t>].</w:t>
      </w:r>
    </w:p>
    <w:p w14:paraId="6322637D" w14:textId="77777777" w:rsidR="000A7527" w:rsidRPr="000A7527" w:rsidRDefault="000A7527" w:rsidP="000A7527">
      <w:pPr>
        <w:shd w:val="clear" w:color="auto" w:fill="FFFFFF"/>
        <w:bidi/>
        <w:spacing w:after="0" w:line="240" w:lineRule="auto"/>
        <w:jc w:val="both"/>
        <w:outlineLvl w:val="2"/>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t>رمضان شهر التكافل المجتمعي</w:t>
      </w:r>
    </w:p>
    <w:p w14:paraId="394F9192"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قال تعالى</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tl/>
        </w:rPr>
        <w:t>﴿لَّيْسَ الْبِرَّ أَن تُوَلُّواْ وُجُوهَكُمْ قِبَلَ الْمَشْرِقِ وَالْمَغْرِبِ وَلَكِنَّ الْبِرَّ مَنْ آمَنَ بِاللّهِ وَالْيَوْمِ الآخِرِ وَالْمَلآئِكَةِ وَالْكِتَابِ وَالنَّبِيِّينَ وَآتَى الْمَالَ عَلَى حُبِّهِ ذَوِي الْقُرْبَى وَالْيَتَامَى وَالْمَسَاكِينَ وَابْنَ السَّبِيلِ وَالسَّآئِلِينَ وَفِي الرِّقَابِ﴾</w:t>
      </w:r>
      <w:r w:rsidRPr="000A7527">
        <w:rPr>
          <w:rFonts w:ascii="Sakkal Majalla" w:eastAsia="Times New Roman" w:hAnsi="Sakkal Majalla" w:cs="Sakkal Majalla"/>
          <w:b/>
          <w:bCs/>
          <w:color w:val="212529"/>
          <w:sz w:val="36"/>
          <w:szCs w:val="36"/>
          <w:rtl/>
        </w:rPr>
        <w:t> </w:t>
      </w:r>
      <w:r w:rsidRPr="000A7527">
        <w:rPr>
          <w:rFonts w:ascii="Sakkal Majalla" w:eastAsia="Times New Roman" w:hAnsi="Sakkal Majalla" w:cs="Sakkal Majalla"/>
          <w:color w:val="212529"/>
          <w:sz w:val="36"/>
          <w:szCs w:val="36"/>
          <w:rtl/>
        </w:rPr>
        <w:t>[البقرة: ١٧٧]، وقال تعالى</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tl/>
        </w:rPr>
        <w:t>﴿لَن تَنَالُواْ الْبِرَّ حَتَّى تُنفِقُواْ مِمَّا تُحِبُّونَ وَمَا تُنفِقُواْ مِن شَيْءٍ فَإِنَّ اللّهَ بِهِ عَلِيمٌ﴾</w:t>
      </w:r>
      <w:r w:rsidRPr="000A7527">
        <w:rPr>
          <w:rFonts w:ascii="Sakkal Majalla" w:eastAsia="Times New Roman" w:hAnsi="Sakkal Majalla" w:cs="Sakkal Majalla"/>
          <w:b/>
          <w:bCs/>
          <w:color w:val="212529"/>
          <w:sz w:val="36"/>
          <w:szCs w:val="36"/>
          <w:rtl/>
        </w:rPr>
        <w:t> </w:t>
      </w:r>
      <w:r w:rsidRPr="000A7527">
        <w:rPr>
          <w:rFonts w:ascii="Sakkal Majalla" w:eastAsia="Times New Roman" w:hAnsi="Sakkal Majalla" w:cs="Sakkal Majalla"/>
          <w:color w:val="212529"/>
          <w:sz w:val="36"/>
          <w:szCs w:val="36"/>
        </w:rPr>
        <w:t>[</w:t>
      </w:r>
      <w:r w:rsidRPr="000A7527">
        <w:rPr>
          <w:rFonts w:ascii="Sakkal Majalla" w:eastAsia="Times New Roman" w:hAnsi="Sakkal Majalla" w:cs="Sakkal Majalla"/>
          <w:color w:val="212529"/>
          <w:sz w:val="36"/>
          <w:szCs w:val="36"/>
          <w:rtl/>
        </w:rPr>
        <w:t>آل عمران: ٩٢</w:t>
      </w:r>
      <w:r w:rsidRPr="000A7527">
        <w:rPr>
          <w:rFonts w:ascii="Sakkal Majalla" w:eastAsia="Times New Roman" w:hAnsi="Sakkal Majalla" w:cs="Sakkal Majalla"/>
          <w:color w:val="212529"/>
          <w:sz w:val="36"/>
          <w:szCs w:val="36"/>
        </w:rPr>
        <w:t>].</w:t>
      </w:r>
    </w:p>
    <w:p w14:paraId="3C905BBE"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فرمضان ليس شهر عبادةٍ فرديةٍ فحسب، بل هو موسمٌ تتجلّى فيه معاني الأمة الواحدة، ويُبعث فيه خُلُقُ التكافل حيًّا نابضًا في القلوب والبيوت والمجتمعات، ففيه يلتقي الغني بالفقير على مائدة الشعور، ويجتمع القوي والضعيف تحت ظلال الرحمة، فيتحقق قول الله تعالى</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tl/>
        </w:rPr>
        <w:t xml:space="preserve">﴿إِنَّمَا </w:t>
      </w:r>
      <w:proofErr w:type="spellStart"/>
      <w:r w:rsidRPr="000A7527">
        <w:rPr>
          <w:rFonts w:ascii="Sakkal Majalla" w:eastAsia="Times New Roman" w:hAnsi="Sakkal Majalla" w:cs="Sakkal Majalla"/>
          <w:b/>
          <w:bCs/>
          <w:color w:val="397B21"/>
          <w:sz w:val="36"/>
          <w:szCs w:val="36"/>
          <w:rtl/>
        </w:rPr>
        <w:t>ٱلۡمُؤۡمِنُونَ</w:t>
      </w:r>
      <w:proofErr w:type="spellEnd"/>
      <w:r w:rsidRPr="000A7527">
        <w:rPr>
          <w:rFonts w:ascii="Sakkal Majalla" w:eastAsia="Times New Roman" w:hAnsi="Sakkal Majalla" w:cs="Sakkal Majalla"/>
          <w:b/>
          <w:bCs/>
          <w:color w:val="397B21"/>
          <w:sz w:val="36"/>
          <w:szCs w:val="36"/>
          <w:rtl/>
        </w:rPr>
        <w:t xml:space="preserve"> </w:t>
      </w:r>
      <w:proofErr w:type="spellStart"/>
      <w:r w:rsidRPr="000A7527">
        <w:rPr>
          <w:rFonts w:ascii="Sakkal Majalla" w:eastAsia="Times New Roman" w:hAnsi="Sakkal Majalla" w:cs="Sakkal Majalla"/>
          <w:b/>
          <w:bCs/>
          <w:color w:val="397B21"/>
          <w:sz w:val="36"/>
          <w:szCs w:val="36"/>
          <w:rtl/>
        </w:rPr>
        <w:t>إِخۡوَة</w:t>
      </w:r>
      <w:proofErr w:type="spellEnd"/>
      <w:r w:rsidRPr="000A7527">
        <w:rPr>
          <w:rFonts w:ascii="Sakkal Majalla" w:eastAsia="Times New Roman" w:hAnsi="Sakkal Majalla" w:cs="Sakkal Majalla"/>
          <w:b/>
          <w:bCs/>
          <w:color w:val="397B21"/>
          <w:sz w:val="36"/>
          <w:szCs w:val="36"/>
          <w:rtl/>
        </w:rPr>
        <w:t>ࣱ﴾</w:t>
      </w:r>
      <w:r w:rsidRPr="000A7527">
        <w:rPr>
          <w:rFonts w:ascii="Sakkal Majalla" w:eastAsia="Times New Roman" w:hAnsi="Sakkal Majalla" w:cs="Sakkal Majalla"/>
          <w:color w:val="212529"/>
          <w:sz w:val="36"/>
          <w:szCs w:val="36"/>
          <w:rtl/>
        </w:rPr>
        <w:t> </w:t>
      </w:r>
      <w:r w:rsidRPr="000A7527">
        <w:rPr>
          <w:rFonts w:ascii="Sakkal Majalla" w:eastAsia="Times New Roman" w:hAnsi="Sakkal Majalla" w:cs="Sakkal Majalla"/>
          <w:color w:val="212529"/>
          <w:sz w:val="36"/>
          <w:szCs w:val="36"/>
        </w:rPr>
        <w:t>[</w:t>
      </w:r>
      <w:r w:rsidRPr="000A7527">
        <w:rPr>
          <w:rFonts w:ascii="Sakkal Majalla" w:eastAsia="Times New Roman" w:hAnsi="Sakkal Majalla" w:cs="Sakkal Majalla"/>
          <w:color w:val="212529"/>
          <w:sz w:val="36"/>
          <w:szCs w:val="36"/>
          <w:rtl/>
        </w:rPr>
        <w:t>الحجرات: ١٠</w:t>
      </w:r>
      <w:r w:rsidRPr="000A7527">
        <w:rPr>
          <w:rFonts w:ascii="Sakkal Majalla" w:eastAsia="Times New Roman" w:hAnsi="Sakkal Majalla" w:cs="Sakkal Majalla"/>
          <w:color w:val="212529"/>
          <w:sz w:val="36"/>
          <w:szCs w:val="36"/>
        </w:rPr>
        <w:t>].</w:t>
      </w:r>
    </w:p>
    <w:p w14:paraId="091C495D"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وقد كان سيدنا رسول الله صلى الله عليه وسلم يواسي المحتاج، ويُطعم الجائع، ويُشعر الضعيف أنه جزء من جسد الأمة لا يُترك ولا يُنسى، فالتكافل في رمضان ليس صدقة عابرة، بل هو روح تسري في المجتمع كله</w:t>
      </w:r>
      <w:r w:rsidRPr="000A7527">
        <w:rPr>
          <w:rFonts w:ascii="Sakkal Majalla" w:eastAsia="Times New Roman" w:hAnsi="Sakkal Majalla" w:cs="Sakkal Majalla"/>
          <w:color w:val="212529"/>
          <w:sz w:val="36"/>
          <w:szCs w:val="36"/>
        </w:rPr>
        <w:t>.</w:t>
      </w:r>
    </w:p>
    <w:p w14:paraId="1D373740"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 xml:space="preserve">قال الملا علي القاري: "ومنها: كونه -أي شهر رمضان- موجبًا للرحمة والعطف على المساكين، فإنه لمّا ذاق ألم الجوع في بعض الأوقات ذكر من هذا حاله في عموم الساعات، فتسارع إلى الرقة </w:t>
      </w:r>
      <w:r w:rsidRPr="000A7527">
        <w:rPr>
          <w:rFonts w:ascii="Sakkal Majalla" w:eastAsia="Times New Roman" w:hAnsi="Sakkal Majalla" w:cs="Sakkal Majalla"/>
          <w:color w:val="212529"/>
          <w:sz w:val="36"/>
          <w:szCs w:val="36"/>
          <w:rtl/>
        </w:rPr>
        <w:lastRenderedPageBreak/>
        <w:t>عليه، والرحمة حقيقتها في حق الإنسان نوع ألم باطن فيسارع لدفعه عنه بالإحسان إليه، فينال بذلك ما عند الله من حسن الجزاء، ومنها: موافقة الفقراء بتحمل ما يتحملون أحيانًا وفي ذلك رفع حاله عند الله" [مرقاة المفاتيح شرح مشكاة المصابيح]</w:t>
      </w:r>
      <w:r w:rsidRPr="000A7527">
        <w:rPr>
          <w:rFonts w:ascii="Sakkal Majalla" w:eastAsia="Times New Roman" w:hAnsi="Sakkal Majalla" w:cs="Sakkal Majalla"/>
          <w:color w:val="212529"/>
          <w:sz w:val="36"/>
          <w:szCs w:val="36"/>
        </w:rPr>
        <w:t>.</w:t>
      </w:r>
    </w:p>
    <w:p w14:paraId="6A4F4A25" w14:textId="77777777" w:rsidR="000A7527" w:rsidRPr="000A7527" w:rsidRDefault="000A7527" w:rsidP="000A7527">
      <w:pPr>
        <w:shd w:val="clear" w:color="auto" w:fill="FFFFFF"/>
        <w:bidi/>
        <w:spacing w:after="0" w:line="240" w:lineRule="auto"/>
        <w:jc w:val="both"/>
        <w:outlineLvl w:val="2"/>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t>مظاهر التكافل في رمضان</w:t>
      </w:r>
    </w:p>
    <w:p w14:paraId="7EDC5A9C"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تتجلى مظاهر التكافل في رمضان في عدة جوانب، منها</w:t>
      </w:r>
      <w:r w:rsidRPr="000A7527">
        <w:rPr>
          <w:rFonts w:ascii="Sakkal Majalla" w:eastAsia="Times New Roman" w:hAnsi="Sakkal Majalla" w:cs="Sakkal Majalla"/>
          <w:b/>
          <w:bCs/>
          <w:color w:val="212529"/>
          <w:sz w:val="36"/>
          <w:szCs w:val="36"/>
        </w:rPr>
        <w:t xml:space="preserve">: </w:t>
      </w:r>
      <w:r w:rsidRPr="000A7527">
        <w:rPr>
          <w:rFonts w:ascii="Sakkal Majalla" w:eastAsia="Times New Roman" w:hAnsi="Sakkal Majalla" w:cs="Sakkal Majalla"/>
          <w:b/>
          <w:bCs/>
          <w:color w:val="212529"/>
          <w:sz w:val="36"/>
          <w:szCs w:val="36"/>
          <w:rtl/>
        </w:rPr>
        <w:t>إخراج زكاة المال، </w:t>
      </w:r>
      <w:r w:rsidRPr="000A7527">
        <w:rPr>
          <w:rFonts w:ascii="Sakkal Majalla" w:eastAsia="Times New Roman" w:hAnsi="Sakkal Majalla" w:cs="Sakkal Majalla"/>
          <w:color w:val="212529"/>
          <w:sz w:val="36"/>
          <w:szCs w:val="36"/>
          <w:rtl/>
        </w:rPr>
        <w:t>إذ</w:t>
      </w:r>
      <w:r w:rsidRPr="000A7527">
        <w:rPr>
          <w:rFonts w:ascii="Sakkal Majalla" w:eastAsia="Times New Roman" w:hAnsi="Sakkal Majalla" w:cs="Sakkal Majalla"/>
          <w:b/>
          <w:bCs/>
          <w:color w:val="212529"/>
          <w:sz w:val="36"/>
          <w:szCs w:val="36"/>
          <w:rtl/>
        </w:rPr>
        <w:t> </w:t>
      </w:r>
      <w:r w:rsidRPr="000A7527">
        <w:rPr>
          <w:rFonts w:ascii="Sakkal Majalla" w:eastAsia="Times New Roman" w:hAnsi="Sakkal Majalla" w:cs="Sakkal Majalla"/>
          <w:color w:val="212529"/>
          <w:sz w:val="36"/>
          <w:szCs w:val="36"/>
          <w:rtl/>
        </w:rPr>
        <w:t>يحرص كثير من المسلمين على إخراج زكاتهم في هذا الشهر المبارك</w:t>
      </w:r>
      <w:r w:rsidRPr="000A7527">
        <w:rPr>
          <w:rFonts w:ascii="Sakkal Majalla" w:eastAsia="Times New Roman" w:hAnsi="Sakkal Majalla" w:cs="Sakkal Majalla"/>
          <w:color w:val="212529"/>
          <w:sz w:val="36"/>
          <w:szCs w:val="36"/>
        </w:rPr>
        <w:t>.</w:t>
      </w:r>
    </w:p>
    <w:p w14:paraId="668D0576"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ومنها: صدقة الفطر، وقد فرضها النبي صلى الله عليه وسلم طُهرةً للصائم وطُعمةً للمساكين، حتى لا يبقى في يوم العيد محتاجٌ</w:t>
      </w:r>
      <w:r w:rsidRPr="000A7527">
        <w:rPr>
          <w:rFonts w:ascii="Sakkal Majalla" w:eastAsia="Times New Roman" w:hAnsi="Sakkal Majalla" w:cs="Sakkal Majalla"/>
          <w:color w:val="212529"/>
          <w:sz w:val="36"/>
          <w:szCs w:val="36"/>
        </w:rPr>
        <w:t>.</w:t>
      </w:r>
    </w:p>
    <w:p w14:paraId="4B176432"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ومنها</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212529"/>
          <w:sz w:val="36"/>
          <w:szCs w:val="36"/>
          <w:rtl/>
        </w:rPr>
        <w:t>إفطار الصائمين، </w:t>
      </w:r>
      <w:r w:rsidRPr="000A7527">
        <w:rPr>
          <w:rFonts w:ascii="Sakkal Majalla" w:eastAsia="Times New Roman" w:hAnsi="Sakkal Majalla" w:cs="Sakkal Majalla"/>
          <w:color w:val="212529"/>
          <w:sz w:val="36"/>
          <w:szCs w:val="36"/>
          <w:rtl/>
        </w:rPr>
        <w:t>فقد</w:t>
      </w:r>
      <w:r w:rsidRPr="000A7527">
        <w:rPr>
          <w:rFonts w:ascii="Sakkal Majalla" w:eastAsia="Times New Roman" w:hAnsi="Sakkal Majalla" w:cs="Sakkal Majalla"/>
          <w:b/>
          <w:bCs/>
          <w:color w:val="212529"/>
          <w:sz w:val="36"/>
          <w:szCs w:val="36"/>
          <w:rtl/>
        </w:rPr>
        <w:t> </w:t>
      </w:r>
      <w:r w:rsidRPr="000A7527">
        <w:rPr>
          <w:rFonts w:ascii="Sakkal Majalla" w:eastAsia="Times New Roman" w:hAnsi="Sakkal Majalla" w:cs="Sakkal Majalla"/>
          <w:color w:val="212529"/>
          <w:sz w:val="36"/>
          <w:szCs w:val="36"/>
          <w:rtl/>
        </w:rPr>
        <w:t>قال النبي صلى الله عليه وسلم</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مَنْ ‌فَطَّرَ ‌صَائِمًا كُتِبَ لَهُ مِثْلُ أَجْرِهِ</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[رواه ابن حبان]، فكم من موائد تمتدّ في المساجد والطرقات، وكم من بيوتٍ تُفتح أبوابها لاستقبال عابر سبيل أو عاملٍ بعيدٍ عن أهله؛ فيتحول الإفطار إلى رسالة محبة وأخوّة، وتكون سببا لدخول الجنة، قال صلى الله عليه وسلم</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إِنَّ فِي الْجَنَّةِ غُرْفَةً ‌يُرَى ‌ظَاهِرُهَا مِنْ بَاطِنِهَا، وَبَاطِنُهَا مِنْ ظَاهِرِهَا»، فَقَالَ أَبُو مُوسَى الْأَشْعَرِيُّ: لِمَنْ هِيَ يَا رَسُولَ اللهِ؟ قَالَ: «لِمَنْ أَلَانَ الْكَلَامَ، وَأَطْعَمَ الطَّعَامَ، وَبَاتَ لِلَّهِ قَائِمًا وَالنَّاسُ نِيَامٌ</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رواه أحمد</w:t>
      </w:r>
      <w:r w:rsidRPr="000A7527">
        <w:rPr>
          <w:rFonts w:ascii="Sakkal Majalla" w:eastAsia="Times New Roman" w:hAnsi="Sakkal Majalla" w:cs="Sakkal Majalla"/>
          <w:color w:val="212529"/>
          <w:sz w:val="36"/>
          <w:szCs w:val="36"/>
        </w:rPr>
        <w:t>].</w:t>
      </w:r>
    </w:p>
    <w:p w14:paraId="5B6BB452"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ومنها</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212529"/>
          <w:sz w:val="36"/>
          <w:szCs w:val="36"/>
          <w:rtl/>
        </w:rPr>
        <w:t>الصدقات الجارية</w:t>
      </w:r>
      <w:r w:rsidRPr="000A7527">
        <w:rPr>
          <w:rFonts w:ascii="Sakkal Majalla" w:eastAsia="Times New Roman" w:hAnsi="Sakkal Majalla" w:cs="Sakkal Majalla"/>
          <w:color w:val="212529"/>
          <w:sz w:val="36"/>
          <w:szCs w:val="36"/>
          <w:rtl/>
        </w:rPr>
        <w:t>، وغير ذلك من ألوان العطاء التي تمثل تماسك المجتمع، وتراحمه وتعاطفه؛ استجابة لأمر الله وأمر رسول الله</w:t>
      </w:r>
      <w:r w:rsidRPr="000A7527">
        <w:rPr>
          <w:rFonts w:ascii="Sakkal Majalla" w:eastAsia="Times New Roman" w:hAnsi="Sakkal Majalla" w:cs="Sakkal Majalla"/>
          <w:color w:val="212529"/>
          <w:sz w:val="36"/>
          <w:szCs w:val="36"/>
        </w:rPr>
        <w:t>.</w:t>
      </w:r>
    </w:p>
    <w:p w14:paraId="4DF185AE" w14:textId="77777777" w:rsidR="000A7527" w:rsidRPr="000A7527" w:rsidRDefault="000A7527" w:rsidP="000A7527">
      <w:pPr>
        <w:shd w:val="clear" w:color="auto" w:fill="FFFFFF"/>
        <w:bidi/>
        <w:spacing w:after="0" w:line="240" w:lineRule="auto"/>
        <w:jc w:val="both"/>
        <w:outlineLvl w:val="2"/>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t>رمضان وتجدد الكرم الإلهي</w:t>
      </w:r>
    </w:p>
    <w:p w14:paraId="45A24086"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يتجلى في رمضان مظاهر إكرام المولى تبارك وتعالى لعباده المؤمنين، حيث تتضاعف الحسنات ويكثر الثواب، تتنزّل فيه الرحمات، وتُفتح فيه أبواب السماء، ويُغدق الله فيه على عباده من فضله ما لا يكون في غيره من الشهور، قال صلى الله عليه وسلم</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إِذَا دَخَلَ رَمَضَانُ فُتِّحَتْ: أَبْوَابُ الْجَنَّةِ، وَغُلِّقَتْ أَبْوَابُ النَّارِ، وَصُفِّدَتِ الشَّيَاطِينُ</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رواه مسلم</w:t>
      </w:r>
      <w:r w:rsidRPr="000A7527">
        <w:rPr>
          <w:rFonts w:ascii="Sakkal Majalla" w:eastAsia="Times New Roman" w:hAnsi="Sakkal Majalla" w:cs="Sakkal Majalla"/>
          <w:color w:val="212529"/>
          <w:sz w:val="36"/>
          <w:szCs w:val="36"/>
        </w:rPr>
        <w:t>].</w:t>
      </w:r>
    </w:p>
    <w:p w14:paraId="7C922620"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قال القاضي عياض: "وقوله: «فتحت أبواب الجنة، وغلقت أبواب النار، وصفدت الشياطين»، قيل: يحتمل الحقيقة، وأن فتح أبواب الجنة وتغليق أبواب النار، علامة لدخول الشهر، وعظم قدره، وكذلك تصفيد الشياطين ليمتنعوا من أذى المؤمنين وإغوائهم فيه، وقيل يحتمل المجاز لكثرة الثواب والعفو</w:t>
      </w:r>
      <w:r w:rsidRPr="000A7527">
        <w:rPr>
          <w:rFonts w:ascii="Sakkal Majalla" w:eastAsia="Times New Roman" w:hAnsi="Sakkal Majalla" w:cs="Sakkal Majalla"/>
          <w:color w:val="212529"/>
          <w:sz w:val="36"/>
          <w:szCs w:val="36"/>
        </w:rPr>
        <w:t>.</w:t>
      </w:r>
    </w:p>
    <w:p w14:paraId="0DCD847A"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 xml:space="preserve">وقد يكون فتح أبواب الجنة هنا: عبارة عما يفتح الله على عباده من الطاعات المشروعة </w:t>
      </w:r>
      <w:proofErr w:type="spellStart"/>
      <w:r w:rsidRPr="000A7527">
        <w:rPr>
          <w:rFonts w:ascii="Sakkal Majalla" w:eastAsia="Times New Roman" w:hAnsi="Sakkal Majalla" w:cs="Sakkal Majalla"/>
          <w:color w:val="212529"/>
          <w:sz w:val="36"/>
          <w:szCs w:val="36"/>
          <w:rtl/>
        </w:rPr>
        <w:t>فى</w:t>
      </w:r>
      <w:proofErr w:type="spellEnd"/>
      <w:r w:rsidRPr="000A7527">
        <w:rPr>
          <w:rFonts w:ascii="Sakkal Majalla" w:eastAsia="Times New Roman" w:hAnsi="Sakkal Majalla" w:cs="Sakkal Majalla"/>
          <w:color w:val="212529"/>
          <w:sz w:val="36"/>
          <w:szCs w:val="36"/>
          <w:rtl/>
        </w:rPr>
        <w:t xml:space="preserve"> هذا الشهر الذي ليست في غيره، من الصيام، والقيام، وفعل الخيرات، وأن ذلك أسباب لدخول </w:t>
      </w:r>
      <w:r w:rsidRPr="000A7527">
        <w:rPr>
          <w:rFonts w:ascii="Sakkal Majalla" w:eastAsia="Times New Roman" w:hAnsi="Sakkal Majalla" w:cs="Sakkal Majalla"/>
          <w:color w:val="212529"/>
          <w:sz w:val="36"/>
          <w:szCs w:val="36"/>
          <w:rtl/>
        </w:rPr>
        <w:lastRenderedPageBreak/>
        <w:t xml:space="preserve">الجنة، وأبواب لها، وكذلك تغليق أبواب النار، وتصفيد الشياطين عبارة عمّا يكفُّه الصوم، والشغل بفعل الخير </w:t>
      </w:r>
      <w:proofErr w:type="spellStart"/>
      <w:r w:rsidRPr="000A7527">
        <w:rPr>
          <w:rFonts w:ascii="Sakkal Majalla" w:eastAsia="Times New Roman" w:hAnsi="Sakkal Majalla" w:cs="Sakkal Majalla"/>
          <w:color w:val="212529"/>
          <w:sz w:val="36"/>
          <w:szCs w:val="36"/>
          <w:rtl/>
        </w:rPr>
        <w:t>فى</w:t>
      </w:r>
      <w:proofErr w:type="spellEnd"/>
      <w:r w:rsidRPr="000A7527">
        <w:rPr>
          <w:rFonts w:ascii="Sakkal Majalla" w:eastAsia="Times New Roman" w:hAnsi="Sakkal Majalla" w:cs="Sakkal Majalla"/>
          <w:color w:val="212529"/>
          <w:sz w:val="36"/>
          <w:szCs w:val="36"/>
          <w:rtl/>
        </w:rPr>
        <w:t xml:space="preserve"> هذا الشهر، وعظم قدره </w:t>
      </w:r>
      <w:proofErr w:type="spellStart"/>
      <w:r w:rsidRPr="000A7527">
        <w:rPr>
          <w:rFonts w:ascii="Sakkal Majalla" w:eastAsia="Times New Roman" w:hAnsi="Sakkal Majalla" w:cs="Sakkal Majalla"/>
          <w:color w:val="212529"/>
          <w:sz w:val="36"/>
          <w:szCs w:val="36"/>
          <w:rtl/>
        </w:rPr>
        <w:t>فى</w:t>
      </w:r>
      <w:proofErr w:type="spellEnd"/>
      <w:r w:rsidRPr="000A7527">
        <w:rPr>
          <w:rFonts w:ascii="Sakkal Majalla" w:eastAsia="Times New Roman" w:hAnsi="Sakkal Majalla" w:cs="Sakkal Majalla"/>
          <w:color w:val="212529"/>
          <w:sz w:val="36"/>
          <w:szCs w:val="36"/>
          <w:rtl/>
        </w:rPr>
        <w:t xml:space="preserve"> القلوب، وما جاء </w:t>
      </w:r>
      <w:proofErr w:type="spellStart"/>
      <w:r w:rsidRPr="000A7527">
        <w:rPr>
          <w:rFonts w:ascii="Sakkal Majalla" w:eastAsia="Times New Roman" w:hAnsi="Sakkal Majalla" w:cs="Sakkal Majalla"/>
          <w:color w:val="212529"/>
          <w:sz w:val="36"/>
          <w:szCs w:val="36"/>
          <w:rtl/>
        </w:rPr>
        <w:t>فى</w:t>
      </w:r>
      <w:proofErr w:type="spellEnd"/>
      <w:r w:rsidRPr="000A7527">
        <w:rPr>
          <w:rFonts w:ascii="Sakkal Majalla" w:eastAsia="Times New Roman" w:hAnsi="Sakkal Majalla" w:cs="Sakkal Majalla"/>
          <w:color w:val="212529"/>
          <w:sz w:val="36"/>
          <w:szCs w:val="36"/>
          <w:rtl/>
        </w:rPr>
        <w:t xml:space="preserve"> النهى فيه عن أن يرفث، أو يجهل، والكف فيه عن المحارم </w:t>
      </w:r>
      <w:proofErr w:type="spellStart"/>
      <w:r w:rsidRPr="000A7527">
        <w:rPr>
          <w:rFonts w:ascii="Sakkal Majalla" w:eastAsia="Times New Roman" w:hAnsi="Sakkal Majalla" w:cs="Sakkal Majalla"/>
          <w:color w:val="212529"/>
          <w:sz w:val="36"/>
          <w:szCs w:val="36"/>
          <w:rtl/>
        </w:rPr>
        <w:t>والمعاصى</w:t>
      </w:r>
      <w:proofErr w:type="spellEnd"/>
      <w:r w:rsidRPr="000A7527">
        <w:rPr>
          <w:rFonts w:ascii="Sakkal Majalla" w:eastAsia="Times New Roman" w:hAnsi="Sakkal Majalla" w:cs="Sakkal Majalla"/>
          <w:color w:val="212529"/>
          <w:sz w:val="36"/>
          <w:szCs w:val="36"/>
          <w:rtl/>
        </w:rPr>
        <w:t>، وأن الصوم مانع عن كثير من المباحات، فكيف بما وراء ذلك، ومكفر للسيئات" [إكمال المعلم]</w:t>
      </w:r>
      <w:r w:rsidRPr="000A7527">
        <w:rPr>
          <w:rFonts w:ascii="Sakkal Majalla" w:eastAsia="Times New Roman" w:hAnsi="Sakkal Majalla" w:cs="Sakkal Majalla"/>
          <w:color w:val="212529"/>
          <w:sz w:val="36"/>
          <w:szCs w:val="36"/>
        </w:rPr>
        <w:t>.</w:t>
      </w:r>
    </w:p>
    <w:p w14:paraId="205FF0B3"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t>وهو شهر الغفران</w:t>
      </w:r>
      <w:r w:rsidRPr="000A7527">
        <w:rPr>
          <w:rFonts w:ascii="Sakkal Majalla" w:eastAsia="Times New Roman" w:hAnsi="Sakkal Majalla" w:cs="Sakkal Majalla"/>
          <w:color w:val="212529"/>
          <w:sz w:val="36"/>
          <w:szCs w:val="36"/>
          <w:rtl/>
        </w:rPr>
        <w:t>، فعَنْ أَبِي هُرَيْرَةَ رضي الله عنه، أن رَسُول اللَّهِ صلى الله عليه وسلم، قال</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مَنْ صَامَ رَمَضَانَ ‌إِيمَانًا ‌وَاحْتِسَابًا، غُفِرَ لَهُ مَا تَقَدَّمَ مِنْ ذَنْبِهِ</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رواه البخاري</w:t>
      </w:r>
      <w:r w:rsidRPr="000A7527">
        <w:rPr>
          <w:rFonts w:ascii="Sakkal Majalla" w:eastAsia="Times New Roman" w:hAnsi="Sakkal Majalla" w:cs="Sakkal Majalla"/>
          <w:color w:val="212529"/>
          <w:sz w:val="36"/>
          <w:szCs w:val="36"/>
        </w:rPr>
        <w:t>].</w:t>
      </w:r>
    </w:p>
    <w:p w14:paraId="1BA1B53B"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وعَنْ أَبِي هُرَيْرَةَ رضي الله عنه، أَن رَسُولَ اللَّهِ صلى الله عليه وسلم قَالَ</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مَنْ قَامَ رَمَضَانَ ‌إِيمَانًا ‌وَاحْتِسَابًا، غُفِرَ لَهُ مَا تَقَدَّمَ مِنْ ذَنْبِهِ</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رواه البخاري</w:t>
      </w:r>
      <w:r w:rsidRPr="000A7527">
        <w:rPr>
          <w:rFonts w:ascii="Sakkal Majalla" w:eastAsia="Times New Roman" w:hAnsi="Sakkal Majalla" w:cs="Sakkal Majalla"/>
          <w:color w:val="212529"/>
          <w:sz w:val="36"/>
          <w:szCs w:val="36"/>
        </w:rPr>
        <w:t>].</w:t>
      </w:r>
    </w:p>
    <w:p w14:paraId="25B266BC"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وعَنْ أَبِي هُرَيْرَةَ رضي الله عنه، أَن رَسُولَ اللَّهِ صلى الله عليه وسلم قال</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مَنْ يَقُمْ لَيْلَةَ الْقَدْرِ ‌إِيمَانًا ‌وَاحْتِسَابًا، غُفِرَ لَهُ مَا تَقَدَّمَ مِنْ ذَنْبِهِ</w:t>
      </w:r>
      <w:r w:rsidRPr="000A7527">
        <w:rPr>
          <w:rFonts w:ascii="Sakkal Majalla" w:eastAsia="Times New Roman" w:hAnsi="Sakkal Majalla" w:cs="Sakkal Majalla"/>
          <w:b/>
          <w:bCs/>
          <w:color w:val="397B21"/>
          <w:sz w:val="36"/>
          <w:szCs w:val="36"/>
        </w:rPr>
        <w:t>» </w:t>
      </w:r>
      <w:r w:rsidRPr="000A7527">
        <w:rPr>
          <w:rFonts w:ascii="Sakkal Majalla" w:eastAsia="Times New Roman" w:hAnsi="Sakkal Majalla" w:cs="Sakkal Majalla"/>
          <w:color w:val="212529"/>
          <w:sz w:val="36"/>
          <w:szCs w:val="36"/>
        </w:rPr>
        <w:t>[</w:t>
      </w:r>
      <w:r w:rsidRPr="000A7527">
        <w:rPr>
          <w:rFonts w:ascii="Sakkal Majalla" w:eastAsia="Times New Roman" w:hAnsi="Sakkal Majalla" w:cs="Sakkal Majalla"/>
          <w:color w:val="212529"/>
          <w:sz w:val="36"/>
          <w:szCs w:val="36"/>
          <w:rtl/>
        </w:rPr>
        <w:t>رواه البخاري</w:t>
      </w:r>
      <w:r w:rsidRPr="000A7527">
        <w:rPr>
          <w:rFonts w:ascii="Sakkal Majalla" w:eastAsia="Times New Roman" w:hAnsi="Sakkal Majalla" w:cs="Sakkal Majalla"/>
          <w:color w:val="212529"/>
          <w:sz w:val="36"/>
          <w:szCs w:val="36"/>
        </w:rPr>
        <w:t>].</w:t>
      </w:r>
    </w:p>
    <w:p w14:paraId="481C0D04"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t>وهو شهر العتق من النيران، </w:t>
      </w:r>
      <w:r w:rsidRPr="000A7527">
        <w:rPr>
          <w:rFonts w:ascii="Sakkal Majalla" w:eastAsia="Times New Roman" w:hAnsi="Sakkal Majalla" w:cs="Sakkal Majalla"/>
          <w:color w:val="212529"/>
          <w:sz w:val="36"/>
          <w:szCs w:val="36"/>
          <w:rtl/>
        </w:rPr>
        <w:t>قال صلى الله عليه وسلم</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وللهِ ‌عُتَقَاءُ من النَّارِ، وَذلكَ كُلَّ ليْلةٍ</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رواه الترمذي</w:t>
      </w:r>
      <w:r w:rsidRPr="000A7527">
        <w:rPr>
          <w:rFonts w:ascii="Sakkal Majalla" w:eastAsia="Times New Roman" w:hAnsi="Sakkal Majalla" w:cs="Sakkal Majalla"/>
          <w:color w:val="212529"/>
          <w:sz w:val="36"/>
          <w:szCs w:val="36"/>
        </w:rPr>
        <w:t>].</w:t>
      </w:r>
    </w:p>
    <w:p w14:paraId="772C40AB"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t>وفيه ليلة القدر</w:t>
      </w:r>
      <w:r w:rsidRPr="000A7527">
        <w:rPr>
          <w:rFonts w:ascii="Sakkal Majalla" w:eastAsia="Times New Roman" w:hAnsi="Sakkal Majalla" w:cs="Sakkal Majalla"/>
          <w:color w:val="212529"/>
          <w:sz w:val="36"/>
          <w:szCs w:val="36"/>
          <w:rtl/>
        </w:rPr>
        <w:t>، قال تعالى</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tl/>
        </w:rPr>
        <w:t xml:space="preserve">﴿وَمَا أَدراكَ مَا لَيلَةُ </w:t>
      </w:r>
      <w:proofErr w:type="spellStart"/>
      <w:r w:rsidRPr="000A7527">
        <w:rPr>
          <w:rFonts w:ascii="Sakkal Majalla" w:eastAsia="Times New Roman" w:hAnsi="Sakkal Majalla" w:cs="Sakkal Majalla"/>
          <w:b/>
          <w:bCs/>
          <w:color w:val="397B21"/>
          <w:sz w:val="36"/>
          <w:szCs w:val="36"/>
          <w:rtl/>
        </w:rPr>
        <w:t>ٱلقَدرِ</w:t>
      </w:r>
      <w:proofErr w:type="spellEnd"/>
      <w:r w:rsidRPr="000A7527">
        <w:rPr>
          <w:rFonts w:ascii="Sakkal Majalla" w:eastAsia="Times New Roman" w:hAnsi="Sakkal Majalla" w:cs="Sakkal Majalla"/>
          <w:b/>
          <w:bCs/>
          <w:color w:val="397B21"/>
          <w:sz w:val="36"/>
          <w:szCs w:val="36"/>
          <w:rtl/>
        </w:rPr>
        <w:t xml:space="preserve"> * لَيلَةُ </w:t>
      </w:r>
      <w:proofErr w:type="spellStart"/>
      <w:r w:rsidRPr="000A7527">
        <w:rPr>
          <w:rFonts w:ascii="Sakkal Majalla" w:eastAsia="Times New Roman" w:hAnsi="Sakkal Majalla" w:cs="Sakkal Majalla"/>
          <w:b/>
          <w:bCs/>
          <w:color w:val="397B21"/>
          <w:sz w:val="36"/>
          <w:szCs w:val="36"/>
          <w:rtl/>
        </w:rPr>
        <w:t>ٱلقَدرِ</w:t>
      </w:r>
      <w:proofErr w:type="spellEnd"/>
      <w:r w:rsidRPr="000A7527">
        <w:rPr>
          <w:rFonts w:ascii="Sakkal Majalla" w:eastAsia="Times New Roman" w:hAnsi="Sakkal Majalla" w:cs="Sakkal Majalla"/>
          <w:b/>
          <w:bCs/>
          <w:color w:val="397B21"/>
          <w:sz w:val="36"/>
          <w:szCs w:val="36"/>
          <w:rtl/>
        </w:rPr>
        <w:t xml:space="preserve"> خَير مِّن أَلفِ شَهر﴾</w:t>
      </w:r>
      <w:r w:rsidRPr="000A7527">
        <w:rPr>
          <w:rFonts w:ascii="Sakkal Majalla" w:eastAsia="Times New Roman" w:hAnsi="Sakkal Majalla" w:cs="Sakkal Majalla"/>
          <w:b/>
          <w:bCs/>
          <w:color w:val="397B21"/>
          <w:sz w:val="36"/>
          <w:szCs w:val="36"/>
        </w:rPr>
        <w:t> </w:t>
      </w:r>
      <w:r w:rsidRPr="000A7527">
        <w:rPr>
          <w:rFonts w:ascii="Sakkal Majalla" w:eastAsia="Times New Roman" w:hAnsi="Sakkal Majalla" w:cs="Sakkal Majalla"/>
          <w:color w:val="212529"/>
          <w:sz w:val="36"/>
          <w:szCs w:val="36"/>
        </w:rPr>
        <w:t>[</w:t>
      </w:r>
      <w:r w:rsidRPr="000A7527">
        <w:rPr>
          <w:rFonts w:ascii="Sakkal Majalla" w:eastAsia="Times New Roman" w:hAnsi="Sakkal Majalla" w:cs="Sakkal Majalla"/>
          <w:color w:val="212529"/>
          <w:sz w:val="36"/>
          <w:szCs w:val="36"/>
          <w:rtl/>
        </w:rPr>
        <w:t>سورة القدر: ١ -٢</w:t>
      </w:r>
      <w:r w:rsidRPr="000A7527">
        <w:rPr>
          <w:rFonts w:ascii="Sakkal Majalla" w:eastAsia="Times New Roman" w:hAnsi="Sakkal Majalla" w:cs="Sakkal Majalla"/>
          <w:color w:val="212529"/>
          <w:sz w:val="36"/>
          <w:szCs w:val="36"/>
        </w:rPr>
        <w:t>].</w:t>
      </w:r>
    </w:p>
    <w:p w14:paraId="77B9E7BD"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وقال صلى الله عليه وسلم</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وَفِيهِ لَيْلَةٌ خَيْرٌ مِنْ أَلْفِ شَهْرٍ، ‌مَنْ ‌حُرِمَهَا ‌فَقَدْ حُرِمَ الْخَيْرَ كُلَّهُ، وَلَا يُحْرَمُ خَيْرَهَا إِلَّا مَحْرُومٌ</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color w:val="212529"/>
          <w:sz w:val="36"/>
          <w:szCs w:val="36"/>
          <w:rtl/>
        </w:rPr>
        <w:t>رواه ابن ماجه</w:t>
      </w:r>
      <w:r w:rsidRPr="000A7527">
        <w:rPr>
          <w:rFonts w:ascii="Sakkal Majalla" w:eastAsia="Times New Roman" w:hAnsi="Sakkal Majalla" w:cs="Sakkal Majalla"/>
          <w:color w:val="212529"/>
          <w:sz w:val="36"/>
          <w:szCs w:val="36"/>
        </w:rPr>
        <w:t>].</w:t>
      </w:r>
    </w:p>
    <w:p w14:paraId="31FC352C"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وهو شهر مضاعفة الأجور، قال صلى الله عليه وسلم</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Pr>
        <w:t>«</w:t>
      </w:r>
      <w:r w:rsidRPr="000A7527">
        <w:rPr>
          <w:rFonts w:ascii="Sakkal Majalla" w:eastAsia="Times New Roman" w:hAnsi="Sakkal Majalla" w:cs="Sakkal Majalla"/>
          <w:b/>
          <w:bCs/>
          <w:color w:val="397B21"/>
          <w:sz w:val="36"/>
          <w:szCs w:val="36"/>
          <w:rtl/>
        </w:rPr>
        <w:t>مَنْ تَقَرَّبَ فِيهِ بِخَصْلَةٍ ‌مِنْ ‌خِصَالِ ‌الْخَيْرِ، كَانَ كَمَنْ أَدَّى ‌فَرِيضَةً فِيمَا سِوَاهُ، وَمَنْ أَدَّى فِيهِ ‌فَرِيضَةً، كَانَ كَمَنْ أَدَّى سَبْعِينَ ‌فَرِيضَةً فِيمَا سِوَاهُ</w:t>
      </w:r>
      <w:r w:rsidRPr="000A7527">
        <w:rPr>
          <w:rFonts w:ascii="Sakkal Majalla" w:eastAsia="Times New Roman" w:hAnsi="Sakkal Majalla" w:cs="Sakkal Majalla"/>
          <w:b/>
          <w:bCs/>
          <w:color w:val="397B21"/>
          <w:sz w:val="36"/>
          <w:szCs w:val="36"/>
        </w:rPr>
        <w:t>» </w:t>
      </w:r>
      <w:r w:rsidRPr="000A7527">
        <w:rPr>
          <w:rFonts w:ascii="Sakkal Majalla" w:eastAsia="Times New Roman" w:hAnsi="Sakkal Majalla" w:cs="Sakkal Majalla"/>
          <w:color w:val="212529"/>
          <w:sz w:val="36"/>
          <w:szCs w:val="36"/>
        </w:rPr>
        <w:t>[</w:t>
      </w:r>
      <w:r w:rsidRPr="000A7527">
        <w:rPr>
          <w:rFonts w:ascii="Sakkal Majalla" w:eastAsia="Times New Roman" w:hAnsi="Sakkal Majalla" w:cs="Sakkal Majalla"/>
          <w:color w:val="212529"/>
          <w:sz w:val="36"/>
          <w:szCs w:val="36"/>
          <w:rtl/>
        </w:rPr>
        <w:t>فضائل رمضان لابن أبي الدنيا</w:t>
      </w:r>
      <w:r w:rsidRPr="000A7527">
        <w:rPr>
          <w:rFonts w:ascii="Sakkal Majalla" w:eastAsia="Times New Roman" w:hAnsi="Sakkal Majalla" w:cs="Sakkal Majalla"/>
          <w:color w:val="212529"/>
          <w:sz w:val="36"/>
          <w:szCs w:val="36"/>
        </w:rPr>
        <w:t>].</w:t>
      </w:r>
    </w:p>
    <w:p w14:paraId="3390A809" w14:textId="77777777" w:rsidR="000A7527" w:rsidRPr="000A7527" w:rsidRDefault="000A7527" w:rsidP="000A7527">
      <w:pPr>
        <w:shd w:val="clear" w:color="auto" w:fill="FFFFFF"/>
        <w:bidi/>
        <w:spacing w:after="0" w:line="240" w:lineRule="auto"/>
        <w:jc w:val="both"/>
        <w:outlineLvl w:val="2"/>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t>خطوات إجرائية لتحقيق معنى الإرادة والكرم</w:t>
      </w:r>
      <w:r w:rsidRPr="000A7527">
        <w:rPr>
          <w:rFonts w:ascii="Sakkal Majalla" w:eastAsia="Times New Roman" w:hAnsi="Sakkal Majalla" w:cs="Sakkal Majalla"/>
          <w:b/>
          <w:bCs/>
          <w:color w:val="212529"/>
          <w:sz w:val="36"/>
          <w:szCs w:val="36"/>
        </w:rPr>
        <w:t>:</w:t>
      </w:r>
    </w:p>
    <w:p w14:paraId="4F8B2CF2"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t>أولًا: تفعيل مفهوم صيام الجوارح</w:t>
      </w:r>
    </w:p>
    <w:p w14:paraId="29482B4A"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صيام العين: غضّ البصر عن الحرام، وتقليل النظر إلى ما يلهي عن ذكر الله</w:t>
      </w:r>
      <w:r w:rsidRPr="000A7527">
        <w:rPr>
          <w:rFonts w:ascii="Sakkal Majalla" w:eastAsia="Times New Roman" w:hAnsi="Sakkal Majalla" w:cs="Sakkal Majalla"/>
          <w:color w:val="212529"/>
          <w:sz w:val="36"/>
          <w:szCs w:val="36"/>
        </w:rPr>
        <w:t>.</w:t>
      </w:r>
    </w:p>
    <w:p w14:paraId="50B17486"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صيام الأذن: تجنّب سماع الغيبة واللغو، واستبدالها بقرآن أو علم نافع</w:t>
      </w:r>
      <w:r w:rsidRPr="000A7527">
        <w:rPr>
          <w:rFonts w:ascii="Sakkal Majalla" w:eastAsia="Times New Roman" w:hAnsi="Sakkal Majalla" w:cs="Sakkal Majalla"/>
          <w:color w:val="212529"/>
          <w:sz w:val="36"/>
          <w:szCs w:val="36"/>
        </w:rPr>
        <w:t>.</w:t>
      </w:r>
    </w:p>
    <w:p w14:paraId="42D00CD3"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صيام اللسان: حفظه من الكذب والجدال والشكوى، وإشغاله بالذكر والدعاء</w:t>
      </w:r>
      <w:r w:rsidRPr="000A7527">
        <w:rPr>
          <w:rFonts w:ascii="Sakkal Majalla" w:eastAsia="Times New Roman" w:hAnsi="Sakkal Majalla" w:cs="Sakkal Majalla"/>
          <w:color w:val="212529"/>
          <w:sz w:val="36"/>
          <w:szCs w:val="36"/>
        </w:rPr>
        <w:t>.</w:t>
      </w:r>
    </w:p>
    <w:p w14:paraId="4288D3D1"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صيام اليد: كفّها عن الأذى، وتوجيهها إلى الخير والعطاء</w:t>
      </w:r>
      <w:r w:rsidRPr="000A7527">
        <w:rPr>
          <w:rFonts w:ascii="Sakkal Majalla" w:eastAsia="Times New Roman" w:hAnsi="Sakkal Majalla" w:cs="Sakkal Majalla"/>
          <w:color w:val="212529"/>
          <w:sz w:val="36"/>
          <w:szCs w:val="36"/>
        </w:rPr>
        <w:t>.</w:t>
      </w:r>
    </w:p>
    <w:p w14:paraId="1632D89D"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صيام القدم: تجنّب السعي إلى مواطن المعصية، والحرص على المشي إلى الطاعة</w:t>
      </w:r>
      <w:r w:rsidRPr="000A7527">
        <w:rPr>
          <w:rFonts w:ascii="Sakkal Majalla" w:eastAsia="Times New Roman" w:hAnsi="Sakkal Majalla" w:cs="Sakkal Majalla"/>
          <w:color w:val="212529"/>
          <w:sz w:val="36"/>
          <w:szCs w:val="36"/>
        </w:rPr>
        <w:t>.</w:t>
      </w:r>
    </w:p>
    <w:p w14:paraId="37ACB0CA"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مراجعة يومية للجوارح: محاسبة مختصرة قبل النوم: هل صامت جوارحي حقًّا؟</w:t>
      </w:r>
    </w:p>
    <w:p w14:paraId="7707003C"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lastRenderedPageBreak/>
        <w:t>ثانيًا: تحقيق تزكية النفس عمليًّا</w:t>
      </w:r>
    </w:p>
    <w:p w14:paraId="62A0E93E"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استحضار قوله تعالى</w:t>
      </w:r>
      <w:r w:rsidRPr="000A7527">
        <w:rPr>
          <w:rFonts w:ascii="Sakkal Majalla" w:eastAsia="Times New Roman" w:hAnsi="Sakkal Majalla" w:cs="Sakkal Majalla"/>
          <w:color w:val="212529"/>
          <w:sz w:val="36"/>
          <w:szCs w:val="36"/>
        </w:rPr>
        <w:t>: </w:t>
      </w:r>
      <w:r w:rsidRPr="000A7527">
        <w:rPr>
          <w:rFonts w:ascii="Sakkal Majalla" w:eastAsia="Times New Roman" w:hAnsi="Sakkal Majalla" w:cs="Sakkal Majalla"/>
          <w:b/>
          <w:bCs/>
          <w:color w:val="397B21"/>
          <w:sz w:val="36"/>
          <w:szCs w:val="36"/>
          <w:rtl/>
        </w:rPr>
        <w:t>﴿وَنَفْسٍ وَمَا سَوَّاهَا * فَأَلْهَمَهَا فُجُورَهَا وَتَقْوَاهَا * قَدْ أَفْلَحَ مَنْ زَكَّاهَا * وَقَدْ خَابَ مَنْ دَسَّاهَا﴾</w:t>
      </w:r>
      <w:r w:rsidRPr="000A7527">
        <w:rPr>
          <w:rFonts w:ascii="Sakkal Majalla" w:eastAsia="Times New Roman" w:hAnsi="Sakkal Majalla" w:cs="Sakkal Majalla"/>
          <w:b/>
          <w:bCs/>
          <w:color w:val="212529"/>
          <w:sz w:val="36"/>
          <w:szCs w:val="36"/>
          <w:rtl/>
        </w:rPr>
        <w:t> </w:t>
      </w:r>
      <w:r w:rsidRPr="000A7527">
        <w:rPr>
          <w:rFonts w:ascii="Sakkal Majalla" w:eastAsia="Times New Roman" w:hAnsi="Sakkal Majalla" w:cs="Sakkal Majalla"/>
          <w:color w:val="212529"/>
          <w:sz w:val="36"/>
          <w:szCs w:val="36"/>
        </w:rPr>
        <w:t>[</w:t>
      </w:r>
      <w:r w:rsidRPr="000A7527">
        <w:rPr>
          <w:rFonts w:ascii="Sakkal Majalla" w:eastAsia="Times New Roman" w:hAnsi="Sakkal Majalla" w:cs="Sakkal Majalla"/>
          <w:color w:val="212529"/>
          <w:sz w:val="36"/>
          <w:szCs w:val="36"/>
          <w:rtl/>
        </w:rPr>
        <w:t>سورة الشمس: ٧ -١٠</w:t>
      </w:r>
      <w:r w:rsidRPr="000A7527">
        <w:rPr>
          <w:rFonts w:ascii="Sakkal Majalla" w:eastAsia="Times New Roman" w:hAnsi="Sakkal Majalla" w:cs="Sakkal Majalla"/>
          <w:color w:val="212529"/>
          <w:sz w:val="36"/>
          <w:szCs w:val="36"/>
        </w:rPr>
        <w:t>].</w:t>
      </w:r>
    </w:p>
    <w:p w14:paraId="5220DBA5"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تحديد عادة سلبية والعمل على تقليلها تدريجيًّا طوال الشهر</w:t>
      </w:r>
      <w:r w:rsidRPr="000A7527">
        <w:rPr>
          <w:rFonts w:ascii="Sakkal Majalla" w:eastAsia="Times New Roman" w:hAnsi="Sakkal Majalla" w:cs="Sakkal Majalla"/>
          <w:color w:val="212529"/>
          <w:sz w:val="36"/>
          <w:szCs w:val="36"/>
        </w:rPr>
        <w:t>.</w:t>
      </w:r>
    </w:p>
    <w:p w14:paraId="519726E7"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الإكثار من الاستغفار والدعاء بطلب تزكية النفس</w:t>
      </w:r>
      <w:r w:rsidRPr="000A7527">
        <w:rPr>
          <w:rFonts w:ascii="Sakkal Majalla" w:eastAsia="Times New Roman" w:hAnsi="Sakkal Majalla" w:cs="Sakkal Majalla"/>
          <w:color w:val="212529"/>
          <w:sz w:val="36"/>
          <w:szCs w:val="36"/>
        </w:rPr>
        <w:t>.</w:t>
      </w:r>
    </w:p>
    <w:p w14:paraId="2EBC3D37"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ربط كل عبادة بنيّة الإصلاح الداخلي لا بمجرد الأداء الشكلي</w:t>
      </w:r>
      <w:r w:rsidRPr="000A7527">
        <w:rPr>
          <w:rFonts w:ascii="Sakkal Majalla" w:eastAsia="Times New Roman" w:hAnsi="Sakkal Majalla" w:cs="Sakkal Majalla"/>
          <w:color w:val="212529"/>
          <w:sz w:val="36"/>
          <w:szCs w:val="36"/>
        </w:rPr>
        <w:t>.</w:t>
      </w:r>
    </w:p>
    <w:p w14:paraId="068543E5"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t>ثالثًا: الحرص على العطاء في رمضان</w:t>
      </w:r>
    </w:p>
    <w:p w14:paraId="418A64A9"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تفطير صائم ولو بقدر يسير</w:t>
      </w:r>
      <w:r w:rsidRPr="000A7527">
        <w:rPr>
          <w:rFonts w:ascii="Sakkal Majalla" w:eastAsia="Times New Roman" w:hAnsi="Sakkal Majalla" w:cs="Sakkal Majalla"/>
          <w:color w:val="212529"/>
          <w:sz w:val="36"/>
          <w:szCs w:val="36"/>
        </w:rPr>
        <w:t>.</w:t>
      </w:r>
    </w:p>
    <w:p w14:paraId="75447145"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تخصيص صدقة يومية أو أسبوعية ثابتة</w:t>
      </w:r>
      <w:r w:rsidRPr="000A7527">
        <w:rPr>
          <w:rFonts w:ascii="Sakkal Majalla" w:eastAsia="Times New Roman" w:hAnsi="Sakkal Majalla" w:cs="Sakkal Majalla"/>
          <w:color w:val="212529"/>
          <w:sz w:val="36"/>
          <w:szCs w:val="36"/>
        </w:rPr>
        <w:t>.</w:t>
      </w:r>
    </w:p>
    <w:p w14:paraId="5DBA6803"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مساعدة محتاج في محيط الأسرة أو الجيران</w:t>
      </w:r>
      <w:r w:rsidRPr="000A7527">
        <w:rPr>
          <w:rFonts w:ascii="Sakkal Majalla" w:eastAsia="Times New Roman" w:hAnsi="Sakkal Majalla" w:cs="Sakkal Majalla"/>
          <w:color w:val="212529"/>
          <w:sz w:val="36"/>
          <w:szCs w:val="36"/>
        </w:rPr>
        <w:t>.</w:t>
      </w:r>
    </w:p>
    <w:p w14:paraId="53353659"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المشاركة في عمل تطوعي أو مبادرة خيرية خلال الشهر</w:t>
      </w:r>
      <w:r w:rsidRPr="000A7527">
        <w:rPr>
          <w:rFonts w:ascii="Sakkal Majalla" w:eastAsia="Times New Roman" w:hAnsi="Sakkal Majalla" w:cs="Sakkal Majalla"/>
          <w:color w:val="212529"/>
          <w:sz w:val="36"/>
          <w:szCs w:val="36"/>
        </w:rPr>
        <w:t>.</w:t>
      </w:r>
    </w:p>
    <w:p w14:paraId="3B72C674"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Pr>
        <w:t> </w:t>
      </w:r>
    </w:p>
    <w:p w14:paraId="3D342CFA" w14:textId="77777777" w:rsidR="000A7527" w:rsidRPr="000A7527" w:rsidRDefault="000A7527" w:rsidP="000A7527">
      <w:pPr>
        <w:shd w:val="clear" w:color="auto" w:fill="FFFFFF"/>
        <w:bidi/>
        <w:spacing w:after="0" w:line="240" w:lineRule="auto"/>
        <w:jc w:val="both"/>
        <w:outlineLvl w:val="2"/>
        <w:rPr>
          <w:rFonts w:ascii="Sakkal Majalla" w:eastAsia="Times New Roman" w:hAnsi="Sakkal Majalla" w:cs="Sakkal Majalla"/>
          <w:color w:val="212529"/>
          <w:sz w:val="36"/>
          <w:szCs w:val="36"/>
        </w:rPr>
      </w:pPr>
      <w:r w:rsidRPr="000A7527">
        <w:rPr>
          <w:rFonts w:ascii="Sakkal Majalla" w:eastAsia="Times New Roman" w:hAnsi="Sakkal Majalla" w:cs="Sakkal Majalla"/>
          <w:b/>
          <w:bCs/>
          <w:color w:val="212529"/>
          <w:sz w:val="36"/>
          <w:szCs w:val="36"/>
          <w:rtl/>
        </w:rPr>
        <w:t>مراجع للاستزادة</w:t>
      </w:r>
      <w:r w:rsidRPr="000A7527">
        <w:rPr>
          <w:rFonts w:ascii="Sakkal Majalla" w:eastAsia="Times New Roman" w:hAnsi="Sakkal Majalla" w:cs="Sakkal Majalla"/>
          <w:b/>
          <w:bCs/>
          <w:color w:val="212529"/>
          <w:sz w:val="36"/>
          <w:szCs w:val="36"/>
        </w:rPr>
        <w:t>:</w:t>
      </w:r>
    </w:p>
    <w:p w14:paraId="15AE4EAF"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فضائل رمضان، للحافظ ابن أبي الدنيا</w:t>
      </w:r>
    </w:p>
    <w:p w14:paraId="5B0D5D93" w14:textId="77777777" w:rsidR="000A7527" w:rsidRPr="000A7527" w:rsidRDefault="000A7527" w:rsidP="000A7527">
      <w:pPr>
        <w:shd w:val="clear" w:color="auto" w:fill="FFFFFF"/>
        <w:bidi/>
        <w:spacing w:after="0" w:line="240" w:lineRule="auto"/>
        <w:jc w:val="both"/>
        <w:rPr>
          <w:rFonts w:ascii="Sakkal Majalla" w:eastAsia="Times New Roman" w:hAnsi="Sakkal Majalla" w:cs="Sakkal Majalla"/>
          <w:color w:val="212529"/>
          <w:sz w:val="36"/>
          <w:szCs w:val="36"/>
        </w:rPr>
      </w:pPr>
      <w:r w:rsidRPr="000A7527">
        <w:rPr>
          <w:rFonts w:ascii="Sakkal Majalla" w:eastAsia="Times New Roman" w:hAnsi="Sakkal Majalla" w:cs="Sakkal Majalla"/>
          <w:color w:val="212529"/>
          <w:sz w:val="36"/>
          <w:szCs w:val="36"/>
          <w:rtl/>
        </w:rPr>
        <w:t>إحياء علوم الدين، لحجة الإسلام الغزالي</w:t>
      </w:r>
      <w:r w:rsidRPr="000A7527">
        <w:rPr>
          <w:rFonts w:ascii="Sakkal Majalla" w:eastAsia="Times New Roman" w:hAnsi="Sakkal Majalla" w:cs="Sakkal Majalla"/>
          <w:color w:val="212529"/>
          <w:sz w:val="36"/>
          <w:szCs w:val="36"/>
        </w:rPr>
        <w:t>.</w:t>
      </w:r>
    </w:p>
    <w:p w14:paraId="37738F09" w14:textId="7E18E584" w:rsidR="00156368" w:rsidRPr="000A7527" w:rsidRDefault="00156368" w:rsidP="000A7527">
      <w:pPr>
        <w:shd w:val="clear" w:color="auto" w:fill="FFFFFF"/>
        <w:bidi/>
        <w:spacing w:after="0" w:line="240" w:lineRule="auto"/>
        <w:jc w:val="both"/>
        <w:rPr>
          <w:rFonts w:asciiTheme="majorBidi" w:eastAsia="Times New Roman" w:hAnsiTheme="majorBidi" w:cstheme="majorBidi"/>
          <w:color w:val="212529"/>
          <w:sz w:val="40"/>
          <w:szCs w:val="40"/>
        </w:rPr>
      </w:pPr>
    </w:p>
    <w:sectPr w:rsidR="00156368" w:rsidRPr="000A7527"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020F1C" w14:textId="77777777" w:rsidR="006B7E1C" w:rsidRDefault="006B7E1C" w:rsidP="0046340F">
      <w:pPr>
        <w:spacing w:after="0" w:line="240" w:lineRule="auto"/>
      </w:pPr>
      <w:r>
        <w:separator/>
      </w:r>
    </w:p>
  </w:endnote>
  <w:endnote w:type="continuationSeparator" w:id="0">
    <w:p w14:paraId="6EF3F08E" w14:textId="77777777" w:rsidR="006B7E1C" w:rsidRDefault="006B7E1C"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outrosNewsH1">
    <w:altName w:val="Arial"/>
    <w:charset w:val="00"/>
    <w:family w:val="auto"/>
    <w:pitch w:val="variable"/>
    <w:sig w:usb0="8000202B" w:usb1="9000207A" w:usb2="00000008" w:usb3="00000000" w:csb0="0000004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194F26" w14:textId="77777777" w:rsidR="006B7E1C" w:rsidRDefault="006B7E1C" w:rsidP="0046340F">
      <w:pPr>
        <w:spacing w:after="0" w:line="240" w:lineRule="auto"/>
      </w:pPr>
      <w:r>
        <w:separator/>
      </w:r>
    </w:p>
  </w:footnote>
  <w:footnote w:type="continuationSeparator" w:id="0">
    <w:p w14:paraId="4B7EF18A" w14:textId="77777777" w:rsidR="006B7E1C" w:rsidRDefault="006B7E1C"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184A1F"/>
    <w:multiLevelType w:val="multilevel"/>
    <w:tmpl w:val="77544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6025B9"/>
    <w:multiLevelType w:val="multilevel"/>
    <w:tmpl w:val="B0C4B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04706C7"/>
    <w:multiLevelType w:val="multilevel"/>
    <w:tmpl w:val="48182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24E5412"/>
    <w:multiLevelType w:val="multilevel"/>
    <w:tmpl w:val="FA1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41F3866"/>
    <w:multiLevelType w:val="multilevel"/>
    <w:tmpl w:val="A72CE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C606814"/>
    <w:multiLevelType w:val="multilevel"/>
    <w:tmpl w:val="038C5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C776674"/>
    <w:multiLevelType w:val="multilevel"/>
    <w:tmpl w:val="58ECD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D5366C5"/>
    <w:multiLevelType w:val="multilevel"/>
    <w:tmpl w:val="A094D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60A3A59"/>
    <w:multiLevelType w:val="multilevel"/>
    <w:tmpl w:val="74A8F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704228B"/>
    <w:multiLevelType w:val="multilevel"/>
    <w:tmpl w:val="C6924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1AC7828"/>
    <w:multiLevelType w:val="multilevel"/>
    <w:tmpl w:val="EDA09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7BA4454"/>
    <w:multiLevelType w:val="multilevel"/>
    <w:tmpl w:val="2BDCE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DF36A2"/>
    <w:multiLevelType w:val="multilevel"/>
    <w:tmpl w:val="3408A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4B67701"/>
    <w:multiLevelType w:val="multilevel"/>
    <w:tmpl w:val="527AA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6A75AFE"/>
    <w:multiLevelType w:val="multilevel"/>
    <w:tmpl w:val="2DB04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44387719">
    <w:abstractNumId w:val="1"/>
  </w:num>
  <w:num w:numId="2" w16cid:durableId="668410270">
    <w:abstractNumId w:val="17"/>
  </w:num>
  <w:num w:numId="3" w16cid:durableId="543299851">
    <w:abstractNumId w:val="13"/>
  </w:num>
  <w:num w:numId="4" w16cid:durableId="455562046">
    <w:abstractNumId w:val="9"/>
  </w:num>
  <w:num w:numId="5" w16cid:durableId="825896382">
    <w:abstractNumId w:val="0"/>
  </w:num>
  <w:num w:numId="6" w16cid:durableId="1006588856">
    <w:abstractNumId w:val="7"/>
  </w:num>
  <w:num w:numId="7" w16cid:durableId="1070661700">
    <w:abstractNumId w:val="8"/>
  </w:num>
  <w:num w:numId="8" w16cid:durableId="793720228">
    <w:abstractNumId w:val="15"/>
  </w:num>
  <w:num w:numId="9" w16cid:durableId="658459638">
    <w:abstractNumId w:val="2"/>
  </w:num>
  <w:num w:numId="10" w16cid:durableId="1865433911">
    <w:abstractNumId w:val="3"/>
  </w:num>
  <w:num w:numId="11" w16cid:durableId="2125299670">
    <w:abstractNumId w:val="4"/>
  </w:num>
  <w:num w:numId="12" w16cid:durableId="773743803">
    <w:abstractNumId w:val="16"/>
  </w:num>
  <w:num w:numId="13" w16cid:durableId="1129854652">
    <w:abstractNumId w:val="6"/>
  </w:num>
  <w:num w:numId="14" w16cid:durableId="888805763">
    <w:abstractNumId w:val="11"/>
  </w:num>
  <w:num w:numId="15" w16cid:durableId="710226356">
    <w:abstractNumId w:val="10"/>
  </w:num>
  <w:num w:numId="16" w16cid:durableId="1000039245">
    <w:abstractNumId w:val="14"/>
  </w:num>
  <w:num w:numId="17" w16cid:durableId="1634798202">
    <w:abstractNumId w:val="12"/>
  </w:num>
  <w:num w:numId="18" w16cid:durableId="201484144">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95BC7"/>
    <w:rsid w:val="000A253F"/>
    <w:rsid w:val="000A4823"/>
    <w:rsid w:val="000A582C"/>
    <w:rsid w:val="000A7527"/>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2D64"/>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1F6EAC"/>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06EBE"/>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23C3"/>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B7E1C"/>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09FB"/>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506"/>
    <w:rsid w:val="008757C8"/>
    <w:rsid w:val="00875DC8"/>
    <w:rsid w:val="00876D8E"/>
    <w:rsid w:val="00880653"/>
    <w:rsid w:val="00880C76"/>
    <w:rsid w:val="00881F6E"/>
    <w:rsid w:val="0088456A"/>
    <w:rsid w:val="008846F1"/>
    <w:rsid w:val="008872A3"/>
    <w:rsid w:val="00890620"/>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1E97"/>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D6DA3"/>
    <w:rsid w:val="00AE2565"/>
    <w:rsid w:val="00AE3807"/>
    <w:rsid w:val="00AE3A90"/>
    <w:rsid w:val="00AE5F0C"/>
    <w:rsid w:val="00AE5F27"/>
    <w:rsid w:val="00AE6DB4"/>
    <w:rsid w:val="00AF105B"/>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8782B"/>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5FBF"/>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F105B"/>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0996944">
      <w:bodyDiv w:val="1"/>
      <w:marLeft w:val="0"/>
      <w:marRight w:val="0"/>
      <w:marTop w:val="0"/>
      <w:marBottom w:val="0"/>
      <w:divBdr>
        <w:top w:val="none" w:sz="0" w:space="0" w:color="auto"/>
        <w:left w:val="none" w:sz="0" w:space="0" w:color="auto"/>
        <w:bottom w:val="none" w:sz="0" w:space="0" w:color="auto"/>
        <w:right w:val="none" w:sz="0" w:space="0" w:color="auto"/>
      </w:divBdr>
      <w:divsChild>
        <w:div w:id="1157645295">
          <w:marLeft w:val="0"/>
          <w:marRight w:val="0"/>
          <w:marTop w:val="0"/>
          <w:marBottom w:val="0"/>
          <w:divBdr>
            <w:top w:val="none" w:sz="0" w:space="0" w:color="auto"/>
            <w:left w:val="none" w:sz="0" w:space="0" w:color="auto"/>
            <w:bottom w:val="none" w:sz="0" w:space="0" w:color="auto"/>
            <w:right w:val="none" w:sz="0" w:space="0" w:color="auto"/>
          </w:divBdr>
        </w:div>
      </w:divsChild>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03659087">
      <w:bodyDiv w:val="1"/>
      <w:marLeft w:val="0"/>
      <w:marRight w:val="0"/>
      <w:marTop w:val="0"/>
      <w:marBottom w:val="0"/>
      <w:divBdr>
        <w:top w:val="none" w:sz="0" w:space="0" w:color="auto"/>
        <w:left w:val="none" w:sz="0" w:space="0" w:color="auto"/>
        <w:bottom w:val="none" w:sz="0" w:space="0" w:color="auto"/>
        <w:right w:val="none" w:sz="0" w:space="0" w:color="auto"/>
      </w:divBdr>
    </w:div>
    <w:div w:id="613175246">
      <w:bodyDiv w:val="1"/>
      <w:marLeft w:val="0"/>
      <w:marRight w:val="0"/>
      <w:marTop w:val="0"/>
      <w:marBottom w:val="0"/>
      <w:divBdr>
        <w:top w:val="none" w:sz="0" w:space="0" w:color="auto"/>
        <w:left w:val="none" w:sz="0" w:space="0" w:color="auto"/>
        <w:bottom w:val="none" w:sz="0" w:space="0" w:color="auto"/>
        <w:right w:val="none" w:sz="0" w:space="0" w:color="auto"/>
      </w:divBdr>
      <w:divsChild>
        <w:div w:id="166680113">
          <w:marLeft w:val="0"/>
          <w:marRight w:val="0"/>
          <w:marTop w:val="0"/>
          <w:marBottom w:val="0"/>
          <w:divBdr>
            <w:top w:val="none" w:sz="0" w:space="0" w:color="auto"/>
            <w:left w:val="none" w:sz="0" w:space="0" w:color="auto"/>
            <w:bottom w:val="none" w:sz="0" w:space="0" w:color="auto"/>
            <w:right w:val="none" w:sz="0" w:space="0" w:color="auto"/>
          </w:divBdr>
        </w:div>
      </w:divsChild>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0020379">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73319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71353679">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99836-FBAE-4BC0-965F-604AD2FB69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10</Pages>
  <Words>2653</Words>
  <Characters>15124</Characters>
  <Application>Microsoft Office Word</Application>
  <DocSecurity>0</DocSecurity>
  <Lines>126</Lines>
  <Paragraphs>35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17742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2025-11-01T21:55:00Z</cp:lastPrinted>
  <dcterms:created xsi:type="dcterms:W3CDTF">2026-02-17T12:03:00Z</dcterms:created>
  <dcterms:modified xsi:type="dcterms:W3CDTF">2026-02-17T12:03:00Z</dcterms:modified>
</cp:coreProperties>
</file>