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C" w:rsidRPr="00D93583" w:rsidRDefault="003076FC" w:rsidP="003076FC">
      <w:pPr>
        <w:jc w:val="center"/>
        <w:rPr>
          <w:rFonts w:cs="Arabic11 BT"/>
          <w:sz w:val="36"/>
          <w:szCs w:val="36"/>
          <w:rtl/>
          <w:lang w:bidi="ar-EG"/>
        </w:rPr>
      </w:pPr>
      <w:r w:rsidRPr="00D93583">
        <w:rPr>
          <w:rFonts w:cs="Arabic11 BT" w:hint="cs"/>
          <w:sz w:val="36"/>
          <w:szCs w:val="36"/>
          <w:rtl/>
          <w:lang w:bidi="ar-EG"/>
        </w:rPr>
        <w:t xml:space="preserve">بسم الله الرحمن الرحيم </w:t>
      </w:r>
    </w:p>
    <w:p w:rsidR="009A592E" w:rsidRPr="007F36BA" w:rsidRDefault="00F83C32" w:rsidP="003C05E3">
      <w:pPr>
        <w:pStyle w:val="2"/>
        <w:shd w:val="clear" w:color="auto" w:fill="FFFFFF"/>
        <w:spacing w:before="0" w:beforeAutospacing="0" w:after="0" w:afterAutospacing="0"/>
        <w:jc w:val="right"/>
        <w:rPr>
          <w:rFonts w:cs="Arabic11 BT"/>
          <w:sz w:val="30"/>
          <w:szCs w:val="30"/>
          <w:lang w:bidi="ar-EG"/>
        </w:rPr>
      </w:pPr>
      <w:hyperlink r:id="rId8" w:tooltip="رابط ثابت لـ  خطبة الجمعة القادمة  بتاريخ 7 من رمضان 1438هـ الموافق 2 من يونيه 2017م  تحت عنوان :" w:history="1">
        <w:r w:rsidR="009A592E" w:rsidRPr="007F36BA">
          <w:rPr>
            <w:rFonts w:ascii="Arial" w:hAnsi="Arial" w:cs="Arabic11 BT"/>
            <w:b w:val="0"/>
            <w:bCs w:val="0"/>
            <w:color w:val="000000"/>
            <w:sz w:val="32"/>
            <w:szCs w:val="32"/>
            <w:rtl/>
          </w:rPr>
          <w:t>خطبة</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 xml:space="preserve"> تحت عنوان</w:t>
        </w:r>
      </w:hyperlink>
      <w:r w:rsidR="009A592E" w:rsidRPr="007F36BA">
        <w:rPr>
          <w:rFonts w:hint="cs"/>
          <w:sz w:val="42"/>
          <w:szCs w:val="42"/>
          <w:rtl/>
          <w:lang w:bidi="ar-EG"/>
        </w:rPr>
        <w:t xml:space="preserve"> </w:t>
      </w:r>
      <w:r w:rsidR="009A592E" w:rsidRPr="007F36BA">
        <w:rPr>
          <w:rFonts w:ascii="Arial" w:hAnsi="Arial" w:cs="Arabic11 BT" w:hint="cs"/>
          <w:b w:val="0"/>
          <w:bCs w:val="0"/>
          <w:color w:val="333333"/>
          <w:sz w:val="32"/>
          <w:szCs w:val="32"/>
          <w:rtl/>
          <w:lang w:bidi="ar-EG"/>
        </w:rPr>
        <w:t xml:space="preserve"> </w:t>
      </w:r>
      <w:r w:rsidR="009A592E" w:rsidRPr="007F36BA">
        <w:rPr>
          <w:rFonts w:cs="Arabic11 BT" w:hint="cs"/>
          <w:sz w:val="30"/>
          <w:szCs w:val="30"/>
          <w:rtl/>
          <w:lang w:bidi="ar-EG"/>
        </w:rPr>
        <w:t>(</w:t>
      </w:r>
      <w:r w:rsidR="00784C00">
        <w:rPr>
          <w:rFonts w:cs="Arabic11 BT" w:hint="cs"/>
          <w:sz w:val="30"/>
          <w:szCs w:val="30"/>
          <w:rtl/>
          <w:lang w:bidi="ar-EG"/>
        </w:rPr>
        <w:t>الدرر الحسان فى اغتنام أفضل الأيام</w:t>
      </w:r>
      <w:r w:rsidR="00765763">
        <w:rPr>
          <w:rFonts w:cs="Arabic11 BT" w:hint="cs"/>
          <w:sz w:val="30"/>
          <w:szCs w:val="30"/>
          <w:rtl/>
          <w:lang w:bidi="ar-EG"/>
        </w:rPr>
        <w:t xml:space="preserve"> </w:t>
      </w:r>
      <w:r w:rsidR="009A592E" w:rsidRPr="007F36BA">
        <w:rPr>
          <w:rFonts w:cs="Arabic11 BT" w:hint="cs"/>
          <w:sz w:val="30"/>
          <w:szCs w:val="30"/>
          <w:rtl/>
          <w:lang w:bidi="ar-EG"/>
        </w:rPr>
        <w:t>)</w:t>
      </w:r>
    </w:p>
    <w:p w:rsidR="009A592E" w:rsidRPr="007F36BA" w:rsidRDefault="009A592E" w:rsidP="009A592E">
      <w:pPr>
        <w:pStyle w:val="2"/>
        <w:shd w:val="clear" w:color="auto" w:fill="FFFFFF"/>
        <w:spacing w:before="0" w:beforeAutospacing="0" w:after="0" w:afterAutospacing="0"/>
        <w:jc w:val="right"/>
        <w:rPr>
          <w:rFonts w:cs="Arabic11 BT"/>
          <w:sz w:val="28"/>
          <w:szCs w:val="28"/>
          <w:rtl/>
          <w:lang w:bidi="ar-EG"/>
        </w:rPr>
      </w:pPr>
      <w:r w:rsidRPr="007F36BA">
        <w:rPr>
          <w:rFonts w:cs="Arabic11 BT" w:hint="cs"/>
          <w:sz w:val="28"/>
          <w:szCs w:val="28"/>
          <w:rtl/>
          <w:lang w:bidi="ar-EG"/>
        </w:rPr>
        <w:t xml:space="preserve">أعدها الفقير الى عفو ربه / ماهر السيد خضير (امام وخطيب ومدرس أوقاف </w:t>
      </w:r>
      <w:r w:rsidR="00FB15C7" w:rsidRPr="007F36BA">
        <w:rPr>
          <w:rFonts w:cs="Arabic11 BT" w:hint="cs"/>
          <w:sz w:val="28"/>
          <w:szCs w:val="28"/>
          <w:rtl/>
          <w:lang w:bidi="ar-EG"/>
        </w:rPr>
        <w:t>الإسكندرية</w:t>
      </w:r>
      <w:r w:rsidRPr="007F36BA">
        <w:rPr>
          <w:rFonts w:cs="Arabic11 BT" w:hint="cs"/>
          <w:sz w:val="28"/>
          <w:szCs w:val="28"/>
          <w:rtl/>
          <w:lang w:bidi="ar-EG"/>
        </w:rPr>
        <w:t>)</w:t>
      </w:r>
    </w:p>
    <w:p w:rsidR="009A592E" w:rsidRPr="00D93583" w:rsidRDefault="009A592E" w:rsidP="009A592E">
      <w:pPr>
        <w:pStyle w:val="2"/>
        <w:shd w:val="clear" w:color="auto" w:fill="FFFFFF"/>
        <w:spacing w:before="0" w:beforeAutospacing="0" w:after="0" w:afterAutospacing="0"/>
        <w:jc w:val="right"/>
        <w:rPr>
          <w:rFonts w:cs="Arabic11 BT"/>
          <w:sz w:val="34"/>
          <w:szCs w:val="34"/>
          <w:rtl/>
          <w:lang w:bidi="ar-EG"/>
        </w:rPr>
      </w:pPr>
      <w:r w:rsidRPr="00D93583">
        <w:rPr>
          <w:rFonts w:cs="Arabic11 BT" w:hint="cs"/>
          <w:sz w:val="34"/>
          <w:szCs w:val="34"/>
          <w:rtl/>
          <w:lang w:bidi="ar-EG"/>
        </w:rPr>
        <w:t>ـــــــــــــــــــــــــــــــــــــــــــــــــــ</w:t>
      </w:r>
    </w:p>
    <w:p w:rsidR="009A592E" w:rsidRPr="007F36BA" w:rsidRDefault="009A592E" w:rsidP="009A592E">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عناصر الخطبة </w:t>
      </w:r>
    </w:p>
    <w:p w:rsidR="009A592E" w:rsidRPr="007F36BA" w:rsidRDefault="009A592E" w:rsidP="00784C00">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العنصر الأول / </w:t>
      </w:r>
      <w:r w:rsidR="00784C00">
        <w:rPr>
          <w:rFonts w:cs="Arabic11 BT" w:hint="cs"/>
          <w:sz w:val="30"/>
          <w:szCs w:val="30"/>
          <w:rtl/>
          <w:lang w:bidi="ar-EG"/>
        </w:rPr>
        <w:t xml:space="preserve">عشر </w:t>
      </w:r>
      <w:r w:rsidR="00631968">
        <w:rPr>
          <w:rFonts w:cs="Arabic11 BT" w:hint="cs"/>
          <w:sz w:val="30"/>
          <w:szCs w:val="30"/>
          <w:rtl/>
          <w:lang w:bidi="ar-EG"/>
        </w:rPr>
        <w:t>ذي</w:t>
      </w:r>
      <w:r w:rsidR="00784C00">
        <w:rPr>
          <w:rFonts w:cs="Arabic11 BT" w:hint="cs"/>
          <w:sz w:val="30"/>
          <w:szCs w:val="30"/>
          <w:rtl/>
          <w:lang w:bidi="ar-EG"/>
        </w:rPr>
        <w:t xml:space="preserve"> الحجة أفضل أيام الدنيا</w:t>
      </w:r>
    </w:p>
    <w:p w:rsidR="009A592E" w:rsidRPr="007F36BA" w:rsidRDefault="009A592E" w:rsidP="00784C00">
      <w:pPr>
        <w:pStyle w:val="2"/>
        <w:shd w:val="clear" w:color="auto" w:fill="FFFFFF"/>
        <w:spacing w:before="0" w:beforeAutospacing="0" w:after="0" w:afterAutospacing="0"/>
        <w:jc w:val="right"/>
        <w:rPr>
          <w:rFonts w:cs="Arabic11 BT"/>
          <w:sz w:val="30"/>
          <w:szCs w:val="30"/>
          <w:lang w:bidi="ar-EG"/>
        </w:rPr>
      </w:pPr>
      <w:r w:rsidRPr="007F36BA">
        <w:rPr>
          <w:rFonts w:cs="Arabic11 BT" w:hint="cs"/>
          <w:sz w:val="30"/>
          <w:szCs w:val="30"/>
          <w:rtl/>
          <w:lang w:bidi="ar-EG"/>
        </w:rPr>
        <w:t xml:space="preserve">العنصر </w:t>
      </w:r>
      <w:r w:rsidR="00033205" w:rsidRPr="007F36BA">
        <w:rPr>
          <w:rFonts w:cs="Arabic11 BT" w:hint="cs"/>
          <w:sz w:val="30"/>
          <w:szCs w:val="30"/>
          <w:rtl/>
          <w:lang w:bidi="ar-EG"/>
        </w:rPr>
        <w:t>الثاني</w:t>
      </w:r>
      <w:r w:rsidRPr="007F36BA">
        <w:rPr>
          <w:rFonts w:cs="Arabic11 BT" w:hint="cs"/>
          <w:sz w:val="30"/>
          <w:szCs w:val="30"/>
          <w:rtl/>
          <w:lang w:bidi="ar-EG"/>
        </w:rPr>
        <w:t xml:space="preserve"> /</w:t>
      </w:r>
      <w:r w:rsidR="00033205" w:rsidRPr="007F36BA">
        <w:rPr>
          <w:rFonts w:cs="Arabic11 BT" w:hint="cs"/>
          <w:sz w:val="30"/>
          <w:szCs w:val="30"/>
          <w:rtl/>
          <w:lang w:bidi="ar-EG"/>
        </w:rPr>
        <w:t xml:space="preserve"> </w:t>
      </w:r>
      <w:r w:rsidR="00170447">
        <w:rPr>
          <w:rFonts w:cs="Arabic11 BT" w:hint="cs"/>
          <w:sz w:val="30"/>
          <w:szCs w:val="30"/>
          <w:rtl/>
          <w:lang w:bidi="ar-EG"/>
        </w:rPr>
        <w:t xml:space="preserve"> أعظم الأعمال لتلك الأيام</w:t>
      </w:r>
    </w:p>
    <w:p w:rsidR="007F36BA" w:rsidRPr="007F36BA" w:rsidRDefault="009A592E" w:rsidP="006627BA">
      <w:pPr>
        <w:pStyle w:val="arttextmain"/>
        <w:bidi/>
        <w:spacing w:before="0" w:beforeAutospacing="0" w:after="0" w:afterAutospacing="0" w:line="268" w:lineRule="atLeast"/>
        <w:ind w:right="355"/>
        <w:rPr>
          <w:rFonts w:cs="Arabic11 BT"/>
          <w:b/>
          <w:bCs/>
          <w:sz w:val="30"/>
          <w:szCs w:val="30"/>
          <w:rtl/>
          <w:lang w:bidi="ar-EG"/>
        </w:rPr>
      </w:pPr>
      <w:r w:rsidRPr="007F36BA">
        <w:rPr>
          <w:rFonts w:cs="Arabic11 BT" w:hint="cs"/>
          <w:sz w:val="30"/>
          <w:szCs w:val="30"/>
          <w:rtl/>
          <w:lang w:bidi="ar-EG"/>
        </w:rPr>
        <w:t xml:space="preserve">العنصر </w:t>
      </w:r>
      <w:r w:rsidRPr="007F36BA">
        <w:rPr>
          <w:rFonts w:cs="Arabic11 BT" w:hint="cs"/>
          <w:b/>
          <w:bCs/>
          <w:sz w:val="30"/>
          <w:szCs w:val="30"/>
          <w:rtl/>
          <w:lang w:bidi="ar-EG"/>
        </w:rPr>
        <w:t xml:space="preserve">الثالث / </w:t>
      </w:r>
      <w:r w:rsidR="00D4376A">
        <w:rPr>
          <w:rFonts w:cs="Arabic11 BT" w:hint="cs"/>
          <w:b/>
          <w:bCs/>
          <w:sz w:val="30"/>
          <w:szCs w:val="30"/>
          <w:rtl/>
          <w:lang w:bidi="ar-EG"/>
        </w:rPr>
        <w:t xml:space="preserve"> </w:t>
      </w:r>
      <w:r w:rsidR="006627BA">
        <w:rPr>
          <w:rFonts w:cs="Arabic11 BT" w:hint="cs"/>
          <w:b/>
          <w:bCs/>
          <w:sz w:val="30"/>
          <w:szCs w:val="30"/>
          <w:rtl/>
          <w:lang w:bidi="ar-EG"/>
        </w:rPr>
        <w:t xml:space="preserve">من أحكام </w:t>
      </w:r>
      <w:r w:rsidR="00170447">
        <w:rPr>
          <w:rFonts w:cs="Arabic11 BT" w:hint="cs"/>
          <w:b/>
          <w:bCs/>
          <w:sz w:val="30"/>
          <w:szCs w:val="30"/>
          <w:rtl/>
          <w:lang w:bidi="ar-EG"/>
        </w:rPr>
        <w:t>الأضحية</w:t>
      </w:r>
    </w:p>
    <w:p w:rsidR="00951EF2" w:rsidRPr="00DA23A1" w:rsidRDefault="00951EF2" w:rsidP="00DA23A1">
      <w:pPr>
        <w:pStyle w:val="arttextmain"/>
        <w:bidi/>
        <w:spacing w:before="0" w:beforeAutospacing="0" w:after="0" w:afterAutospacing="0" w:line="268" w:lineRule="atLeast"/>
        <w:ind w:right="355"/>
        <w:jc w:val="both"/>
        <w:rPr>
          <w:rFonts w:ascii="Traditional Arabic" w:hAnsi="Traditional Arabic" w:cs="Traditional Arabic"/>
          <w:b/>
          <w:bCs/>
          <w:sz w:val="32"/>
          <w:szCs w:val="32"/>
          <w:rtl/>
        </w:rPr>
      </w:pPr>
      <w:r w:rsidRPr="00DA23A1">
        <w:rPr>
          <w:rFonts w:ascii="Traditional Arabic" w:hAnsi="Traditional Arabic" w:cs="Traditional Arabic"/>
          <w:b/>
          <w:bCs/>
          <w:sz w:val="32"/>
          <w:szCs w:val="32"/>
          <w:rtl/>
        </w:rPr>
        <w:t>إن الحمد لله، نحمده ونستعينه ونستغفره، ونعوذ بالله من شرور أنفسنا، ومن سيئات أعمالنا، من يهده الله فلا مضل له، ومن يضلل فلن تجد له ولياً مرشداً.</w:t>
      </w:r>
    </w:p>
    <w:p w:rsidR="00DA23A1" w:rsidRDefault="00951EF2" w:rsidP="00E006DC">
      <w:pPr>
        <w:pStyle w:val="arttextmain"/>
        <w:bidi/>
        <w:spacing w:before="0" w:beforeAutospacing="0" w:after="0" w:afterAutospacing="0" w:line="268" w:lineRule="atLeast"/>
        <w:ind w:right="355"/>
        <w:jc w:val="both"/>
        <w:rPr>
          <w:rFonts w:cs="Arabic11 BT"/>
          <w:sz w:val="30"/>
          <w:szCs w:val="30"/>
          <w:rtl/>
          <w:lang w:bidi="ar-EG"/>
        </w:rPr>
      </w:pPr>
      <w:r w:rsidRPr="00DA23A1">
        <w:rPr>
          <w:rFonts w:ascii="Traditional Arabic" w:hAnsi="Traditional Arabic" w:cs="Traditional Arabic"/>
          <w:b/>
          <w:bCs/>
          <w:sz w:val="32"/>
          <w:szCs w:val="32"/>
          <w:rtl/>
        </w:rPr>
        <w:t xml:space="preserve">وأشهد أن لا إله إلا الله وحده لا شريك له، وأشهد أن سيدنا ونبينا محمداً عبده ورسوله، صلى الله عليه وعلى آله وأصحابه، </w:t>
      </w:r>
      <w:r w:rsidR="00DA23A1">
        <w:rPr>
          <w:rFonts w:ascii="Traditional Arabic" w:hAnsi="Traditional Arabic" w:cs="Traditional Arabic"/>
          <w:b/>
          <w:bCs/>
          <w:sz w:val="32"/>
          <w:szCs w:val="32"/>
          <w:rtl/>
        </w:rPr>
        <w:t>خير من وطئ الثرى، المبعوث من أم القرى، عمَّ خيره جميع الورى</w:t>
      </w:r>
      <w:r w:rsidR="00DA23A1">
        <w:rPr>
          <w:rFonts w:cs="Arabic11 BT" w:hint="cs"/>
          <w:sz w:val="30"/>
          <w:szCs w:val="30"/>
          <w:rtl/>
          <w:lang w:bidi="ar-EG"/>
        </w:rPr>
        <w:t xml:space="preserve"> </w:t>
      </w:r>
    </w:p>
    <w:p w:rsidR="000F051C" w:rsidRPr="00951EF2" w:rsidRDefault="00951EF2" w:rsidP="00DA23A1">
      <w:pPr>
        <w:pStyle w:val="arttextmain"/>
        <w:bidi/>
        <w:spacing w:before="0" w:beforeAutospacing="0" w:after="0" w:afterAutospacing="0" w:line="268" w:lineRule="atLeast"/>
        <w:ind w:right="355"/>
        <w:jc w:val="both"/>
        <w:rPr>
          <w:rFonts w:cs="Arabic11 BT"/>
          <w:sz w:val="30"/>
          <w:szCs w:val="30"/>
          <w:rtl/>
          <w:lang w:bidi="ar-EG"/>
        </w:rPr>
      </w:pPr>
      <w:r w:rsidRPr="00951EF2">
        <w:rPr>
          <w:rFonts w:cs="Arabic11 BT"/>
          <w:sz w:val="30"/>
          <w:szCs w:val="30"/>
          <w:rtl/>
          <w:lang w:bidi="ar-EG"/>
        </w:rPr>
        <w:t>أما بعد: عباد الله! فأوصيكم ونفسي بتقوى الله في السر والعلن، وخشيته تبارك وتعالى في الغيب والشهادة، فإن تقوى الله جل وعلا أزين ما أظهرتم، وأكرم ما أسررتم، وأعظم ما ادخرتم</w:t>
      </w:r>
      <w:r>
        <w:rPr>
          <w:rFonts w:cs="Arabic11 BT" w:hint="cs"/>
          <w:sz w:val="30"/>
          <w:szCs w:val="30"/>
          <w:rtl/>
          <w:lang w:bidi="ar-EG"/>
        </w:rPr>
        <w:t xml:space="preserve"> </w:t>
      </w:r>
      <w:r w:rsidR="000F051C" w:rsidRPr="00951EF2">
        <w:rPr>
          <w:rFonts w:cs="Arabic11 BT" w:hint="cs"/>
          <w:sz w:val="30"/>
          <w:szCs w:val="30"/>
          <w:rtl/>
          <w:lang w:bidi="ar-EG"/>
        </w:rPr>
        <w:t xml:space="preserve">أما بعد </w:t>
      </w:r>
    </w:p>
    <w:p w:rsidR="004E05F4" w:rsidRDefault="007A039C" w:rsidP="00951EF2">
      <w:pPr>
        <w:autoSpaceDE w:val="0"/>
        <w:autoSpaceDN w:val="0"/>
        <w:adjustRightInd w:val="0"/>
        <w:spacing w:after="0" w:line="240" w:lineRule="auto"/>
        <w:rPr>
          <w:rFonts w:ascii="Tahoma" w:hAnsi="Tahoma" w:cs="SKR HEAD1"/>
          <w:color w:val="000000"/>
          <w:sz w:val="34"/>
          <w:szCs w:val="34"/>
          <w:rtl/>
        </w:rPr>
      </w:pPr>
      <w:r w:rsidRPr="00D93583">
        <w:rPr>
          <w:rFonts w:ascii="Tahoma" w:hAnsi="Tahoma" w:cs="Arabic11 BT" w:hint="cs"/>
          <w:color w:val="000000"/>
          <w:sz w:val="32"/>
          <w:szCs w:val="32"/>
          <w:rtl/>
        </w:rPr>
        <w:t xml:space="preserve">أيها المسلمون </w:t>
      </w:r>
      <w:r w:rsidR="00782E99" w:rsidRPr="00D93583">
        <w:rPr>
          <w:rFonts w:ascii="Tahoma" w:hAnsi="Tahoma" w:cs="Arabic11 BT" w:hint="cs"/>
          <w:color w:val="000000"/>
          <w:sz w:val="32"/>
          <w:szCs w:val="32"/>
          <w:rtl/>
        </w:rPr>
        <w:t xml:space="preserve">عباد الله </w:t>
      </w:r>
      <w:r w:rsidR="008413DF">
        <w:rPr>
          <w:rFonts w:ascii="Tahoma" w:hAnsi="Tahoma" w:cs="Arabic11 BT" w:hint="cs"/>
          <w:color w:val="000000"/>
          <w:sz w:val="32"/>
          <w:szCs w:val="32"/>
          <w:rtl/>
        </w:rPr>
        <w:t xml:space="preserve">/ </w:t>
      </w:r>
    </w:p>
    <w:p w:rsidR="00F035F7" w:rsidRPr="001A60CF" w:rsidRDefault="00631968" w:rsidP="00631968">
      <w:pPr>
        <w:pStyle w:val="arttextmain"/>
        <w:bidi/>
        <w:spacing w:before="0" w:beforeAutospacing="0" w:after="0" w:afterAutospacing="0" w:line="268" w:lineRule="atLeast"/>
        <w:ind w:right="355"/>
        <w:jc w:val="both"/>
        <w:rPr>
          <w:rFonts w:ascii="Traditional Arabic" w:hAnsi="Traditional Arabic" w:cs="Traditional Arabic"/>
          <w:b/>
          <w:bCs/>
          <w:sz w:val="32"/>
          <w:szCs w:val="32"/>
        </w:rPr>
      </w:pPr>
      <w:r w:rsidRPr="001A60CF">
        <w:rPr>
          <w:rFonts w:ascii="Traditional Arabic" w:hAnsi="Traditional Arabic" w:cs="Traditional Arabic" w:hint="cs"/>
          <w:b/>
          <w:bCs/>
          <w:sz w:val="32"/>
          <w:szCs w:val="32"/>
          <w:rtl/>
        </w:rPr>
        <w:t xml:space="preserve">ففى تلك الايام </w:t>
      </w:r>
      <w:r w:rsidR="00F035F7" w:rsidRPr="001A60CF">
        <w:rPr>
          <w:rFonts w:ascii="Traditional Arabic" w:hAnsi="Traditional Arabic" w:cs="Traditional Arabic"/>
          <w:b/>
          <w:bCs/>
          <w:sz w:val="32"/>
          <w:szCs w:val="32"/>
          <w:rtl/>
        </w:rPr>
        <w:t xml:space="preserve">يستقبل المسلمون موسمًا عظيمًا، وأيامًا </w:t>
      </w:r>
      <w:r w:rsidRPr="001A60CF">
        <w:rPr>
          <w:rFonts w:ascii="Traditional Arabic" w:hAnsi="Traditional Arabic" w:cs="Traditional Arabic" w:hint="cs"/>
          <w:b/>
          <w:bCs/>
          <w:sz w:val="32"/>
          <w:szCs w:val="32"/>
          <w:rtl/>
        </w:rPr>
        <w:t xml:space="preserve">كريمة </w:t>
      </w:r>
      <w:r w:rsidR="00F035F7" w:rsidRPr="001A60CF">
        <w:rPr>
          <w:rFonts w:ascii="Traditional Arabic" w:hAnsi="Traditional Arabic" w:cs="Traditional Arabic"/>
          <w:b/>
          <w:bCs/>
          <w:sz w:val="32"/>
          <w:szCs w:val="32"/>
          <w:rtl/>
        </w:rPr>
        <w:t xml:space="preserve">، رفع الله </w:t>
      </w:r>
      <w:r w:rsidRPr="001A60CF">
        <w:rPr>
          <w:rFonts w:ascii="Traditional Arabic" w:hAnsi="Traditional Arabic" w:cs="Traditional Arabic" w:hint="cs"/>
          <w:b/>
          <w:bCs/>
          <w:sz w:val="32"/>
          <w:szCs w:val="32"/>
          <w:rtl/>
        </w:rPr>
        <w:t>قدرها</w:t>
      </w:r>
      <w:r w:rsidR="00F035F7" w:rsidRPr="001A60CF">
        <w:rPr>
          <w:rFonts w:ascii="Traditional Arabic" w:hAnsi="Traditional Arabic" w:cs="Traditional Arabic"/>
          <w:b/>
          <w:bCs/>
          <w:sz w:val="32"/>
          <w:szCs w:val="32"/>
          <w:rtl/>
        </w:rPr>
        <w:t xml:space="preserve">، وأعلى مكانها، </w:t>
      </w:r>
      <w:r w:rsidRPr="001A60CF">
        <w:rPr>
          <w:rFonts w:ascii="Traditional Arabic" w:hAnsi="Traditional Arabic" w:cs="Traditional Arabic" w:hint="cs"/>
          <w:b/>
          <w:bCs/>
          <w:sz w:val="32"/>
          <w:szCs w:val="32"/>
          <w:rtl/>
        </w:rPr>
        <w:t>وفضلها</w:t>
      </w:r>
      <w:r w:rsidR="00F035F7" w:rsidRPr="001A60CF">
        <w:rPr>
          <w:rFonts w:ascii="Traditional Arabic" w:hAnsi="Traditional Arabic" w:cs="Traditional Arabic"/>
          <w:b/>
          <w:bCs/>
          <w:sz w:val="32"/>
          <w:szCs w:val="32"/>
          <w:rtl/>
        </w:rPr>
        <w:t xml:space="preserve"> على بقية أيام </w:t>
      </w:r>
      <w:r w:rsidRPr="001A60CF">
        <w:rPr>
          <w:rFonts w:ascii="Traditional Arabic" w:hAnsi="Traditional Arabic" w:cs="Traditional Arabic" w:hint="cs"/>
          <w:b/>
          <w:bCs/>
          <w:sz w:val="32"/>
          <w:szCs w:val="32"/>
          <w:rtl/>
        </w:rPr>
        <w:t xml:space="preserve">الشهور والأعوام </w:t>
      </w:r>
      <w:r w:rsidR="00F035F7" w:rsidRPr="001A60CF">
        <w:rPr>
          <w:rFonts w:ascii="Traditional Arabic" w:hAnsi="Traditional Arabic" w:cs="Traditional Arabic"/>
          <w:b/>
          <w:bCs/>
          <w:sz w:val="32"/>
          <w:szCs w:val="32"/>
          <w:rtl/>
        </w:rPr>
        <w:t xml:space="preserve">، </w:t>
      </w:r>
      <w:r w:rsidRPr="001A60CF">
        <w:rPr>
          <w:rFonts w:ascii="Traditional Arabic" w:hAnsi="Traditional Arabic" w:cs="Traditional Arabic" w:hint="cs"/>
          <w:b/>
          <w:bCs/>
          <w:sz w:val="32"/>
          <w:szCs w:val="32"/>
          <w:rtl/>
        </w:rPr>
        <w:t xml:space="preserve">كما فضل بعض النبيين على بعض , </w:t>
      </w:r>
      <w:r w:rsidR="00F035F7" w:rsidRPr="001A60CF">
        <w:rPr>
          <w:rFonts w:ascii="Traditional Arabic" w:hAnsi="Traditional Arabic" w:cs="Traditional Arabic"/>
          <w:b/>
          <w:bCs/>
          <w:sz w:val="32"/>
          <w:szCs w:val="32"/>
          <w:rtl/>
        </w:rPr>
        <w:t xml:space="preserve">وجعلها </w:t>
      </w:r>
      <w:r w:rsidRPr="001A60CF">
        <w:rPr>
          <w:rFonts w:ascii="Traditional Arabic" w:hAnsi="Traditional Arabic" w:cs="Traditional Arabic" w:hint="cs"/>
          <w:b/>
          <w:bCs/>
          <w:sz w:val="32"/>
          <w:szCs w:val="32"/>
          <w:rtl/>
        </w:rPr>
        <w:t>تاج</w:t>
      </w:r>
      <w:r w:rsidR="00F035F7" w:rsidRPr="001A60CF">
        <w:rPr>
          <w:rFonts w:ascii="Traditional Arabic" w:hAnsi="Traditional Arabic" w:cs="Traditional Arabic"/>
          <w:b/>
          <w:bCs/>
          <w:sz w:val="32"/>
          <w:szCs w:val="32"/>
          <w:rtl/>
        </w:rPr>
        <w:t xml:space="preserve"> في جبين الدهر</w:t>
      </w:r>
      <w:r w:rsidRPr="001A60CF">
        <w:rPr>
          <w:rFonts w:ascii="Traditional Arabic" w:hAnsi="Traditional Arabic" w:cs="Traditional Arabic" w:hint="cs"/>
          <w:b/>
          <w:bCs/>
          <w:sz w:val="32"/>
          <w:szCs w:val="32"/>
          <w:rtl/>
        </w:rPr>
        <w:t xml:space="preserve"> والسنين</w:t>
      </w:r>
      <w:r w:rsidR="00F035F7" w:rsidRPr="001A60CF">
        <w:rPr>
          <w:rFonts w:ascii="Traditional Arabic" w:hAnsi="Traditional Arabic" w:cs="Traditional Arabic"/>
          <w:b/>
          <w:bCs/>
          <w:sz w:val="32"/>
          <w:szCs w:val="32"/>
          <w:rtl/>
        </w:rPr>
        <w:t xml:space="preserve">، </w:t>
      </w:r>
      <w:r w:rsidRPr="001A60CF">
        <w:rPr>
          <w:rFonts w:ascii="Traditional Arabic" w:hAnsi="Traditional Arabic" w:cs="Traditional Arabic" w:hint="cs"/>
          <w:b/>
          <w:bCs/>
          <w:sz w:val="32"/>
          <w:szCs w:val="32"/>
          <w:rtl/>
        </w:rPr>
        <w:t>إنها</w:t>
      </w:r>
      <w:r w:rsidR="00F035F7" w:rsidRPr="001A60CF">
        <w:rPr>
          <w:rFonts w:ascii="Traditional Arabic" w:hAnsi="Traditional Arabic" w:cs="Traditional Arabic"/>
          <w:b/>
          <w:bCs/>
          <w:sz w:val="32"/>
          <w:szCs w:val="32"/>
          <w:rtl/>
        </w:rPr>
        <w:t xml:space="preserve"> أيام العشر، أعني العشر الأُوَل من ذي الحجة، هذه الأيام المباركة التي اختصها الله بمزيد من الشرف والكرامة، وجعلها ميدانًا </w:t>
      </w:r>
      <w:r w:rsidRPr="001A60CF">
        <w:rPr>
          <w:rFonts w:ascii="Traditional Arabic" w:hAnsi="Traditional Arabic" w:cs="Traditional Arabic" w:hint="cs"/>
          <w:b/>
          <w:bCs/>
          <w:sz w:val="32"/>
          <w:szCs w:val="32"/>
          <w:rtl/>
        </w:rPr>
        <w:t>للسباق الى</w:t>
      </w:r>
      <w:r w:rsidR="00F035F7" w:rsidRPr="001A60CF">
        <w:rPr>
          <w:rFonts w:ascii="Traditional Arabic" w:hAnsi="Traditional Arabic" w:cs="Traditional Arabic"/>
          <w:b/>
          <w:bCs/>
          <w:sz w:val="32"/>
          <w:szCs w:val="32"/>
          <w:rtl/>
        </w:rPr>
        <w:t xml:space="preserve"> الخيرات</w:t>
      </w:r>
      <w:r w:rsidRPr="001A60CF">
        <w:rPr>
          <w:rFonts w:ascii="Traditional Arabic" w:hAnsi="Traditional Arabic" w:cs="Traditional Arabic" w:hint="cs"/>
          <w:b/>
          <w:bCs/>
          <w:sz w:val="32"/>
          <w:szCs w:val="32"/>
          <w:rtl/>
        </w:rPr>
        <w:t xml:space="preserve"> </w:t>
      </w:r>
      <w:r w:rsidR="00F035F7" w:rsidRPr="001A60CF">
        <w:rPr>
          <w:rFonts w:ascii="Traditional Arabic" w:hAnsi="Traditional Arabic" w:cs="Traditional Arabic"/>
          <w:b/>
          <w:bCs/>
          <w:sz w:val="32"/>
          <w:szCs w:val="32"/>
          <w:rtl/>
        </w:rPr>
        <w:t xml:space="preserve"> </w:t>
      </w:r>
      <w:r w:rsidRPr="001A60CF">
        <w:rPr>
          <w:rFonts w:ascii="Traditional Arabic" w:hAnsi="Traditional Arabic" w:cs="Traditional Arabic" w:hint="cs"/>
          <w:b/>
          <w:bCs/>
          <w:sz w:val="32"/>
          <w:szCs w:val="32"/>
          <w:rtl/>
        </w:rPr>
        <w:t>و</w:t>
      </w:r>
      <w:r w:rsidR="00F035F7" w:rsidRPr="001A60CF">
        <w:rPr>
          <w:rFonts w:ascii="Traditional Arabic" w:hAnsi="Traditional Arabic" w:cs="Traditional Arabic"/>
          <w:b/>
          <w:bCs/>
          <w:sz w:val="32"/>
          <w:szCs w:val="32"/>
          <w:rtl/>
        </w:rPr>
        <w:t>مجال</w:t>
      </w:r>
      <w:r w:rsidRPr="001A60CF">
        <w:rPr>
          <w:rFonts w:ascii="Traditional Arabic" w:hAnsi="Traditional Arabic" w:cs="Traditional Arabic" w:hint="cs"/>
          <w:b/>
          <w:bCs/>
          <w:sz w:val="32"/>
          <w:szCs w:val="32"/>
          <w:rtl/>
        </w:rPr>
        <w:t xml:space="preserve"> لتعويض ما مر من التقصير والهفوات </w:t>
      </w:r>
      <w:r w:rsidR="00F035F7" w:rsidRPr="001A60CF">
        <w:rPr>
          <w:rFonts w:ascii="Traditional Arabic" w:hAnsi="Traditional Arabic" w:cs="Traditional Arabic"/>
          <w:b/>
          <w:bCs/>
          <w:sz w:val="32"/>
          <w:szCs w:val="32"/>
        </w:rPr>
        <w:t>.</w:t>
      </w:r>
    </w:p>
    <w:p w:rsidR="00F035F7" w:rsidRPr="001A60CF" w:rsidRDefault="00F035F7" w:rsidP="00810F28">
      <w:pPr>
        <w:pStyle w:val="arttextmain"/>
        <w:bidi/>
        <w:spacing w:before="0" w:beforeAutospacing="0" w:after="0" w:afterAutospacing="0" w:line="268" w:lineRule="atLeast"/>
        <w:ind w:right="355"/>
        <w:jc w:val="both"/>
        <w:rPr>
          <w:rFonts w:ascii="Traditional Arabic" w:hAnsi="Traditional Arabic" w:cs="Traditional Arabic"/>
          <w:b/>
          <w:bCs/>
          <w:sz w:val="32"/>
          <w:szCs w:val="32"/>
          <w:rtl/>
          <w:lang w:bidi="ar-EG"/>
        </w:rPr>
      </w:pPr>
      <w:r w:rsidRPr="001A60CF">
        <w:rPr>
          <w:rFonts w:ascii="Traditional Arabic" w:hAnsi="Traditional Arabic" w:cs="Traditional Arabic"/>
          <w:b/>
          <w:bCs/>
          <w:sz w:val="32"/>
          <w:szCs w:val="32"/>
          <w:rtl/>
        </w:rPr>
        <w:t xml:space="preserve">وإن شرف هذه الأيام، أمر معلوم </w:t>
      </w:r>
      <w:r w:rsidR="00631968" w:rsidRPr="001A60CF">
        <w:rPr>
          <w:rFonts w:ascii="Traditional Arabic" w:hAnsi="Traditional Arabic" w:cs="Traditional Arabic" w:hint="cs"/>
          <w:b/>
          <w:bCs/>
          <w:sz w:val="32"/>
          <w:szCs w:val="32"/>
          <w:rtl/>
        </w:rPr>
        <w:t>فى</w:t>
      </w:r>
      <w:r w:rsidRPr="001A60CF">
        <w:rPr>
          <w:rFonts w:ascii="Traditional Arabic" w:hAnsi="Traditional Arabic" w:cs="Traditional Arabic"/>
          <w:b/>
          <w:bCs/>
          <w:sz w:val="32"/>
          <w:szCs w:val="32"/>
          <w:rtl/>
        </w:rPr>
        <w:t xml:space="preserve"> دين الإسلام، وقد </w:t>
      </w:r>
      <w:r w:rsidR="00631968" w:rsidRPr="001A60CF">
        <w:rPr>
          <w:rFonts w:ascii="Traditional Arabic" w:hAnsi="Traditional Arabic" w:cs="Traditional Arabic" w:hint="cs"/>
          <w:b/>
          <w:bCs/>
          <w:sz w:val="32"/>
          <w:szCs w:val="32"/>
          <w:rtl/>
        </w:rPr>
        <w:t>جاءت</w:t>
      </w:r>
      <w:r w:rsidRPr="001A60CF">
        <w:rPr>
          <w:rFonts w:ascii="Traditional Arabic" w:hAnsi="Traditional Arabic" w:cs="Traditional Arabic"/>
          <w:b/>
          <w:bCs/>
          <w:sz w:val="32"/>
          <w:szCs w:val="32"/>
          <w:rtl/>
        </w:rPr>
        <w:t xml:space="preserve"> نصوص الكتاب والسنة </w:t>
      </w:r>
      <w:r w:rsidR="00631968" w:rsidRPr="001A60CF">
        <w:rPr>
          <w:rFonts w:ascii="Traditional Arabic" w:hAnsi="Traditional Arabic" w:cs="Traditional Arabic" w:hint="cs"/>
          <w:b/>
          <w:bCs/>
          <w:sz w:val="32"/>
          <w:szCs w:val="32"/>
          <w:rtl/>
        </w:rPr>
        <w:t>موضحة ومبينة ل</w:t>
      </w:r>
      <w:r w:rsidRPr="001A60CF">
        <w:rPr>
          <w:rFonts w:ascii="Traditional Arabic" w:hAnsi="Traditional Arabic" w:cs="Traditional Arabic"/>
          <w:b/>
          <w:bCs/>
          <w:sz w:val="32"/>
          <w:szCs w:val="32"/>
          <w:rtl/>
        </w:rPr>
        <w:t xml:space="preserve">فضلها، </w:t>
      </w:r>
      <w:r w:rsidR="00810F28" w:rsidRPr="001A60CF">
        <w:rPr>
          <w:rFonts w:ascii="Traditional Arabic" w:hAnsi="Traditional Arabic" w:cs="Traditional Arabic" w:hint="cs"/>
          <w:b/>
          <w:bCs/>
          <w:sz w:val="32"/>
          <w:szCs w:val="32"/>
          <w:rtl/>
        </w:rPr>
        <w:t>و</w:t>
      </w:r>
      <w:r w:rsidRPr="001A60CF">
        <w:rPr>
          <w:rFonts w:ascii="Traditional Arabic" w:hAnsi="Traditional Arabic" w:cs="Traditional Arabic"/>
          <w:b/>
          <w:bCs/>
          <w:sz w:val="32"/>
          <w:szCs w:val="32"/>
          <w:rtl/>
        </w:rPr>
        <w:t>قدرها، ف</w:t>
      </w:r>
      <w:r w:rsidR="00810F28" w:rsidRPr="001A60CF">
        <w:rPr>
          <w:rFonts w:ascii="Traditional Arabic" w:hAnsi="Traditional Arabic" w:cs="Traditional Arabic" w:hint="cs"/>
          <w:b/>
          <w:bCs/>
          <w:sz w:val="32"/>
          <w:szCs w:val="32"/>
          <w:rtl/>
        </w:rPr>
        <w:t>ل</w:t>
      </w:r>
      <w:r w:rsidRPr="001A60CF">
        <w:rPr>
          <w:rFonts w:ascii="Traditional Arabic" w:hAnsi="Traditional Arabic" w:cs="Traditional Arabic"/>
          <w:b/>
          <w:bCs/>
          <w:sz w:val="32"/>
          <w:szCs w:val="32"/>
          <w:rtl/>
        </w:rPr>
        <w:t xml:space="preserve">قد أقسم الله </w:t>
      </w:r>
      <w:r w:rsidR="00810F28" w:rsidRPr="001A60CF">
        <w:rPr>
          <w:rFonts w:ascii="Traditional Arabic" w:hAnsi="Traditional Arabic" w:cs="Traditional Arabic" w:hint="cs"/>
          <w:b/>
          <w:bCs/>
          <w:sz w:val="32"/>
          <w:szCs w:val="32"/>
          <w:rtl/>
        </w:rPr>
        <w:t xml:space="preserve">تعالى </w:t>
      </w:r>
      <w:r w:rsidRPr="001A60CF">
        <w:rPr>
          <w:rFonts w:ascii="Traditional Arabic" w:hAnsi="Traditional Arabic" w:cs="Traditional Arabic"/>
          <w:b/>
          <w:bCs/>
          <w:sz w:val="32"/>
          <w:szCs w:val="32"/>
          <w:rtl/>
        </w:rPr>
        <w:t>بها تشريفًا لها، وتنبيهًا على فضلها فقال سبحانه</w:t>
      </w:r>
      <w:r w:rsidR="00810F28" w:rsidRPr="001A60CF">
        <w:rPr>
          <w:rFonts w:ascii="Traditional Arabic" w:hAnsi="Traditional Arabic" w:cs="Traditional Arabic"/>
          <w:b/>
          <w:bCs/>
          <w:sz w:val="32"/>
          <w:szCs w:val="32"/>
        </w:rPr>
        <w:t>)</w:t>
      </w:r>
      <w:r w:rsidRPr="001A60CF">
        <w:rPr>
          <w:rFonts w:ascii="Traditional Arabic" w:hAnsi="Traditional Arabic" w:cs="Traditional Arabic"/>
          <w:b/>
          <w:bCs/>
          <w:sz w:val="32"/>
          <w:szCs w:val="32"/>
          <w:rtl/>
        </w:rPr>
        <w:t xml:space="preserve">وَالْفَجْرِ </w:t>
      </w:r>
      <w:r w:rsidRPr="001A60CF">
        <w:rPr>
          <w:rFonts w:ascii="Traditional Arabic" w:hAnsi="Traditional Arabic" w:cs="Traditional Arabic"/>
          <w:sz w:val="32"/>
          <w:szCs w:val="32"/>
        </w:rPr>
        <w:t>*</w:t>
      </w:r>
      <w:r w:rsidRPr="001A60CF">
        <w:rPr>
          <w:rFonts w:ascii="Traditional Arabic" w:hAnsi="Traditional Arabic" w:cs="Traditional Arabic"/>
          <w:b/>
          <w:bCs/>
          <w:sz w:val="32"/>
          <w:szCs w:val="32"/>
        </w:rPr>
        <w:t xml:space="preserve"> </w:t>
      </w:r>
      <w:r w:rsidRPr="001A60CF">
        <w:rPr>
          <w:rFonts w:ascii="Traditional Arabic" w:hAnsi="Traditional Arabic" w:cs="Traditional Arabic"/>
          <w:b/>
          <w:bCs/>
          <w:sz w:val="32"/>
          <w:szCs w:val="32"/>
          <w:rtl/>
        </w:rPr>
        <w:t xml:space="preserve">وَلَيَالٍ عَشْرٍ </w:t>
      </w:r>
      <w:r w:rsidRPr="001A60CF">
        <w:rPr>
          <w:rFonts w:ascii="Traditional Arabic" w:hAnsi="Traditional Arabic" w:cs="Traditional Arabic"/>
          <w:sz w:val="32"/>
          <w:szCs w:val="32"/>
        </w:rPr>
        <w:t>*</w:t>
      </w:r>
      <w:r w:rsidRPr="001A60CF">
        <w:rPr>
          <w:rFonts w:ascii="Traditional Arabic" w:hAnsi="Traditional Arabic" w:cs="Traditional Arabic"/>
          <w:b/>
          <w:bCs/>
          <w:sz w:val="32"/>
          <w:szCs w:val="32"/>
        </w:rPr>
        <w:t xml:space="preserve"> </w:t>
      </w:r>
      <w:r w:rsidRPr="001A60CF">
        <w:rPr>
          <w:rFonts w:ascii="Traditional Arabic" w:hAnsi="Traditional Arabic" w:cs="Traditional Arabic"/>
          <w:b/>
          <w:bCs/>
          <w:sz w:val="32"/>
          <w:szCs w:val="32"/>
          <w:rtl/>
        </w:rPr>
        <w:t>وَالشَّفْعِ وَالْوَتْرِ</w:t>
      </w:r>
      <w:r w:rsidR="00810F28" w:rsidRPr="001A60CF">
        <w:rPr>
          <w:rFonts w:ascii="Traditional Arabic" w:hAnsi="Traditional Arabic" w:cs="Traditional Arabic"/>
          <w:b/>
          <w:bCs/>
          <w:sz w:val="32"/>
          <w:szCs w:val="32"/>
        </w:rPr>
        <w:t>(</w:t>
      </w:r>
      <w:r w:rsidRPr="001A60CF">
        <w:rPr>
          <w:rFonts w:ascii="Traditional Arabic" w:hAnsi="Traditional Arabic" w:cs="Traditional Arabic"/>
          <w:b/>
          <w:bCs/>
          <w:sz w:val="32"/>
          <w:szCs w:val="32"/>
          <w:rtl/>
        </w:rPr>
        <w:t>الفجر</w:t>
      </w:r>
    </w:p>
    <w:p w:rsidR="00F035F7" w:rsidRPr="001A60CF" w:rsidRDefault="00F035F7" w:rsidP="00F035F7">
      <w:pPr>
        <w:pStyle w:val="arttextmain"/>
        <w:bidi/>
        <w:spacing w:before="0" w:beforeAutospacing="0" w:after="0" w:afterAutospacing="0" w:line="268" w:lineRule="atLeast"/>
        <w:ind w:right="355"/>
        <w:jc w:val="both"/>
        <w:rPr>
          <w:rFonts w:ascii="Traditional Arabic" w:hAnsi="Traditional Arabic" w:cs="Traditional Arabic"/>
          <w:b/>
          <w:bCs/>
          <w:sz w:val="32"/>
          <w:szCs w:val="32"/>
        </w:rPr>
      </w:pPr>
      <w:r w:rsidRPr="001A60CF">
        <w:rPr>
          <w:rFonts w:ascii="Traditional Arabic" w:hAnsi="Traditional Arabic" w:cs="Traditional Arabic"/>
          <w:b/>
          <w:bCs/>
          <w:sz w:val="32"/>
          <w:szCs w:val="32"/>
          <w:rtl/>
        </w:rPr>
        <w:t>والليالي العشر</w:t>
      </w:r>
      <w:r w:rsidRPr="001A60CF">
        <w:rPr>
          <w:rFonts w:ascii="Traditional Arabic" w:hAnsi="Traditional Arabic" w:cs="Traditional Arabic"/>
          <w:b/>
          <w:bCs/>
          <w:sz w:val="32"/>
          <w:szCs w:val="32"/>
        </w:rPr>
        <w:t xml:space="preserve">: </w:t>
      </w:r>
      <w:r w:rsidRPr="001A60CF">
        <w:rPr>
          <w:rFonts w:ascii="Traditional Arabic" w:hAnsi="Traditional Arabic" w:cs="Traditional Arabic"/>
          <w:b/>
          <w:bCs/>
          <w:sz w:val="32"/>
          <w:szCs w:val="32"/>
          <w:rtl/>
        </w:rPr>
        <w:t>هي عشر ذي الحجة، كما قاله ابن عباس وابن الزبير ومجاهد، وغير واحد من السلف والخلف. و"الوتر" قيل: هو يوم عرفة، لكونه التاسع، والشفع هو يوم النحر، لكونه العاشر. وهذان اليومان داخلان في الأيام العشر، ولكن الله خصهما بالقسم؛ اهتمامًا بشأنهما، وبيانًا لمزيد شرفهما، وأنهما أفضل أيام العشر، التي هي أفضل أيام الدهر</w:t>
      </w:r>
      <w:r w:rsidRPr="001A60CF">
        <w:rPr>
          <w:rFonts w:ascii="Traditional Arabic" w:hAnsi="Traditional Arabic" w:cs="Traditional Arabic"/>
          <w:b/>
          <w:bCs/>
          <w:sz w:val="32"/>
          <w:szCs w:val="32"/>
        </w:rPr>
        <w:t>.</w:t>
      </w:r>
    </w:p>
    <w:p w:rsidR="00F035F7" w:rsidRPr="001A60CF" w:rsidRDefault="00F035F7" w:rsidP="00F035F7">
      <w:pPr>
        <w:pStyle w:val="arttextmain"/>
        <w:bidi/>
        <w:spacing w:before="0" w:beforeAutospacing="0" w:after="0" w:afterAutospacing="0" w:line="268" w:lineRule="atLeast"/>
        <w:ind w:right="355"/>
        <w:jc w:val="both"/>
        <w:rPr>
          <w:rFonts w:ascii="Traditional Arabic" w:hAnsi="Traditional Arabic" w:cs="Traditional Arabic"/>
          <w:b/>
          <w:bCs/>
          <w:sz w:val="32"/>
          <w:szCs w:val="32"/>
        </w:rPr>
      </w:pPr>
      <w:r w:rsidRPr="001A60CF">
        <w:rPr>
          <w:rFonts w:ascii="Traditional Arabic" w:hAnsi="Traditional Arabic" w:cs="Traditional Arabic"/>
          <w:b/>
          <w:bCs/>
          <w:sz w:val="32"/>
          <w:szCs w:val="32"/>
          <w:rtl/>
        </w:rPr>
        <w:t>وهذه الأيام العشر، هي الأيام المعلومات التي قال الله تعالى عنها</w:t>
      </w:r>
      <w:r w:rsidRPr="001A60CF">
        <w:rPr>
          <w:rFonts w:ascii="Traditional Arabic" w:hAnsi="Traditional Arabic" w:cs="Traditional Arabic"/>
          <w:b/>
          <w:bCs/>
          <w:sz w:val="32"/>
          <w:szCs w:val="32"/>
        </w:rPr>
        <w:t xml:space="preserve">: </w:t>
      </w:r>
      <w:r w:rsidRPr="001A60CF">
        <w:rPr>
          <w:rFonts w:ascii="Traditional Arabic" w:hAnsi="Traditional Arabic" w:cs="Traditional Arabic" w:hint="cs"/>
          <w:b/>
          <w:bCs/>
          <w:sz w:val="32"/>
          <w:szCs w:val="32"/>
          <w:rtl/>
        </w:rPr>
        <w:t>(</w:t>
      </w:r>
      <w:r w:rsidRPr="001A60CF">
        <w:rPr>
          <w:rFonts w:ascii="Traditional Arabic" w:hAnsi="Traditional Arabic" w:cs="Traditional Arabic"/>
          <w:b/>
          <w:bCs/>
          <w:sz w:val="32"/>
          <w:szCs w:val="32"/>
          <w:rtl/>
        </w:rPr>
        <w:t xml:space="preserve">وَأَذِّن فِي النَّاسِ بِالْحَجِّ يَأْتُوكَ رِجَالاً وَعَلَى كُلِّ ضَامِرٍ يَأْتِينَ مِن كُلِّ فَجٍّ عَمِيقٍ </w:t>
      </w:r>
      <w:r w:rsidRPr="001A60CF">
        <w:rPr>
          <w:rFonts w:ascii="Traditional Arabic" w:hAnsi="Traditional Arabic" w:cs="Traditional Arabic"/>
          <w:sz w:val="32"/>
          <w:szCs w:val="32"/>
        </w:rPr>
        <w:t>*</w:t>
      </w:r>
      <w:r w:rsidRPr="001A60CF">
        <w:rPr>
          <w:rFonts w:ascii="Traditional Arabic" w:hAnsi="Traditional Arabic" w:cs="Traditional Arabic"/>
          <w:b/>
          <w:bCs/>
          <w:sz w:val="32"/>
          <w:szCs w:val="32"/>
        </w:rPr>
        <w:t xml:space="preserve"> </w:t>
      </w:r>
      <w:r w:rsidRPr="001A60CF">
        <w:rPr>
          <w:rFonts w:ascii="Traditional Arabic" w:hAnsi="Traditional Arabic" w:cs="Traditional Arabic"/>
          <w:b/>
          <w:bCs/>
          <w:sz w:val="32"/>
          <w:szCs w:val="32"/>
          <w:rtl/>
        </w:rPr>
        <w:t>لِيَشْهَدُوا مَنَافِعَ لَهُمْ وَيَذْكُرُوا اسْمَ اللَّهِ فِي أَيَّامٍ مَّعْلُومَاتٍ</w:t>
      </w:r>
      <w:r w:rsidRPr="001A60CF">
        <w:rPr>
          <w:rFonts w:ascii="Traditional Arabic" w:hAnsi="Traditional Arabic" w:cs="Traditional Arabic" w:hint="cs"/>
          <w:b/>
          <w:bCs/>
          <w:sz w:val="32"/>
          <w:szCs w:val="32"/>
          <w:rtl/>
        </w:rPr>
        <w:t>)</w:t>
      </w:r>
      <w:r w:rsidRPr="001A60CF">
        <w:rPr>
          <w:rFonts w:ascii="Traditional Arabic" w:hAnsi="Traditional Arabic" w:cs="Traditional Arabic"/>
          <w:b/>
          <w:bCs/>
          <w:sz w:val="32"/>
          <w:szCs w:val="32"/>
        </w:rPr>
        <w:t xml:space="preserve"> </w:t>
      </w:r>
      <w:r w:rsidRPr="001A60CF">
        <w:rPr>
          <w:rFonts w:ascii="Traditional Arabic" w:hAnsi="Traditional Arabic" w:cs="Traditional Arabic"/>
          <w:b/>
          <w:bCs/>
          <w:sz w:val="32"/>
          <w:szCs w:val="32"/>
          <w:rtl/>
        </w:rPr>
        <w:t>الحج</w:t>
      </w:r>
    </w:p>
    <w:p w:rsidR="00E5336A" w:rsidRPr="00E5336A" w:rsidRDefault="00F035F7" w:rsidP="00E5336A">
      <w:pPr>
        <w:pStyle w:val="arttextmain"/>
        <w:bidi/>
        <w:spacing w:before="0" w:beforeAutospacing="0" w:after="0" w:afterAutospacing="0" w:line="268" w:lineRule="atLeast"/>
        <w:ind w:right="355"/>
        <w:jc w:val="both"/>
        <w:rPr>
          <w:rtl/>
        </w:rPr>
      </w:pPr>
      <w:r w:rsidRPr="00E5336A">
        <w:rPr>
          <w:rFonts w:ascii="Traditional Arabic" w:hAnsi="Traditional Arabic" w:cs="Traditional Arabic"/>
          <w:b/>
          <w:bCs/>
          <w:sz w:val="30"/>
          <w:szCs w:val="30"/>
          <w:rtl/>
        </w:rPr>
        <w:t>وإنما قيل لها معلومات: للحرص على علمها لأهميتها وعظيم شأنها، ولأن وقت الحج في آخرها</w:t>
      </w:r>
      <w:r w:rsidRPr="00E5336A">
        <w:rPr>
          <w:sz w:val="22"/>
          <w:szCs w:val="22"/>
        </w:rPr>
        <w:t>.</w:t>
      </w:r>
      <w:r w:rsidR="00784C00" w:rsidRPr="00E5336A">
        <w:rPr>
          <w:rFonts w:ascii="Traditional Arabic" w:hAnsi="Traditional Arabic" w:cs="Traditional Arabic"/>
          <w:b/>
          <w:bCs/>
          <w:sz w:val="28"/>
          <w:szCs w:val="28"/>
          <w:rtl/>
        </w:rPr>
        <w:t>وهي أيام شهد لها الرسول-صلى الله عليه وسلم-بأنها أفضل أيام الدنيا, فعَنْ ابْنِ عَبَّاسٍ-رضي الله عنهما- قَالَ:قَالَ رَسُولُ اللَّهِ-صَلَّى اللَّهُ عَلَيْهِ</w:t>
      </w:r>
      <w:r w:rsidR="00E5336A" w:rsidRPr="00E5336A">
        <w:rPr>
          <w:rFonts w:ascii="Traditional Arabic" w:hAnsi="Traditional Arabic" w:cs="Traditional Arabic" w:hint="cs"/>
          <w:b/>
          <w:bCs/>
          <w:sz w:val="28"/>
          <w:szCs w:val="28"/>
          <w:rtl/>
        </w:rPr>
        <w:t xml:space="preserve"> </w:t>
      </w:r>
      <w:r w:rsidR="00784C00" w:rsidRPr="00E5336A">
        <w:rPr>
          <w:rFonts w:ascii="Traditional Arabic" w:hAnsi="Traditional Arabic" w:cs="Traditional Arabic"/>
          <w:b/>
          <w:bCs/>
          <w:sz w:val="28"/>
          <w:szCs w:val="28"/>
          <w:rtl/>
        </w:rPr>
        <w:t>وَسَلَّمَ</w:t>
      </w:r>
      <w:r w:rsidR="00E5336A" w:rsidRPr="00E5336A">
        <w:rPr>
          <w:rFonts w:ascii="Traditional Arabic" w:hAnsi="Traditional Arabic" w:cs="Traditional Arabic" w:hint="cs"/>
          <w:b/>
          <w:bCs/>
          <w:sz w:val="28"/>
          <w:szCs w:val="28"/>
          <w:rtl/>
        </w:rPr>
        <w:t xml:space="preserve"> </w:t>
      </w:r>
      <w:r w:rsidR="00D03BE2" w:rsidRPr="00E5336A">
        <w:rPr>
          <w:rFonts w:ascii="Traditional Arabic" w:hAnsi="Traditional Arabic" w:cs="Traditional Arabic" w:hint="cs"/>
          <w:b/>
          <w:bCs/>
          <w:sz w:val="28"/>
          <w:szCs w:val="28"/>
          <w:rtl/>
        </w:rPr>
        <w:t>(</w:t>
      </w:r>
      <w:r w:rsidR="00784C00" w:rsidRPr="00E5336A">
        <w:rPr>
          <w:rFonts w:ascii="Traditional Arabic" w:hAnsi="Traditional Arabic" w:cs="Traditional Arabic"/>
          <w:b/>
          <w:bCs/>
          <w:sz w:val="28"/>
          <w:szCs w:val="28"/>
          <w:rtl/>
        </w:rPr>
        <w:t>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w:t>
      </w:r>
      <w:r w:rsidR="00D03BE2" w:rsidRPr="00E5336A">
        <w:rPr>
          <w:rFonts w:ascii="Traditional Arabic" w:hAnsi="Traditional Arabic" w:cs="Traditional Arabic"/>
          <w:b/>
          <w:bCs/>
          <w:sz w:val="28"/>
          <w:szCs w:val="28"/>
          <w:rtl/>
        </w:rPr>
        <w:t>مْ يَرْجِعْ مِنْ ذَلِكَ بِشَيْء</w:t>
      </w:r>
      <w:r w:rsidR="00D03BE2" w:rsidRPr="00E5336A">
        <w:rPr>
          <w:rFonts w:ascii="Traditional Arabic" w:hAnsi="Traditional Arabic" w:cs="Traditional Arabic" w:hint="cs"/>
          <w:b/>
          <w:bCs/>
          <w:sz w:val="28"/>
          <w:szCs w:val="28"/>
          <w:rtl/>
        </w:rPr>
        <w:t xml:space="preserve">) </w:t>
      </w:r>
      <w:r w:rsidR="00810F28" w:rsidRPr="00E006DC">
        <w:rPr>
          <w:rStyle w:val="a9"/>
          <w:rFonts w:ascii="Traditional Arabic" w:hAnsi="Traditional Arabic" w:cs="Traditional Arabic"/>
          <w:b/>
          <w:bCs/>
          <w:sz w:val="30"/>
          <w:szCs w:val="30"/>
          <w:rtl/>
        </w:rPr>
        <w:footnoteReference w:id="2"/>
      </w:r>
    </w:p>
    <w:p w:rsidR="00810F28" w:rsidRDefault="00D03BE2" w:rsidP="00810F28">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D03BE2">
        <w:rPr>
          <w:rFonts w:ascii="Traditional Arabic" w:hAnsi="Traditional Arabic" w:cs="Traditional Arabic"/>
          <w:b/>
          <w:bCs/>
          <w:sz w:val="32"/>
          <w:szCs w:val="32"/>
          <w:rtl/>
        </w:rPr>
        <w:lastRenderedPageBreak/>
        <w:t xml:space="preserve">وقال صلى الله عليه وسلم: "أفضل أيام الدنيا أيام العشر" </w:t>
      </w:r>
      <w:r w:rsidR="00810F28">
        <w:rPr>
          <w:rStyle w:val="a9"/>
          <w:rFonts w:ascii="Traditional Arabic" w:hAnsi="Traditional Arabic" w:cs="Traditional Arabic"/>
          <w:b/>
          <w:bCs/>
          <w:sz w:val="32"/>
          <w:szCs w:val="32"/>
        </w:rPr>
        <w:footnoteReference w:id="3"/>
      </w:r>
      <w:r w:rsidRPr="00D03BE2">
        <w:rPr>
          <w:rFonts w:ascii="Traditional Arabic" w:hAnsi="Traditional Arabic" w:cs="Traditional Arabic"/>
          <w:b/>
          <w:bCs/>
          <w:sz w:val="32"/>
          <w:szCs w:val="32"/>
        </w:rPr>
        <w:br/>
      </w:r>
      <w:r w:rsidRPr="00D03BE2">
        <w:rPr>
          <w:rFonts w:ascii="Traditional Arabic" w:hAnsi="Traditional Arabic" w:cs="Traditional Arabic"/>
          <w:b/>
          <w:bCs/>
          <w:sz w:val="32"/>
          <w:szCs w:val="32"/>
          <w:rtl/>
        </w:rPr>
        <w:t>وكان سعيد بن جُبيرٍ إذا دخل أيام العشر اجتهد اجتهاداً شديداً حتى ما يكاد يقدر عليه</w:t>
      </w:r>
      <w:r w:rsidRPr="00D03BE2">
        <w:rPr>
          <w:rFonts w:ascii="Traditional Arabic" w:hAnsi="Traditional Arabic" w:cs="Traditional Arabic"/>
          <w:b/>
          <w:bCs/>
          <w:sz w:val="32"/>
          <w:szCs w:val="32"/>
        </w:rPr>
        <w:t>.</w:t>
      </w:r>
      <w:r w:rsidRPr="00D03BE2">
        <w:rPr>
          <w:rFonts w:ascii="Traditional Arabic" w:hAnsi="Traditional Arabic" w:cs="Traditional Arabic"/>
          <w:b/>
          <w:bCs/>
          <w:sz w:val="32"/>
          <w:szCs w:val="32"/>
        </w:rPr>
        <w:br/>
      </w:r>
      <w:r w:rsidR="00810F28">
        <w:rPr>
          <w:rFonts w:ascii="Traditional Arabic" w:hAnsi="Traditional Arabic" w:cs="Traditional Arabic" w:hint="cs"/>
          <w:b/>
          <w:bCs/>
          <w:sz w:val="32"/>
          <w:szCs w:val="32"/>
          <w:rtl/>
        </w:rPr>
        <w:t xml:space="preserve">فاغتنم تلك الأيام وسارع بالاعمال الصالحة فيها لانك لا تدرى أتعود عليك وانت فارغ ام مشغول أتعود عليك عليك وانت صحيح ام مريض أتعود عليك وأنت سالم ام مفتون أتعود عليك وأنت حي أم مع أهل القبور </w:t>
      </w:r>
    </w:p>
    <w:p w:rsidR="00F035F7" w:rsidRPr="00E006DC" w:rsidRDefault="00D03BE2" w:rsidP="00E006DC">
      <w:pPr>
        <w:pStyle w:val="arttextmain"/>
        <w:bidi/>
        <w:spacing w:before="0" w:beforeAutospacing="0" w:after="0" w:afterAutospacing="0" w:line="268" w:lineRule="atLeast"/>
        <w:ind w:right="355"/>
        <w:rPr>
          <w:rFonts w:ascii="Traditional Arabic" w:hAnsi="Traditional Arabic" w:cs="Sultan bold"/>
          <w:sz w:val="32"/>
          <w:szCs w:val="32"/>
          <w:u w:val="single"/>
          <w:rtl/>
        </w:rPr>
      </w:pPr>
      <w:r w:rsidRPr="00E006DC">
        <w:rPr>
          <w:rFonts w:ascii="Traditional Arabic" w:hAnsi="Traditional Arabic" w:cs="Sultan bold"/>
          <w:sz w:val="32"/>
          <w:szCs w:val="32"/>
          <w:u w:val="single"/>
          <w:rtl/>
        </w:rPr>
        <w:t xml:space="preserve">فمن </w:t>
      </w:r>
      <w:r w:rsidR="00E006DC" w:rsidRPr="00E006DC">
        <w:rPr>
          <w:rFonts w:ascii="Traditional Arabic" w:hAnsi="Traditional Arabic" w:cs="Sultan bold"/>
          <w:sz w:val="32"/>
          <w:szCs w:val="32"/>
          <w:u w:val="single"/>
          <w:rtl/>
        </w:rPr>
        <w:t>ا</w:t>
      </w:r>
      <w:r w:rsidR="00E006DC" w:rsidRPr="00E006DC">
        <w:rPr>
          <w:rFonts w:ascii="Traditional Arabic" w:hAnsi="Traditional Arabic" w:cs="Sultan bold" w:hint="cs"/>
          <w:sz w:val="32"/>
          <w:szCs w:val="32"/>
          <w:u w:val="single"/>
          <w:rtl/>
        </w:rPr>
        <w:t>راد الفوز واغتنام تلك الايام فعليه بـــــ</w:t>
      </w:r>
    </w:p>
    <w:p w:rsidR="00F035F7" w:rsidRPr="00F035F7" w:rsidRDefault="00F035F7" w:rsidP="00F035F7">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810F28">
        <w:rPr>
          <w:rFonts w:ascii="Traditional Arabic" w:hAnsi="Traditional Arabic" w:cs="Sultan bold"/>
          <w:sz w:val="32"/>
          <w:szCs w:val="32"/>
          <w:u w:val="single"/>
          <w:rtl/>
        </w:rPr>
        <w:t>القيام بما افترضه عليهم</w:t>
      </w:r>
      <w:r w:rsidRPr="00810F28">
        <w:rPr>
          <w:rFonts w:ascii="Traditional Arabic" w:hAnsi="Traditional Arabic" w:cs="Sultan bold" w:hint="cs"/>
          <w:sz w:val="32"/>
          <w:szCs w:val="32"/>
          <w:u w:val="single"/>
          <w:rtl/>
        </w:rPr>
        <w:t xml:space="preserve"> ربهم</w:t>
      </w:r>
      <w:r w:rsidRPr="00F035F7">
        <w:rPr>
          <w:rFonts w:ascii="Traditional Arabic" w:hAnsi="Traditional Arabic" w:cs="Traditional Arabic" w:hint="cs"/>
          <w:b/>
          <w:bCs/>
          <w:sz w:val="32"/>
          <w:szCs w:val="32"/>
          <w:rtl/>
        </w:rPr>
        <w:t xml:space="preserve"> </w:t>
      </w:r>
      <w:r w:rsidRPr="00F035F7">
        <w:rPr>
          <w:rFonts w:ascii="Traditional Arabic" w:hAnsi="Traditional Arabic" w:cs="Traditional Arabic"/>
          <w:b/>
          <w:bCs/>
          <w:sz w:val="32"/>
          <w:szCs w:val="32"/>
          <w:rtl/>
        </w:rPr>
        <w:t>، وأداؤه على الوجه الذي يحبه ويرضاه، يقول الله تعالى في الحديث القدسي</w:t>
      </w:r>
      <w:r w:rsidRPr="00F035F7">
        <w:rPr>
          <w:rFonts w:ascii="Traditional Arabic" w:hAnsi="Traditional Arabic" w:cs="Traditional Arabic"/>
          <w:b/>
          <w:bCs/>
          <w:sz w:val="32"/>
          <w:szCs w:val="32"/>
          <w:u w:val="single"/>
        </w:rPr>
        <w:t>: "</w:t>
      </w:r>
      <w:r w:rsidRPr="00F035F7">
        <w:rPr>
          <w:rFonts w:ascii="Traditional Arabic" w:hAnsi="Traditional Arabic" w:cs="Traditional Arabic"/>
          <w:b/>
          <w:bCs/>
          <w:sz w:val="32"/>
          <w:szCs w:val="32"/>
          <w:u w:val="single"/>
          <w:rtl/>
        </w:rPr>
        <w:t>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Pr="00F035F7">
        <w:rPr>
          <w:rFonts w:ascii="Traditional Arabic" w:hAnsi="Traditional Arabic" w:cs="Traditional Arabic"/>
          <w:b/>
          <w:bCs/>
          <w:sz w:val="32"/>
          <w:szCs w:val="32"/>
        </w:rPr>
        <w:t>"</w:t>
      </w:r>
    </w:p>
    <w:p w:rsidR="00E006DC" w:rsidRDefault="00F035F7" w:rsidP="00E006DC">
      <w:pPr>
        <w:pStyle w:val="arttextmain"/>
        <w:bidi/>
        <w:spacing w:before="0" w:beforeAutospacing="0" w:after="0" w:afterAutospacing="0" w:line="268" w:lineRule="atLeast"/>
        <w:ind w:right="355"/>
        <w:rPr>
          <w:rFonts w:ascii="Traditional Arabic" w:hAnsi="Traditional Arabic" w:cs="Traditional Arabic"/>
          <w:b/>
          <w:bCs/>
          <w:sz w:val="32"/>
          <w:szCs w:val="32"/>
          <w:rtl/>
        </w:rPr>
      </w:pPr>
      <w:r>
        <w:rPr>
          <w:rFonts w:ascii="Traditional Arabic" w:hAnsi="Traditional Arabic" w:cs="Traditional Arabic" w:hint="cs"/>
          <w:b/>
          <w:bCs/>
          <w:sz w:val="32"/>
          <w:szCs w:val="32"/>
          <w:rtl/>
        </w:rPr>
        <w:t>و</w:t>
      </w:r>
      <w:r w:rsidR="00D03BE2" w:rsidRPr="00D03BE2">
        <w:rPr>
          <w:rFonts w:ascii="Traditional Arabic" w:hAnsi="Traditional Arabic" w:cs="Traditional Arabic"/>
          <w:b/>
          <w:bCs/>
          <w:sz w:val="32"/>
          <w:szCs w:val="32"/>
          <w:rtl/>
        </w:rPr>
        <w:t>المحافظة على الفرائض في كل وقت لاسيما في مثل هذه الأزمنة الفاضلة</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C3536E">
        <w:rPr>
          <w:rFonts w:ascii="Traditional Arabic" w:hAnsi="Traditional Arabic" w:cs="Sultan bold"/>
          <w:sz w:val="32"/>
          <w:szCs w:val="32"/>
          <w:u w:val="single"/>
          <w:rtl/>
        </w:rPr>
        <w:t>و</w:t>
      </w:r>
      <w:r w:rsidR="00E006DC">
        <w:rPr>
          <w:rFonts w:ascii="Traditional Arabic" w:hAnsi="Traditional Arabic" w:cs="Sultan bold" w:hint="cs"/>
          <w:sz w:val="32"/>
          <w:szCs w:val="32"/>
          <w:u w:val="single"/>
          <w:rtl/>
        </w:rPr>
        <w:t>عليه</w:t>
      </w:r>
      <w:r w:rsidR="00D03BE2" w:rsidRPr="00D03BE2">
        <w:rPr>
          <w:rFonts w:ascii="Traditional Arabic" w:hAnsi="Traditional Arabic" w:cs="Traditional Arabic"/>
          <w:b/>
          <w:bCs/>
          <w:sz w:val="32"/>
          <w:szCs w:val="32"/>
          <w:rtl/>
        </w:rPr>
        <w:t xml:space="preserve">: </w:t>
      </w:r>
      <w:r w:rsidR="00E006DC" w:rsidRPr="00E006DC">
        <w:rPr>
          <w:rFonts w:ascii="Traditional Arabic" w:hAnsi="Traditional Arabic" w:cs="Sultan bold" w:hint="cs"/>
          <w:sz w:val="32"/>
          <w:szCs w:val="32"/>
          <w:u w:val="single"/>
          <w:rtl/>
        </w:rPr>
        <w:t>ب</w:t>
      </w:r>
      <w:r w:rsidR="00D03BE2" w:rsidRPr="00E006DC">
        <w:rPr>
          <w:rFonts w:ascii="Traditional Arabic" w:hAnsi="Traditional Arabic" w:cs="Sultan bold"/>
          <w:sz w:val="32"/>
          <w:szCs w:val="32"/>
          <w:u w:val="single"/>
          <w:rtl/>
        </w:rPr>
        <w:t>الذكر</w:t>
      </w:r>
      <w:r w:rsidR="00D03BE2" w:rsidRPr="00C3536E">
        <w:rPr>
          <w:rFonts w:ascii="Traditional Arabic" w:hAnsi="Traditional Arabic" w:cs="Sultan bold"/>
          <w:sz w:val="32"/>
          <w:szCs w:val="32"/>
          <w:u w:val="single"/>
          <w:rtl/>
        </w:rPr>
        <w:t xml:space="preserve"> بالتسبيح والتحميد والتهليل والتكبير</w:t>
      </w:r>
      <w:r w:rsidR="00D03BE2" w:rsidRPr="00D03BE2">
        <w:rPr>
          <w:rFonts w:ascii="Traditional Arabic" w:hAnsi="Traditional Arabic" w:cs="Traditional Arabic"/>
          <w:b/>
          <w:bCs/>
          <w:sz w:val="32"/>
          <w:szCs w:val="32"/>
          <w:rtl/>
        </w:rPr>
        <w:t>؛ حيث دلت السنة على المحافظة عليه فيها بخصوصه</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فقد قال النبي صلى الله عليه وسلم: "ما من أيام أعظم عند الله ولا أحب إليه العمل فيهن من هذه الأيام العشر، فأكثروا فيهن من التهليل والتكبير والتحميد" رواه أحمد من حديث ابن عمر رضي الله عنهما</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وقال البخاري رحمه الله: كان أبو هريرة وابن عمر رضي الله عنهما يخرجان إلى السوق في أيام العشر يكبران ويكبر الناس بتكبيرهما</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وذكْرُ الله سمة من سمات العشر؛ بل هو سمة من سمات الحج الذي فضلت العشر بسببه</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وبعض الناس يُهمل هذا الهدي، ويُعنى بأعمال صالحة أخرى لم تدل السنة على فضلها فيها بخصوصها، والأولى أن نعمل بما نقدر عليه من أي عمل صالح، وأن نُعنى أكثر بما حضت عليه السنة بخصوصه</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فالذكر من أجل القربات، ومن أعظم العبادات</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فبه تشكر النعم، وأعظمها نعمة الهداية</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قال الله تعالى: "كَمَآ أَرْسَلْنَا فِيكُمْ رَسُولا مِّنكُمْ يَتْلُوا عَلَيْكُمْ ءَايَـٰتِنَا وَيُزَكِّيكُمْ وَيُعَلِّمُكُمُ ٱلْكِتَـٰبَ وَٱلْحِكْمَةَ وَيُعَلِّمُكُم مَّا لَمْ تَكُونُوا تَعْلَمُونَ</w:t>
      </w:r>
      <w:r w:rsidR="00D03BE2" w:rsidRPr="00D03BE2">
        <w:rPr>
          <w:rFonts w:ascii="Traditional Arabic" w:hAnsi="Traditional Arabic" w:cs="Traditional Arabic"/>
          <w:b/>
          <w:bCs/>
          <w:sz w:val="32"/>
          <w:szCs w:val="32"/>
        </w:rPr>
        <w:t xml:space="preserve"> * </w:t>
      </w:r>
      <w:r w:rsidR="00D03BE2" w:rsidRPr="00D03BE2">
        <w:rPr>
          <w:rFonts w:ascii="Traditional Arabic" w:hAnsi="Traditional Arabic" w:cs="Traditional Arabic"/>
          <w:b/>
          <w:bCs/>
          <w:sz w:val="32"/>
          <w:szCs w:val="32"/>
          <w:rtl/>
        </w:rPr>
        <w:t>فَٱذْكُرُونِىۤ أَذْكُرْكُمْ وَٱشْكُرُوا لِي ولا تَكْفُرُونِ</w:t>
      </w:r>
      <w:r w:rsidR="00D03BE2" w:rsidRPr="00D03BE2">
        <w:rPr>
          <w:rFonts w:ascii="Traditional Arabic" w:hAnsi="Traditional Arabic" w:cs="Traditional Arabic"/>
          <w:b/>
          <w:bCs/>
          <w:sz w:val="32"/>
          <w:szCs w:val="32"/>
        </w:rPr>
        <w:t xml:space="preserve">". </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وقال تعالى: "ولتكبروا الله على ما هداكم" الآية</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وذكر الله هو النجاة من عذابه؛ فقد قال النبي صلى الله عليه وسلم: "ما عمل آدمي عملا أنجى له من عذاب الله من ذكر الله</w:t>
      </w:r>
      <w:r w:rsidR="00D03BE2" w:rsidRPr="00D03BE2">
        <w:rPr>
          <w:rFonts w:ascii="Traditional Arabic" w:hAnsi="Traditional Arabic" w:cs="Traditional Arabic"/>
          <w:b/>
          <w:bCs/>
          <w:sz w:val="32"/>
          <w:szCs w:val="32"/>
        </w:rPr>
        <w:t xml:space="preserve">". </w:t>
      </w:r>
      <w:r w:rsidR="00D03BE2" w:rsidRPr="00D03BE2">
        <w:rPr>
          <w:rFonts w:ascii="Traditional Arabic" w:hAnsi="Traditional Arabic" w:cs="Traditional Arabic"/>
          <w:b/>
          <w:bCs/>
          <w:sz w:val="32"/>
          <w:szCs w:val="32"/>
          <w:rtl/>
        </w:rPr>
        <w:t>رواه أحمد من حديث معاذ</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وهو في جملته خير من الجهاد والصدقة.. قال صلى الله عليه وسلم: "ألا أنبئكم بخير أعمالكم وأزكاها عند مليككم وأرفعها في درجاتكم وخير لكم من إنفاق الذهب والورق وخير لكم من أن تلقوا عدوكم فتضربوا أعناقهم ويضربوا أعناقكم ذكر الله". رواه الترمذي من حديث أبي الدرداء</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lastRenderedPageBreak/>
        <w:t>ولهذا جعله عديلاً وبديلاً لما شرعه الله من الشرائع؛ فقد سأله رجل من أصحابه فقال: إن شرائع الإسلام قد كثرت علي فأنبئني منها بشيء أتشبث به قال: "لا يزال لسانك رطبا من ذكر الله عز وجل</w:t>
      </w:r>
      <w:r w:rsidR="00D03BE2" w:rsidRPr="00D03BE2">
        <w:rPr>
          <w:rFonts w:ascii="Traditional Arabic" w:hAnsi="Traditional Arabic" w:cs="Traditional Arabic"/>
          <w:b/>
          <w:bCs/>
          <w:sz w:val="32"/>
          <w:szCs w:val="32"/>
        </w:rPr>
        <w:t xml:space="preserve">" </w:t>
      </w:r>
      <w:r w:rsidR="00E006DC">
        <w:rPr>
          <w:rStyle w:val="a9"/>
          <w:rFonts w:ascii="Traditional Arabic" w:hAnsi="Traditional Arabic" w:cs="Traditional Arabic"/>
          <w:b/>
          <w:bCs/>
          <w:sz w:val="32"/>
          <w:szCs w:val="32"/>
          <w:rtl/>
        </w:rPr>
        <w:footnoteReference w:id="4"/>
      </w:r>
    </w:p>
    <w:p w:rsidR="00E006DC" w:rsidRDefault="00D03BE2" w:rsidP="00E006DC">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D03BE2">
        <w:rPr>
          <w:rFonts w:ascii="Traditional Arabic" w:hAnsi="Traditional Arabic" w:cs="Traditional Arabic"/>
          <w:b/>
          <w:bCs/>
          <w:sz w:val="32"/>
          <w:szCs w:val="32"/>
          <w:rtl/>
        </w:rPr>
        <w:t>فالذكر حياة القلب وسلوة النفس وسبب الثبات على الدين والاستقامة على الشرعة</w:t>
      </w:r>
      <w:r w:rsidRPr="00D03BE2">
        <w:rPr>
          <w:rFonts w:ascii="Traditional Arabic" w:hAnsi="Traditional Arabic" w:cs="Traditional Arabic"/>
          <w:b/>
          <w:bCs/>
          <w:sz w:val="32"/>
          <w:szCs w:val="32"/>
        </w:rPr>
        <w:t>.</w:t>
      </w:r>
      <w:r w:rsidRPr="00D03BE2">
        <w:rPr>
          <w:rFonts w:ascii="Traditional Arabic" w:hAnsi="Traditional Arabic" w:cs="Traditional Arabic"/>
          <w:b/>
          <w:bCs/>
          <w:sz w:val="32"/>
          <w:szCs w:val="32"/>
        </w:rPr>
        <w:br/>
      </w:r>
      <w:r w:rsidRPr="00D03BE2">
        <w:rPr>
          <w:rFonts w:ascii="Traditional Arabic" w:hAnsi="Traditional Arabic" w:cs="Traditional Arabic"/>
          <w:b/>
          <w:bCs/>
          <w:sz w:val="32"/>
          <w:szCs w:val="32"/>
          <w:rtl/>
        </w:rPr>
        <w:t>فإن وظف المسلم هذا الموسم في ذكر الله أصبحت هذه العبادة له ديدنا، وصارت له سنة وطريقة، ومن ضيعه فهو لما سواه أضيع</w:t>
      </w:r>
      <w:r w:rsidRPr="00D03BE2">
        <w:rPr>
          <w:rFonts w:ascii="Traditional Arabic" w:hAnsi="Traditional Arabic" w:cs="Traditional Arabic"/>
          <w:b/>
          <w:bCs/>
          <w:sz w:val="32"/>
          <w:szCs w:val="32"/>
        </w:rPr>
        <w:t>.</w:t>
      </w:r>
      <w:r w:rsidR="00E006DC">
        <w:rPr>
          <w:rFonts w:ascii="Traditional Arabic" w:hAnsi="Traditional Arabic" w:cs="Traditional Arabic" w:hint="cs"/>
          <w:b/>
          <w:bCs/>
          <w:sz w:val="32"/>
          <w:szCs w:val="32"/>
          <w:rtl/>
        </w:rPr>
        <w:t xml:space="preserve"> </w:t>
      </w:r>
      <w:r w:rsidRPr="00D03BE2">
        <w:rPr>
          <w:rFonts w:ascii="Traditional Arabic" w:hAnsi="Traditional Arabic" w:cs="Traditional Arabic"/>
          <w:b/>
          <w:bCs/>
          <w:sz w:val="32"/>
          <w:szCs w:val="32"/>
          <w:rtl/>
        </w:rPr>
        <w:t>ومن المعلوم أن الذكر اللساني إنما هو طريق إلى ذكر القلب، ومن ثم استقامة الجوارح على ذكر الله</w:t>
      </w:r>
      <w:r w:rsidRPr="00D03BE2">
        <w:rPr>
          <w:rFonts w:ascii="Traditional Arabic" w:hAnsi="Traditional Arabic" w:cs="Traditional Arabic"/>
          <w:b/>
          <w:bCs/>
          <w:sz w:val="32"/>
          <w:szCs w:val="32"/>
        </w:rPr>
        <w:t>.</w:t>
      </w:r>
      <w:r w:rsidRPr="00D03BE2">
        <w:rPr>
          <w:rFonts w:ascii="Traditional Arabic" w:hAnsi="Traditional Arabic" w:cs="Traditional Arabic"/>
          <w:b/>
          <w:bCs/>
          <w:sz w:val="32"/>
          <w:szCs w:val="32"/>
        </w:rPr>
        <w:br/>
      </w:r>
      <w:r w:rsidRPr="00E006DC">
        <w:rPr>
          <w:rFonts w:ascii="Traditional Arabic" w:hAnsi="Traditional Arabic" w:cs="Sultan bold"/>
          <w:sz w:val="32"/>
          <w:szCs w:val="32"/>
          <w:u w:val="single"/>
          <w:rtl/>
        </w:rPr>
        <w:t>ومن العمل الفاضل فيها صوم يوم عرفة</w:t>
      </w:r>
      <w:r w:rsidRPr="00E006DC">
        <w:rPr>
          <w:rFonts w:ascii="Traditional Arabic" w:hAnsi="Traditional Arabic" w:cs="Sultan bold"/>
          <w:sz w:val="32"/>
          <w:szCs w:val="32"/>
          <w:u w:val="single"/>
        </w:rPr>
        <w:t>:</w:t>
      </w:r>
      <w:r w:rsidR="00E006DC">
        <w:rPr>
          <w:rFonts w:ascii="Traditional Arabic" w:hAnsi="Traditional Arabic" w:cs="Traditional Arabic" w:hint="cs"/>
          <w:b/>
          <w:bCs/>
          <w:sz w:val="32"/>
          <w:szCs w:val="32"/>
          <w:rtl/>
        </w:rPr>
        <w:t xml:space="preserve"> </w:t>
      </w:r>
    </w:p>
    <w:p w:rsidR="000F34DF" w:rsidRPr="00E006DC" w:rsidRDefault="00D03BE2" w:rsidP="00E006DC">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D03BE2">
        <w:rPr>
          <w:rFonts w:ascii="Traditional Arabic" w:hAnsi="Traditional Arabic" w:cs="Traditional Arabic"/>
          <w:b/>
          <w:bCs/>
          <w:sz w:val="32"/>
          <w:szCs w:val="32"/>
          <w:rtl/>
        </w:rPr>
        <w:t>فعن أبي قتادة رضي الله عنه قال سئل رسول الله صلى الله عليه وسلم عن صوم يوم عرفة؟ قال: "يكفر السنة الماضية والباقية" رواه مسلم</w:t>
      </w:r>
      <w:r w:rsidRPr="00D03BE2">
        <w:rPr>
          <w:rFonts w:ascii="Traditional Arabic" w:hAnsi="Traditional Arabic" w:cs="Traditional Arabic"/>
          <w:b/>
          <w:bCs/>
          <w:sz w:val="32"/>
          <w:szCs w:val="32"/>
        </w:rPr>
        <w:t xml:space="preserve">. </w:t>
      </w:r>
      <w:r w:rsidR="00E006DC">
        <w:rPr>
          <w:rFonts w:ascii="Traditional Arabic" w:hAnsi="Traditional Arabic" w:cs="Traditional Arabic" w:hint="cs"/>
          <w:b/>
          <w:bCs/>
          <w:sz w:val="32"/>
          <w:szCs w:val="32"/>
          <w:rtl/>
        </w:rPr>
        <w:t xml:space="preserve"> </w:t>
      </w:r>
      <w:r w:rsidRPr="00D03BE2">
        <w:rPr>
          <w:rFonts w:ascii="Traditional Arabic" w:hAnsi="Traditional Arabic" w:cs="Traditional Arabic"/>
          <w:b/>
          <w:bCs/>
          <w:sz w:val="32"/>
          <w:szCs w:val="32"/>
          <w:rtl/>
        </w:rPr>
        <w:t>ورواه أبو داود وغيره بلفظ: "صيام يوم عرفة إني أحتسب على الله أن يكفر السنة التي بعده والسنة التي قبله</w:t>
      </w:r>
      <w:r w:rsidRPr="00D03BE2">
        <w:rPr>
          <w:rFonts w:ascii="Traditional Arabic" w:hAnsi="Traditional Arabic" w:cs="Traditional Arabic"/>
          <w:b/>
          <w:bCs/>
          <w:sz w:val="32"/>
          <w:szCs w:val="32"/>
        </w:rPr>
        <w:t>".</w:t>
      </w:r>
    </w:p>
    <w:p w:rsidR="00C3536E" w:rsidRDefault="000F34DF" w:rsidP="00C3536E">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C3536E">
        <w:rPr>
          <w:rFonts w:ascii="Traditional Arabic" w:hAnsi="Traditional Arabic" w:cs="Sultan bold"/>
          <w:sz w:val="32"/>
          <w:szCs w:val="32"/>
          <w:u w:val="single"/>
          <w:rtl/>
        </w:rPr>
        <w:t>وإن من الواجبات التي تتأكد في هذه الأيام: التوبة الصادقة النصوح</w:t>
      </w:r>
    </w:p>
    <w:p w:rsidR="000F34DF" w:rsidRPr="000F34DF" w:rsidRDefault="000F34DF" w:rsidP="00C3536E">
      <w:pPr>
        <w:pStyle w:val="arttextmain"/>
        <w:bidi/>
        <w:spacing w:before="0" w:beforeAutospacing="0" w:after="0" w:afterAutospacing="0" w:line="268" w:lineRule="atLeast"/>
        <w:ind w:right="355"/>
        <w:rPr>
          <w:rFonts w:ascii="Traditional Arabic" w:hAnsi="Traditional Arabic" w:cs="Traditional Arabic"/>
          <w:b/>
          <w:bCs/>
          <w:sz w:val="32"/>
          <w:szCs w:val="32"/>
          <w:lang w:bidi="ar-EG"/>
        </w:rPr>
      </w:pPr>
      <w:r w:rsidRPr="000F34DF">
        <w:rPr>
          <w:rFonts w:ascii="Traditional Arabic" w:hAnsi="Traditional Arabic" w:cs="Traditional Arabic"/>
          <w:b/>
          <w:bCs/>
          <w:sz w:val="32"/>
          <w:szCs w:val="32"/>
          <w:rtl/>
        </w:rPr>
        <w:t xml:space="preserve"> والتوبة واجبة في كل وقت، ومن كل ذنب كما قال تعالى</w:t>
      </w:r>
      <w:r w:rsidR="00C3536E">
        <w:rPr>
          <w:rFonts w:ascii="Traditional Arabic" w:hAnsi="Traditional Arabic" w:cs="Traditional Arabic" w:hint="cs"/>
          <w:b/>
          <w:bCs/>
          <w:sz w:val="32"/>
          <w:szCs w:val="32"/>
          <w:rtl/>
        </w:rPr>
        <w:t>(</w:t>
      </w:r>
      <w:r w:rsidRPr="000F34DF">
        <w:rPr>
          <w:rFonts w:ascii="Traditional Arabic" w:hAnsi="Traditional Arabic" w:cs="Traditional Arabic"/>
          <w:b/>
          <w:bCs/>
          <w:sz w:val="32"/>
          <w:szCs w:val="32"/>
          <w:rtl/>
        </w:rPr>
        <w:t>وَتُوبُوا إِلَى اللَّهِ جَمِيعًا أَيُّهَا الْمُؤْمِنُونَ لَعَلَّكُمْ تُفْلِحُونَ</w:t>
      </w:r>
      <w:r w:rsidR="00C3536E">
        <w:rPr>
          <w:rFonts w:ascii="Traditional Arabic" w:hAnsi="Traditional Arabic" w:cs="Traditional Arabic" w:hint="cs"/>
          <w:b/>
          <w:bCs/>
          <w:sz w:val="32"/>
          <w:szCs w:val="32"/>
          <w:rtl/>
        </w:rPr>
        <w:t xml:space="preserve">) </w:t>
      </w:r>
      <w:r w:rsidRPr="000F34DF">
        <w:rPr>
          <w:rFonts w:ascii="Traditional Arabic" w:hAnsi="Traditional Arabic" w:cs="Traditional Arabic"/>
          <w:b/>
          <w:bCs/>
          <w:sz w:val="32"/>
          <w:szCs w:val="32"/>
        </w:rPr>
        <w:t xml:space="preserve"> </w:t>
      </w:r>
      <w:r w:rsidR="00C3536E">
        <w:rPr>
          <w:rFonts w:ascii="Traditional Arabic" w:hAnsi="Traditional Arabic" w:cs="Traditional Arabic"/>
          <w:b/>
          <w:bCs/>
          <w:sz w:val="32"/>
          <w:szCs w:val="32"/>
          <w:rtl/>
        </w:rPr>
        <w:t>النور</w:t>
      </w:r>
      <w:r w:rsidRPr="000F34DF">
        <w:rPr>
          <w:rFonts w:ascii="Traditional Arabic" w:hAnsi="Traditional Arabic" w:cs="Traditional Arabic"/>
          <w:b/>
          <w:bCs/>
          <w:sz w:val="32"/>
          <w:szCs w:val="32"/>
        </w:rPr>
        <w:t xml:space="preserve"> </w:t>
      </w:r>
      <w:r w:rsidRPr="000F34DF">
        <w:rPr>
          <w:rFonts w:ascii="Traditional Arabic" w:hAnsi="Traditional Arabic" w:cs="Traditional Arabic"/>
          <w:b/>
          <w:bCs/>
          <w:sz w:val="32"/>
          <w:szCs w:val="32"/>
          <w:rtl/>
        </w:rPr>
        <w:t>ولكنها في مثل هذه المواسم آكد وأوجب، وصاحبها أرجى بالقبول والإجابة، وأن تكفر سيئاته، وتُمحى زلاته، وتقال عثراته، بل وأن تبدل سيئاته حسنات، فإنه إذا اجتمع للمسلم توبة نصوح، مع أعمال فاضلة، في أزمنة فاضلة كان ذلك عنوان الفلاح والتوفيق، قال الله تعالى</w:t>
      </w:r>
      <w:r w:rsidR="00C3536E">
        <w:rPr>
          <w:rFonts w:ascii="Traditional Arabic" w:hAnsi="Traditional Arabic" w:cs="Traditional Arabic" w:hint="cs"/>
          <w:b/>
          <w:bCs/>
          <w:sz w:val="32"/>
          <w:szCs w:val="32"/>
          <w:rtl/>
        </w:rPr>
        <w:t>(</w:t>
      </w:r>
      <w:r w:rsidRPr="000F34DF">
        <w:rPr>
          <w:rFonts w:ascii="Traditional Arabic" w:hAnsi="Traditional Arabic" w:cs="Traditional Arabic"/>
          <w:b/>
          <w:bCs/>
          <w:sz w:val="32"/>
          <w:szCs w:val="32"/>
          <w:rtl/>
        </w:rPr>
        <w:t>فَأَمَّا مَن تَابَ وَآمَنَ وَعَمِلَ صَالِحًا فَعَسَى أَن يَكُونَ مِنَ الْمُفْلِحِينَ</w:t>
      </w:r>
      <w:r w:rsidR="00C3536E">
        <w:rPr>
          <w:rFonts w:ascii="Traditional Arabic" w:hAnsi="Traditional Arabic" w:cs="Traditional Arabic" w:hint="cs"/>
          <w:b/>
          <w:bCs/>
          <w:sz w:val="32"/>
          <w:szCs w:val="32"/>
          <w:rtl/>
        </w:rPr>
        <w:t>)</w:t>
      </w:r>
      <w:r w:rsidR="00C3536E">
        <w:rPr>
          <w:rFonts w:ascii="Traditional Arabic" w:hAnsi="Traditional Arabic" w:cs="Traditional Arabic"/>
          <w:b/>
          <w:bCs/>
          <w:sz w:val="32"/>
          <w:szCs w:val="32"/>
          <w:rtl/>
        </w:rPr>
        <w:t xml:space="preserve"> القصص:6</w:t>
      </w:r>
      <w:r w:rsidRPr="000F34DF">
        <w:rPr>
          <w:rFonts w:ascii="Traditional Arabic" w:hAnsi="Traditional Arabic" w:cs="Traditional Arabic"/>
          <w:b/>
          <w:bCs/>
          <w:sz w:val="32"/>
          <w:szCs w:val="32"/>
        </w:rPr>
        <w:t xml:space="preserve"> </w:t>
      </w:r>
      <w:r w:rsidRPr="000F34DF">
        <w:rPr>
          <w:rFonts w:ascii="Traditional Arabic" w:hAnsi="Traditional Arabic" w:cs="Traditional Arabic"/>
          <w:b/>
          <w:bCs/>
          <w:sz w:val="32"/>
          <w:szCs w:val="32"/>
          <w:rtl/>
        </w:rPr>
        <w:t>وقال</w:t>
      </w:r>
      <w:r w:rsidR="00C3536E">
        <w:rPr>
          <w:rFonts w:ascii="Traditional Arabic" w:hAnsi="Traditional Arabic" w:cs="Traditional Arabic" w:hint="cs"/>
          <w:b/>
          <w:bCs/>
          <w:sz w:val="32"/>
          <w:szCs w:val="32"/>
          <w:rtl/>
        </w:rPr>
        <w:t>(</w:t>
      </w:r>
      <w:r w:rsidRPr="000F34DF">
        <w:rPr>
          <w:rFonts w:ascii="Traditional Arabic" w:hAnsi="Traditional Arabic" w:cs="Traditional Arabic"/>
          <w:b/>
          <w:bCs/>
          <w:sz w:val="32"/>
          <w:szCs w:val="32"/>
          <w:rtl/>
        </w:rPr>
        <w:t>وَإِنِّي لَغَفَّارٌ لِّمَن تَابَ وَآمَنَ وَعَمِلَ صَالِحًا ثُمَّ اهْتَدَى</w:t>
      </w:r>
      <w:r w:rsidR="00C3536E">
        <w:rPr>
          <w:rFonts w:ascii="Traditional Arabic" w:hAnsi="Traditional Arabic" w:cs="Traditional Arabic" w:hint="cs"/>
          <w:b/>
          <w:bCs/>
          <w:sz w:val="32"/>
          <w:szCs w:val="32"/>
          <w:rtl/>
        </w:rPr>
        <w:t>)</w:t>
      </w:r>
      <w:r w:rsidR="00C3536E">
        <w:rPr>
          <w:rFonts w:ascii="Traditional Arabic" w:hAnsi="Traditional Arabic" w:cs="Traditional Arabic"/>
          <w:b/>
          <w:bCs/>
          <w:sz w:val="32"/>
          <w:szCs w:val="32"/>
          <w:rtl/>
        </w:rPr>
        <w:t>طه</w:t>
      </w:r>
    </w:p>
    <w:p w:rsidR="00C3536E" w:rsidRDefault="000F34DF" w:rsidP="00C3536E">
      <w:pPr>
        <w:pStyle w:val="arttextmain"/>
        <w:bidi/>
        <w:spacing w:before="0" w:beforeAutospacing="0" w:after="0" w:afterAutospacing="0" w:line="268" w:lineRule="atLeast"/>
        <w:ind w:right="355"/>
        <w:jc w:val="both"/>
        <w:rPr>
          <w:rFonts w:ascii="Traditional Arabic" w:hAnsi="Traditional Arabic" w:cs="Traditional Arabic"/>
          <w:b/>
          <w:bCs/>
          <w:sz w:val="32"/>
          <w:szCs w:val="32"/>
          <w:rtl/>
        </w:rPr>
      </w:pPr>
      <w:r w:rsidRPr="000F34DF">
        <w:rPr>
          <w:rFonts w:ascii="Traditional Arabic" w:hAnsi="Traditional Arabic" w:cs="Traditional Arabic"/>
          <w:b/>
          <w:bCs/>
          <w:sz w:val="32"/>
          <w:szCs w:val="32"/>
          <w:rtl/>
        </w:rPr>
        <w:t>والتوبة بالنسبة للحاج أوجب عليه من غيره؛ لأن قبول حجه وتكفير جميع ذنوبه مشروط بالتوبة الصادقة، وترك الفسوق، والندم على ما فرط منه من الذنوب، والعزم الأكيد على عدم العودة إليها بعد انقضاء موسم الحج، قال الله تعالى</w:t>
      </w:r>
      <w:r w:rsidR="00C3536E">
        <w:rPr>
          <w:rFonts w:ascii="Traditional Arabic" w:hAnsi="Traditional Arabic" w:cs="Traditional Arabic"/>
          <w:b/>
          <w:bCs/>
          <w:sz w:val="32"/>
          <w:szCs w:val="32"/>
        </w:rPr>
        <w:t>)</w:t>
      </w:r>
      <w:r w:rsidRPr="000F34DF">
        <w:rPr>
          <w:rFonts w:ascii="Traditional Arabic" w:hAnsi="Traditional Arabic" w:cs="Traditional Arabic"/>
          <w:b/>
          <w:bCs/>
          <w:sz w:val="32"/>
          <w:szCs w:val="32"/>
          <w:rtl/>
        </w:rPr>
        <w:t>فَمَن فَرَضَ فِيهِنَّ الْحَجَّ فَلاَ رَفَثَ وَلاَ فُسُوقَ وَلاَ جِدَالَ فِي الْحَجِّ</w:t>
      </w:r>
      <w:r w:rsidR="00C3536E">
        <w:rPr>
          <w:rFonts w:ascii="Traditional Arabic" w:hAnsi="Traditional Arabic" w:cs="Traditional Arabic"/>
          <w:b/>
          <w:bCs/>
          <w:sz w:val="32"/>
          <w:szCs w:val="32"/>
        </w:rPr>
        <w:t>(</w:t>
      </w:r>
      <w:r w:rsidR="00C3536E">
        <w:rPr>
          <w:rFonts w:ascii="Traditional Arabic" w:hAnsi="Traditional Arabic" w:cs="Traditional Arabic"/>
          <w:b/>
          <w:bCs/>
          <w:sz w:val="32"/>
          <w:szCs w:val="32"/>
          <w:rtl/>
        </w:rPr>
        <w:t>البقرة</w:t>
      </w:r>
    </w:p>
    <w:p w:rsidR="00C3536E" w:rsidRDefault="000F34DF" w:rsidP="00C3536E">
      <w:pPr>
        <w:pStyle w:val="arttextmain"/>
        <w:bidi/>
        <w:spacing w:before="0" w:beforeAutospacing="0" w:after="0" w:afterAutospacing="0" w:line="268" w:lineRule="atLeast"/>
        <w:ind w:right="355"/>
        <w:jc w:val="both"/>
        <w:rPr>
          <w:rFonts w:ascii="Traditional Arabic" w:hAnsi="Traditional Arabic" w:cs="Traditional Arabic"/>
          <w:b/>
          <w:bCs/>
          <w:sz w:val="32"/>
          <w:szCs w:val="32"/>
          <w:rtl/>
          <w:lang w:bidi="ar-EG"/>
        </w:rPr>
      </w:pPr>
      <w:r w:rsidRPr="000F34DF">
        <w:rPr>
          <w:rFonts w:ascii="Traditional Arabic" w:hAnsi="Traditional Arabic" w:cs="Traditional Arabic"/>
          <w:b/>
          <w:bCs/>
          <w:sz w:val="32"/>
          <w:szCs w:val="32"/>
          <w:rtl/>
        </w:rPr>
        <w:t>والمعنى أن من دخل في الحج وجب عليه ترك الرفث والفسوق والجدال الذي لا طائل من ورائه، ولا مصلحة تدعو إليه. والرفث: هو الجماع ومقدماته القولية والفعلية، وهي من محظورات الإحرام. والفسوق: هو الخروج عن طاعة الله تعالى إلى معصيته. ومن ترك المعاصي حال حجه وهو عازم على معاودتها بعد الحج، فإنه لم يتب توبة صادقة، ولم يترك الفسوق على الحقيقة، بل لا يزال متصفًا بالفسق؛ لأنه لم يتب حقيقة من الذنب، حتى لو قال: اللهم تبْ عليَّ واغفر لي؛ لأنه يعلن التوبة بلسانه ويكذبها بأفعاله، فهي توبة الكذابين، ونوع من الأماني والغرور، والله تعالى يقول</w:t>
      </w:r>
      <w:r w:rsidRPr="000F34DF">
        <w:rPr>
          <w:rFonts w:ascii="Traditional Arabic" w:hAnsi="Traditional Arabic" w:cs="Traditional Arabic"/>
          <w:b/>
          <w:bCs/>
          <w:sz w:val="32"/>
          <w:szCs w:val="32"/>
        </w:rPr>
        <w:t xml:space="preserve">: </w:t>
      </w:r>
      <w:r w:rsidR="00C3536E">
        <w:rPr>
          <w:rFonts w:ascii="Traditional Arabic" w:hAnsi="Traditional Arabic" w:cs="Traditional Arabic" w:hint="cs"/>
          <w:b/>
          <w:bCs/>
          <w:sz w:val="32"/>
          <w:szCs w:val="32"/>
          <w:rtl/>
        </w:rPr>
        <w:t>(</w:t>
      </w:r>
      <w:r w:rsidRPr="000F34DF">
        <w:rPr>
          <w:rFonts w:ascii="Traditional Arabic" w:hAnsi="Traditional Arabic" w:cs="Traditional Arabic"/>
          <w:b/>
          <w:bCs/>
          <w:sz w:val="32"/>
          <w:szCs w:val="32"/>
          <w:rtl/>
        </w:rPr>
        <w:t>لَيْسَ بِأَمَانِيِّكُمْ وَلا أَمَانِيِّ أَهْلِ الْكِتَابِ مَن يَعْمَلْ سُوءًا يُجْزَ بِهِ</w:t>
      </w:r>
      <w:r w:rsidR="00C3536E">
        <w:rPr>
          <w:rFonts w:ascii="Traditional Arabic" w:hAnsi="Traditional Arabic" w:cs="Traditional Arabic" w:hint="cs"/>
          <w:b/>
          <w:bCs/>
          <w:sz w:val="32"/>
          <w:szCs w:val="32"/>
          <w:rtl/>
        </w:rPr>
        <w:t>)</w:t>
      </w:r>
      <w:r w:rsidRPr="000F34DF">
        <w:rPr>
          <w:rFonts w:ascii="Traditional Arabic" w:hAnsi="Traditional Arabic" w:cs="Traditional Arabic"/>
          <w:b/>
          <w:bCs/>
          <w:sz w:val="32"/>
          <w:szCs w:val="32"/>
          <w:rtl/>
        </w:rPr>
        <w:t>النساء</w:t>
      </w:r>
      <w:r w:rsidR="00C3536E">
        <w:rPr>
          <w:rFonts w:ascii="Traditional Arabic" w:hAnsi="Traditional Arabic" w:cs="Traditional Arabic"/>
          <w:b/>
          <w:bCs/>
          <w:sz w:val="32"/>
          <w:szCs w:val="32"/>
        </w:rPr>
        <w:t>)</w:t>
      </w:r>
    </w:p>
    <w:p w:rsidR="000F34DF" w:rsidRPr="000F34DF" w:rsidRDefault="000F34DF" w:rsidP="00C3536E">
      <w:pPr>
        <w:pStyle w:val="arttextmain"/>
        <w:bidi/>
        <w:spacing w:before="0" w:beforeAutospacing="0" w:after="0" w:afterAutospacing="0" w:line="268" w:lineRule="atLeast"/>
        <w:ind w:right="355"/>
        <w:jc w:val="both"/>
        <w:rPr>
          <w:rFonts w:ascii="Traditional Arabic" w:hAnsi="Traditional Arabic" w:cs="Traditional Arabic"/>
          <w:b/>
          <w:bCs/>
          <w:sz w:val="32"/>
          <w:szCs w:val="32"/>
        </w:rPr>
      </w:pPr>
      <w:r w:rsidRPr="000F34DF">
        <w:rPr>
          <w:rFonts w:ascii="Traditional Arabic" w:hAnsi="Traditional Arabic" w:cs="Traditional Arabic"/>
          <w:b/>
          <w:bCs/>
          <w:sz w:val="32"/>
          <w:szCs w:val="32"/>
        </w:rPr>
        <w:t xml:space="preserve"> </w:t>
      </w:r>
      <w:r w:rsidRPr="000F34DF">
        <w:rPr>
          <w:rFonts w:ascii="Traditional Arabic" w:hAnsi="Traditional Arabic" w:cs="Traditional Arabic"/>
          <w:b/>
          <w:bCs/>
          <w:sz w:val="32"/>
          <w:szCs w:val="32"/>
          <w:rtl/>
        </w:rPr>
        <w:t>فلا يعد حجه مبرورًا، ولا يحصل له تكفير جميع الذنوب المذكور في قول النبي</w:t>
      </w:r>
      <w:r w:rsidRPr="000F34DF">
        <w:rPr>
          <w:rFonts w:ascii="Traditional Arabic" w:hAnsi="Traditional Arabic" w:cs="Traditional Arabic"/>
          <w:b/>
          <w:bCs/>
          <w:sz w:val="32"/>
          <w:szCs w:val="32"/>
        </w:rPr>
        <w:t xml:space="preserve"> : "</w:t>
      </w:r>
      <w:r w:rsidRPr="000F34DF">
        <w:rPr>
          <w:rFonts w:ascii="Traditional Arabic" w:hAnsi="Traditional Arabic" w:cs="Traditional Arabic"/>
          <w:b/>
          <w:bCs/>
          <w:sz w:val="32"/>
          <w:szCs w:val="32"/>
          <w:rtl/>
        </w:rPr>
        <w:t>من حج فلم يرفث ولم يفسق رجع كيوم ولدته أمه</w:t>
      </w:r>
      <w:r w:rsidRPr="000F34DF">
        <w:rPr>
          <w:rFonts w:ascii="Traditional Arabic" w:hAnsi="Traditional Arabic" w:cs="Traditional Arabic"/>
          <w:b/>
          <w:bCs/>
          <w:sz w:val="32"/>
          <w:szCs w:val="32"/>
        </w:rPr>
        <w:t>".</w:t>
      </w:r>
    </w:p>
    <w:p w:rsidR="000F34DF" w:rsidRPr="000F34DF" w:rsidRDefault="000F34DF" w:rsidP="000F34DF">
      <w:pPr>
        <w:pStyle w:val="arttextmain"/>
        <w:bidi/>
        <w:spacing w:before="0" w:beforeAutospacing="0" w:after="0" w:afterAutospacing="0" w:line="268" w:lineRule="atLeast"/>
        <w:ind w:right="355"/>
        <w:rPr>
          <w:rFonts w:ascii="Traditional Arabic" w:hAnsi="Traditional Arabic" w:cs="Traditional Arabic"/>
          <w:b/>
          <w:bCs/>
          <w:sz w:val="32"/>
          <w:szCs w:val="32"/>
        </w:rPr>
      </w:pPr>
      <w:r w:rsidRPr="000F34DF">
        <w:rPr>
          <w:rFonts w:ascii="Traditional Arabic" w:hAnsi="Traditional Arabic" w:cs="Traditional Arabic"/>
          <w:b/>
          <w:bCs/>
          <w:sz w:val="32"/>
          <w:szCs w:val="32"/>
          <w:rtl/>
        </w:rPr>
        <w:t xml:space="preserve">والحاج يجتمع له ثلاث فضائل لا تجتمع لأحد غيره، وهي: فضل الزمان، وفضل المكان، وفضل الحال، فهو في عشر ذي الحجة التي هي خير أيام الزمان، وفي أطهر بقعة على وجه الأرض، حيث تضاعف الصلاة الواحدة بمائة </w:t>
      </w:r>
      <w:r w:rsidRPr="006627BA">
        <w:rPr>
          <w:rFonts w:ascii="Traditional Arabic" w:hAnsi="Traditional Arabic" w:cs="Traditional Arabic"/>
          <w:b/>
          <w:bCs/>
          <w:sz w:val="30"/>
          <w:szCs w:val="30"/>
          <w:rtl/>
        </w:rPr>
        <w:t xml:space="preserve">ألف </w:t>
      </w:r>
      <w:r w:rsidRPr="006627BA">
        <w:rPr>
          <w:rFonts w:ascii="Traditional Arabic" w:hAnsi="Traditional Arabic" w:cs="Traditional Arabic"/>
          <w:b/>
          <w:bCs/>
          <w:sz w:val="30"/>
          <w:szCs w:val="30"/>
          <w:rtl/>
        </w:rPr>
        <w:lastRenderedPageBreak/>
        <w:t>صلاة، وفي أفضل حال، وهي الحج، الذي ليس له جزاء إلا الجنة، فينبغي أن يكون ذلك دافعًا إلى المبادرة إلى التوبة، والتعرض لنفحات الله تعالى ورحماته، واستثمار هذه الفضائل فيما يقرب إلى الله تعالى وتستجلب به محبته ورضاه</w:t>
      </w:r>
      <w:r w:rsidRPr="006627BA">
        <w:rPr>
          <w:rFonts w:ascii="Traditional Arabic" w:hAnsi="Traditional Arabic" w:cs="Traditional Arabic"/>
          <w:b/>
          <w:bCs/>
          <w:sz w:val="30"/>
          <w:szCs w:val="30"/>
        </w:rPr>
        <w:t>.</w:t>
      </w:r>
    </w:p>
    <w:p w:rsidR="00170447" w:rsidRDefault="000F34DF" w:rsidP="00E5336A">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C3536E">
        <w:rPr>
          <w:rFonts w:ascii="Traditional Arabic" w:hAnsi="Traditional Arabic" w:cs="Sultan bold"/>
          <w:sz w:val="32"/>
          <w:szCs w:val="32"/>
          <w:u w:val="single"/>
          <w:rtl/>
        </w:rPr>
        <w:t>ومن</w:t>
      </w:r>
      <w:r w:rsidRPr="00C3536E">
        <w:rPr>
          <w:rFonts w:ascii="Traditional Arabic" w:hAnsi="Traditional Arabic" w:cs="Sultan bold" w:hint="cs"/>
          <w:sz w:val="32"/>
          <w:szCs w:val="32"/>
          <w:u w:val="single"/>
          <w:rtl/>
        </w:rPr>
        <w:t xml:space="preserve"> الوجبات والاعمال فى تلك الايام</w:t>
      </w:r>
      <w:r w:rsidR="00D03BE2" w:rsidRPr="00C3536E">
        <w:rPr>
          <w:rFonts w:ascii="Traditional Arabic" w:hAnsi="Traditional Arabic" w:cs="Sultan bold"/>
          <w:sz w:val="32"/>
          <w:szCs w:val="32"/>
          <w:u w:val="single"/>
          <w:rtl/>
        </w:rPr>
        <w:t xml:space="preserve"> الحج</w:t>
      </w:r>
      <w:r w:rsidR="00D03BE2" w:rsidRPr="00D03BE2">
        <w:rPr>
          <w:rFonts w:ascii="Traditional Arabic" w:hAnsi="Traditional Arabic" w:cs="Traditional Arabic"/>
          <w:b/>
          <w:bCs/>
          <w:sz w:val="32"/>
          <w:szCs w:val="32"/>
        </w:rPr>
        <w:t>:</w:t>
      </w:r>
      <w:r w:rsidR="00E5336A">
        <w:rPr>
          <w:rFonts w:ascii="Traditional Arabic" w:hAnsi="Traditional Arabic" w:cs="Traditional Arabic" w:hint="cs"/>
          <w:b/>
          <w:bCs/>
          <w:sz w:val="32"/>
          <w:szCs w:val="32"/>
          <w:rtl/>
        </w:rPr>
        <w:t xml:space="preserve"> </w:t>
      </w:r>
      <w:r w:rsidR="00D03BE2" w:rsidRPr="00D03BE2">
        <w:rPr>
          <w:rFonts w:ascii="Traditional Arabic" w:hAnsi="Traditional Arabic" w:cs="Traditional Arabic"/>
          <w:b/>
          <w:bCs/>
          <w:sz w:val="32"/>
          <w:szCs w:val="32"/>
          <w:rtl/>
        </w:rPr>
        <w:t>فقد ثبت في الصحيحين من حديث أبي هريرة أن النبي صلى الله عليه وسلم قال</w:t>
      </w:r>
      <w:r w:rsidR="00D03BE2" w:rsidRPr="00D03BE2">
        <w:rPr>
          <w:rFonts w:ascii="Traditional Arabic" w:hAnsi="Traditional Arabic" w:cs="Traditional Arabic"/>
          <w:b/>
          <w:bCs/>
          <w:sz w:val="32"/>
          <w:szCs w:val="32"/>
        </w:rPr>
        <w:t>: "</w:t>
      </w:r>
      <w:r w:rsidR="00D03BE2" w:rsidRPr="00D03BE2">
        <w:rPr>
          <w:rFonts w:ascii="Traditional Arabic" w:hAnsi="Traditional Arabic" w:cs="Traditional Arabic"/>
          <w:b/>
          <w:bCs/>
          <w:sz w:val="32"/>
          <w:szCs w:val="32"/>
          <w:rtl/>
        </w:rPr>
        <w:t>العمرة إلى العمرة كفارة لما بينهما، والحج المبرور ليس له جزاء إلا الجنة</w:t>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D03BE2" w:rsidRPr="00D03BE2">
        <w:rPr>
          <w:rFonts w:ascii="Traditional Arabic" w:hAnsi="Traditional Arabic" w:cs="Traditional Arabic"/>
          <w:b/>
          <w:bCs/>
          <w:sz w:val="32"/>
          <w:szCs w:val="32"/>
          <w:rtl/>
        </w:rPr>
        <w:t>وعن جابر رضي الله عنه عن النبي صلى الله عليه وسلم قال: "الحج المبرور ليس له جزاء إلا الجنة" قيل: وما بره؟ قال: "إطعام الطعام وطيب الكلام"</w:t>
      </w:r>
      <w:r w:rsidR="00C3536E">
        <w:rPr>
          <w:rStyle w:val="a9"/>
          <w:rFonts w:ascii="Traditional Arabic" w:hAnsi="Traditional Arabic" w:cs="Traditional Arabic"/>
          <w:b/>
          <w:bCs/>
          <w:sz w:val="32"/>
          <w:szCs w:val="32"/>
        </w:rPr>
        <w:footnoteReference w:id="5"/>
      </w:r>
      <w:r w:rsidR="00D03BE2" w:rsidRPr="00D03BE2">
        <w:rPr>
          <w:rFonts w:ascii="Traditional Arabic" w:hAnsi="Traditional Arabic" w:cs="Traditional Arabic"/>
          <w:b/>
          <w:bCs/>
          <w:sz w:val="32"/>
          <w:szCs w:val="32"/>
        </w:rPr>
        <w:t>.</w:t>
      </w:r>
      <w:r w:rsidR="00D03BE2" w:rsidRPr="00D03BE2">
        <w:rPr>
          <w:rFonts w:ascii="Traditional Arabic" w:hAnsi="Traditional Arabic" w:cs="Traditional Arabic"/>
          <w:b/>
          <w:bCs/>
          <w:sz w:val="32"/>
          <w:szCs w:val="32"/>
        </w:rPr>
        <w:br/>
      </w:r>
      <w:r w:rsidR="00784C00" w:rsidRPr="00784C00">
        <w:rPr>
          <w:rFonts w:ascii="Traditional Arabic" w:hAnsi="Traditional Arabic" w:cs="Traditional Arabic"/>
          <w:b/>
          <w:bCs/>
          <w:sz w:val="32"/>
          <w:szCs w:val="32"/>
          <w:rtl/>
        </w:rPr>
        <w:t>ينبغي عليه أن يستقبل مواسم الطاعات عامة بالتوبة الصادقة والعزم الأكيد على الرجوع إلى الله، ففي التوبة فلاح للعبد في الدنيا والآخرة، يقول تعالى</w:t>
      </w:r>
      <w:r w:rsidR="00784C00" w:rsidRPr="00784C00">
        <w:rPr>
          <w:rFonts w:ascii="Traditional Arabic" w:hAnsi="Traditional Arabic" w:cs="Traditional Arabic"/>
          <w:b/>
          <w:bCs/>
          <w:sz w:val="32"/>
          <w:szCs w:val="32"/>
        </w:rPr>
        <w:t xml:space="preserve">: </w:t>
      </w:r>
      <w:r w:rsidR="00170447">
        <w:rPr>
          <w:rFonts w:ascii="Traditional Arabic" w:hAnsi="Traditional Arabic" w:cs="Traditional Arabic" w:hint="cs"/>
          <w:b/>
          <w:bCs/>
          <w:sz w:val="32"/>
          <w:szCs w:val="32"/>
          <w:rtl/>
        </w:rPr>
        <w:t>(</w:t>
      </w:r>
      <w:r w:rsidR="00784C00" w:rsidRPr="00784C00">
        <w:rPr>
          <w:rFonts w:ascii="Traditional Arabic" w:hAnsi="Traditional Arabic" w:cs="Traditional Arabic"/>
          <w:b/>
          <w:bCs/>
          <w:sz w:val="32"/>
          <w:szCs w:val="32"/>
          <w:rtl/>
        </w:rPr>
        <w:t>وَتُوبُوا إِلَى اللَّهِ جَمِيعًا أَيُّهَ الْمُؤْمِنُونَ لَعَلَّكُمْ تُفْلِحُونَ</w:t>
      </w:r>
      <w:r w:rsidR="00170447">
        <w:rPr>
          <w:rFonts w:ascii="Traditional Arabic" w:hAnsi="Traditional Arabic" w:cs="Traditional Arabic" w:hint="cs"/>
          <w:b/>
          <w:bCs/>
          <w:sz w:val="32"/>
          <w:szCs w:val="32"/>
          <w:rtl/>
        </w:rPr>
        <w:t>)</w:t>
      </w:r>
      <w:r w:rsidR="00784C00" w:rsidRPr="00784C00">
        <w:rPr>
          <w:rFonts w:ascii="Traditional Arabic" w:hAnsi="Traditional Arabic" w:cs="Traditional Arabic"/>
          <w:b/>
          <w:bCs/>
          <w:sz w:val="32"/>
          <w:szCs w:val="32"/>
          <w:rtl/>
        </w:rPr>
        <w:t>النور</w:t>
      </w:r>
    </w:p>
    <w:p w:rsidR="002D54EF" w:rsidRPr="004B4930" w:rsidRDefault="002D54EF" w:rsidP="002D54EF">
      <w:pPr>
        <w:autoSpaceDE w:val="0"/>
        <w:autoSpaceDN w:val="0"/>
        <w:adjustRightInd w:val="0"/>
        <w:spacing w:after="0" w:line="240" w:lineRule="auto"/>
        <w:rPr>
          <w:rFonts w:ascii="Tahoma" w:hAnsi="Tahoma" w:cs="Arabic11 BT"/>
          <w:b/>
          <w:bCs/>
          <w:color w:val="000000"/>
          <w:sz w:val="30"/>
          <w:szCs w:val="30"/>
          <w:rtl/>
        </w:rPr>
      </w:pPr>
      <w:r>
        <w:rPr>
          <w:rFonts w:ascii="Traditional Arabic" w:hAnsi="Traditional Arabic" w:cs="Sultan bold"/>
          <w:sz w:val="32"/>
          <w:szCs w:val="32"/>
          <w:u w:val="single"/>
          <w:rtl/>
        </w:rPr>
        <w:t>ومن</w:t>
      </w:r>
      <w:r>
        <w:rPr>
          <w:rFonts w:ascii="Traditional Arabic" w:hAnsi="Traditional Arabic" w:cs="Sultan bold" w:hint="cs"/>
          <w:sz w:val="32"/>
          <w:szCs w:val="32"/>
          <w:u w:val="single"/>
          <w:rtl/>
        </w:rPr>
        <w:t xml:space="preserve"> </w:t>
      </w:r>
      <w:r w:rsidRPr="00C3536E">
        <w:rPr>
          <w:rFonts w:ascii="Traditional Arabic" w:hAnsi="Traditional Arabic" w:cs="Sultan bold"/>
          <w:sz w:val="32"/>
          <w:szCs w:val="32"/>
          <w:u w:val="single"/>
          <w:rtl/>
        </w:rPr>
        <w:t>ا</w:t>
      </w:r>
      <w:r>
        <w:rPr>
          <w:rFonts w:ascii="Traditional Arabic" w:hAnsi="Traditional Arabic" w:cs="Sultan bold" w:hint="cs"/>
          <w:sz w:val="32"/>
          <w:szCs w:val="32"/>
          <w:u w:val="single"/>
          <w:rtl/>
        </w:rPr>
        <w:t>لاعمال الصالحة فى هذه الاعمال</w:t>
      </w:r>
      <w:r w:rsidRPr="00C3536E">
        <w:rPr>
          <w:rFonts w:ascii="Traditional Arabic" w:hAnsi="Traditional Arabic" w:cs="Sultan bold"/>
          <w:sz w:val="32"/>
          <w:szCs w:val="32"/>
          <w:u w:val="single"/>
          <w:rtl/>
        </w:rPr>
        <w:t>: الأضحية</w:t>
      </w:r>
      <w:r w:rsidRPr="00D03BE2">
        <w:rPr>
          <w:rFonts w:ascii="Traditional Arabic" w:hAnsi="Traditional Arabic" w:cs="Traditional Arabic"/>
          <w:b/>
          <w:bCs/>
          <w:sz w:val="32"/>
          <w:szCs w:val="32"/>
        </w:rPr>
        <w:br/>
      </w:r>
      <w:r w:rsidRPr="004B4930">
        <w:rPr>
          <w:rFonts w:ascii="Tahoma" w:hAnsi="Tahoma" w:cs="Arabic11 BT"/>
          <w:b/>
          <w:bCs/>
          <w:color w:val="000000"/>
          <w:sz w:val="30"/>
          <w:szCs w:val="30"/>
          <w:rtl/>
        </w:rPr>
        <w:t xml:space="preserve">عرَّف الفقهاء الأضحية </w:t>
      </w:r>
      <w:r w:rsidRPr="004B4930">
        <w:rPr>
          <w:rFonts w:ascii="Tahoma" w:hAnsi="Tahoma" w:cs="Arabic11 BT" w:hint="cs"/>
          <w:b/>
          <w:bCs/>
          <w:color w:val="000000"/>
          <w:sz w:val="30"/>
          <w:szCs w:val="30"/>
          <w:rtl/>
        </w:rPr>
        <w:t xml:space="preserve">بأنها </w:t>
      </w:r>
      <w:r w:rsidRPr="004B4930">
        <w:rPr>
          <w:rFonts w:ascii="Tahoma" w:hAnsi="Tahoma" w:cs="Arabic11 BT"/>
          <w:b/>
          <w:bCs/>
          <w:color w:val="000000"/>
          <w:sz w:val="30"/>
          <w:szCs w:val="30"/>
          <w:rtl/>
        </w:rPr>
        <w:t>:</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هي ذبح حيوان مخصوص بنية القربة في وقت مخصوص</w:t>
      </w:r>
    </w:p>
    <w:p w:rsidR="002D54EF" w:rsidRPr="004B4930" w:rsidRDefault="002D54EF" w:rsidP="002D54EF">
      <w:pPr>
        <w:pStyle w:val="arttextmain"/>
        <w:bidi/>
        <w:spacing w:before="0" w:beforeAutospacing="0" w:after="0" w:afterAutospacing="0" w:line="268" w:lineRule="atLeast"/>
        <w:ind w:right="355"/>
        <w:rPr>
          <w:rFonts w:ascii="Tahoma" w:hAnsi="Tahoma" w:cs="Arabic11 BT"/>
          <w:b/>
          <w:bCs/>
          <w:color w:val="000000"/>
          <w:sz w:val="30"/>
          <w:szCs w:val="30"/>
          <w:rtl/>
        </w:rPr>
      </w:pPr>
      <w:r w:rsidRPr="004B4930">
        <w:rPr>
          <w:rFonts w:ascii="Tahoma" w:hAnsi="Tahoma" w:cs="Arabic11 BT" w:hint="cs"/>
          <w:b/>
          <w:bCs/>
          <w:color w:val="000000"/>
          <w:sz w:val="30"/>
          <w:szCs w:val="30"/>
          <w:rtl/>
        </w:rPr>
        <w:t xml:space="preserve">وهى </w:t>
      </w:r>
      <w:r w:rsidRPr="004B4930">
        <w:rPr>
          <w:rFonts w:ascii="Tahoma" w:hAnsi="Tahoma" w:cs="Arabic11 BT"/>
          <w:b/>
          <w:bCs/>
          <w:color w:val="000000"/>
          <w:sz w:val="30"/>
          <w:szCs w:val="30"/>
          <w:rtl/>
        </w:rPr>
        <w:t xml:space="preserve">مشروعة بكتاب الله عز وجل وسنة رسوله </w:t>
      </w:r>
      <w:r>
        <w:rPr>
          <w:rFonts w:ascii="Tahoma" w:hAnsi="Tahoma" w:cs="Arabic11 BT" w:hint="cs"/>
          <w:b/>
          <w:bCs/>
          <w:color w:val="000000"/>
          <w:sz w:val="30"/>
          <w:szCs w:val="30"/>
          <w:rtl/>
        </w:rPr>
        <w:t>(</w:t>
      </w:r>
      <w:r w:rsidRPr="004B4930">
        <w:rPr>
          <w:rFonts w:ascii="Tahoma" w:hAnsi="Tahoma" w:cs="Arabic11 BT"/>
          <w:b/>
          <w:bCs/>
          <w:color w:val="000000"/>
          <w:sz w:val="30"/>
          <w:szCs w:val="30"/>
          <w:rtl/>
        </w:rPr>
        <w:t xml:space="preserve">صلى الله عليه وسلم </w:t>
      </w:r>
      <w:r>
        <w:rPr>
          <w:rFonts w:ascii="Tahoma" w:hAnsi="Tahoma" w:cs="Arabic11 BT" w:hint="cs"/>
          <w:b/>
          <w:bCs/>
          <w:color w:val="000000"/>
          <w:sz w:val="30"/>
          <w:szCs w:val="30"/>
          <w:rtl/>
        </w:rPr>
        <w:t>)</w:t>
      </w:r>
      <w:r w:rsidRPr="004B4930">
        <w:rPr>
          <w:rFonts w:ascii="Tahoma" w:hAnsi="Tahoma" w:cs="Arabic11 BT"/>
          <w:b/>
          <w:bCs/>
          <w:color w:val="000000"/>
          <w:sz w:val="30"/>
          <w:szCs w:val="30"/>
          <w:rtl/>
        </w:rPr>
        <w:t xml:space="preserve"> القولية والفعلية وانعقد الإجماع على ذلك</w:t>
      </w:r>
      <w:r w:rsidRPr="004B4930">
        <w:rPr>
          <w:rFonts w:ascii="Tahoma" w:hAnsi="Tahoma" w:cs="Arabic11 BT" w:hint="cs"/>
          <w:b/>
          <w:bCs/>
          <w:color w:val="000000"/>
          <w:sz w:val="30"/>
          <w:szCs w:val="30"/>
          <w:rtl/>
        </w:rPr>
        <w:t xml:space="preserve"> </w:t>
      </w:r>
      <w:r w:rsidRPr="00C66791">
        <w:rPr>
          <w:rFonts w:ascii="Traditional Arabic" w:hAnsi="Traditional Arabic" w:cs="Sultan bold"/>
          <w:sz w:val="32"/>
          <w:szCs w:val="32"/>
          <w:u w:val="single"/>
          <w:rtl/>
        </w:rPr>
        <w:t>أما الكتاب الكريم</w:t>
      </w:r>
      <w:r w:rsidRPr="004B4930">
        <w:rPr>
          <w:rFonts w:ascii="Tahoma" w:hAnsi="Tahoma" w:cs="Arabic11 BT"/>
          <w:b/>
          <w:bCs/>
          <w:color w:val="000000"/>
          <w:sz w:val="30"/>
          <w:szCs w:val="30"/>
          <w:rtl/>
        </w:rPr>
        <w:t xml:space="preserve"> فقوله تعالى</w:t>
      </w:r>
      <w:r w:rsidRPr="004B4930">
        <w:rPr>
          <w:rFonts w:ascii="Tahoma" w:hAnsi="Tahoma" w:cs="Arabic11 BT" w:hint="cs"/>
          <w:b/>
          <w:bCs/>
          <w:color w:val="000000"/>
          <w:sz w:val="30"/>
          <w:szCs w:val="30"/>
          <w:rtl/>
        </w:rPr>
        <w:t>(</w:t>
      </w:r>
      <w:r w:rsidRPr="004B4930">
        <w:rPr>
          <w:rFonts w:ascii="Tahoma" w:hAnsi="Tahoma" w:cs="Arabic11 BT"/>
          <w:b/>
          <w:bCs/>
          <w:color w:val="000000"/>
          <w:sz w:val="30"/>
          <w:szCs w:val="30"/>
          <w:rtl/>
        </w:rPr>
        <w:t xml:space="preserve"> فَصَلِّ لِرَبِّكَ وَانْحَرْ </w:t>
      </w:r>
      <w:r w:rsidRPr="004B4930">
        <w:rPr>
          <w:rFonts w:ascii="Tahoma" w:hAnsi="Tahoma" w:cs="Arabic11 BT" w:hint="cs"/>
          <w:b/>
          <w:bCs/>
          <w:color w:val="000000"/>
          <w:sz w:val="30"/>
          <w:szCs w:val="30"/>
          <w:rtl/>
        </w:rPr>
        <w:t>)</w:t>
      </w:r>
      <w:r w:rsidRPr="004B4930">
        <w:rPr>
          <w:rFonts w:ascii="Tahoma" w:hAnsi="Tahoma" w:cs="Arabic11 BT"/>
          <w:b/>
          <w:bCs/>
          <w:color w:val="000000"/>
          <w:sz w:val="30"/>
          <w:szCs w:val="30"/>
          <w:rtl/>
        </w:rPr>
        <w:t>سورة الكوثر الآية 2.</w:t>
      </w:r>
    </w:p>
    <w:p w:rsidR="002D54EF" w:rsidRPr="004B4930" w:rsidRDefault="002D54EF" w:rsidP="002D54EF">
      <w:pPr>
        <w:pStyle w:val="arttextmain"/>
        <w:bidi/>
        <w:spacing w:before="0" w:beforeAutospacing="0" w:after="0" w:afterAutospacing="0" w:line="268" w:lineRule="atLeast"/>
        <w:ind w:right="355"/>
        <w:rPr>
          <w:rFonts w:ascii="Tahoma" w:hAnsi="Tahoma" w:cs="Arabic11 BT"/>
          <w:b/>
          <w:bCs/>
          <w:color w:val="000000"/>
          <w:sz w:val="30"/>
          <w:szCs w:val="30"/>
          <w:rtl/>
        </w:rPr>
      </w:pPr>
      <w:r w:rsidRPr="004B4930">
        <w:rPr>
          <w:rFonts w:ascii="Tahoma" w:hAnsi="Tahoma" w:cs="Arabic11 BT"/>
          <w:b/>
          <w:bCs/>
          <w:color w:val="000000"/>
          <w:sz w:val="30"/>
          <w:szCs w:val="30"/>
          <w:rtl/>
        </w:rPr>
        <w:t>قال القرطبي</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قوله تعالى</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 xml:space="preserve"> فَصَلِّ </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أي أقم الصلاة المفروضة عليك، كذا رواه الضحاك عن ابن عباس.</w:t>
      </w:r>
    </w:p>
    <w:p w:rsidR="002D54EF" w:rsidRPr="004B4930" w:rsidRDefault="002D54EF" w:rsidP="002D54EF">
      <w:pPr>
        <w:pStyle w:val="arttextmain"/>
        <w:bidi/>
        <w:spacing w:before="0" w:beforeAutospacing="0" w:after="0" w:afterAutospacing="0" w:line="268" w:lineRule="atLeast"/>
        <w:ind w:right="355"/>
        <w:rPr>
          <w:rFonts w:ascii="Tahoma" w:hAnsi="Tahoma" w:cs="Arabic11 BT"/>
          <w:b/>
          <w:bCs/>
          <w:color w:val="000000"/>
          <w:sz w:val="30"/>
          <w:szCs w:val="30"/>
          <w:rtl/>
        </w:rPr>
      </w:pPr>
      <w:r w:rsidRPr="004B4930">
        <w:rPr>
          <w:rFonts w:ascii="Tahoma" w:hAnsi="Tahoma" w:cs="Arabic11 BT"/>
          <w:b/>
          <w:bCs/>
          <w:color w:val="000000"/>
          <w:sz w:val="30"/>
          <w:szCs w:val="30"/>
          <w:rtl/>
        </w:rPr>
        <w:t>وقال قتادة وعطاء وعكرمة</w:t>
      </w:r>
      <w:r w:rsidRPr="004B4930">
        <w:rPr>
          <w:rFonts w:ascii="Tahoma" w:hAnsi="Tahoma" w:cs="Arabic11 BT"/>
          <w:b/>
          <w:bCs/>
          <w:color w:val="000000"/>
          <w:sz w:val="30"/>
          <w:szCs w:val="30"/>
        </w:rPr>
        <w:t xml:space="preserve"> ) </w:t>
      </w:r>
      <w:r w:rsidRPr="004B4930">
        <w:rPr>
          <w:rFonts w:ascii="Tahoma" w:hAnsi="Tahoma" w:cs="Arabic11 BT"/>
          <w:b/>
          <w:bCs/>
          <w:color w:val="000000"/>
          <w:sz w:val="30"/>
          <w:szCs w:val="30"/>
          <w:rtl/>
        </w:rPr>
        <w:t xml:space="preserve">فَصَلِّ لِرَبِّكَ </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صلاة العيد يوم النحر.</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 xml:space="preserve"> وَانْحَرْ</w:t>
      </w:r>
      <w:r w:rsidRPr="004B4930">
        <w:rPr>
          <w:rFonts w:ascii="Tahoma" w:hAnsi="Tahoma" w:cs="Arabic11 BT" w:hint="cs"/>
          <w:b/>
          <w:bCs/>
          <w:color w:val="000000"/>
          <w:sz w:val="30"/>
          <w:szCs w:val="30"/>
          <w:rtl/>
        </w:rPr>
        <w:t xml:space="preserve">) </w:t>
      </w:r>
      <w:r w:rsidRPr="004B4930">
        <w:rPr>
          <w:rFonts w:ascii="Tahoma" w:hAnsi="Tahoma" w:cs="Arabic11 BT"/>
          <w:b/>
          <w:bCs/>
          <w:color w:val="000000"/>
          <w:sz w:val="30"/>
          <w:szCs w:val="30"/>
          <w:rtl/>
        </w:rPr>
        <w:t>نُسُكك.</w:t>
      </w:r>
    </w:p>
    <w:p w:rsidR="002D54EF" w:rsidRDefault="002D54EF" w:rsidP="002D54EF">
      <w:pPr>
        <w:pStyle w:val="arttextmain"/>
        <w:bidi/>
        <w:spacing w:before="0" w:beforeAutospacing="0" w:after="0" w:afterAutospacing="0" w:line="268" w:lineRule="atLeast"/>
        <w:ind w:right="355"/>
        <w:rPr>
          <w:rFonts w:ascii="Tahoma" w:hAnsi="Tahoma" w:cs="Arabic11 BT"/>
          <w:b/>
          <w:bCs/>
          <w:color w:val="000000"/>
          <w:sz w:val="30"/>
          <w:szCs w:val="30"/>
          <w:rtl/>
        </w:rPr>
      </w:pPr>
      <w:r w:rsidRPr="00C66791">
        <w:rPr>
          <w:rFonts w:ascii="Traditional Arabic" w:hAnsi="Traditional Arabic" w:cs="Sultan bold"/>
          <w:sz w:val="32"/>
          <w:szCs w:val="32"/>
          <w:u w:val="single"/>
          <w:rtl/>
        </w:rPr>
        <w:t>وأما السنة النبوية الفعلية</w:t>
      </w:r>
      <w:r w:rsidRPr="00C66791">
        <w:rPr>
          <w:rFonts w:ascii="Tahoma" w:hAnsi="Tahoma" w:cs="Arabic11 BT"/>
          <w:b/>
          <w:bCs/>
          <w:color w:val="000000"/>
          <w:sz w:val="30"/>
          <w:szCs w:val="30"/>
          <w:rtl/>
        </w:rPr>
        <w:t xml:space="preserve">، </w:t>
      </w:r>
      <w:r w:rsidRPr="00830770">
        <w:rPr>
          <w:rFonts w:ascii="Tahoma" w:hAnsi="Tahoma" w:cs="Arabic11 BT"/>
          <w:b/>
          <w:bCs/>
          <w:color w:val="000000"/>
          <w:sz w:val="28"/>
          <w:szCs w:val="28"/>
          <w:rtl/>
        </w:rPr>
        <w:t>فقد ثبت أن النبي - صلى الله عليه وسلم - كان يضحي وكان يتولى ذبح أضحيته بنفسه - صلى الله عليه وسلم - فمن ذلك:</w:t>
      </w:r>
      <w:r w:rsidRPr="00830770">
        <w:rPr>
          <w:rFonts w:ascii="Tahoma" w:hAnsi="Tahoma" w:cs="Arabic11 BT" w:hint="cs"/>
          <w:b/>
          <w:bCs/>
          <w:color w:val="000000"/>
          <w:sz w:val="28"/>
          <w:szCs w:val="28"/>
          <w:rtl/>
        </w:rPr>
        <w:t xml:space="preserve">  </w:t>
      </w:r>
      <w:r w:rsidRPr="00830770">
        <w:rPr>
          <w:rFonts w:ascii="Tahoma" w:hAnsi="Tahoma" w:cs="Arabic11 BT"/>
          <w:b/>
          <w:bCs/>
          <w:color w:val="000000"/>
          <w:sz w:val="28"/>
          <w:szCs w:val="28"/>
          <w:rtl/>
        </w:rPr>
        <w:t>ما رواه البخاري بإسناده عن أنس - رضي الله عنه - قال: (ضحى النبي - صلى الله عليه وسلم - بكبشين أملحين، فرأيته واضعاً قدمه على صفاحهما يسمِّي ويكبر فذبحهما بيده).</w:t>
      </w:r>
      <w:r w:rsidRPr="00830770">
        <w:rPr>
          <w:rFonts w:ascii="Tahoma" w:hAnsi="Tahoma" w:cs="Arabic11 BT" w:hint="cs"/>
          <w:b/>
          <w:bCs/>
          <w:color w:val="000000"/>
          <w:sz w:val="28"/>
          <w:szCs w:val="28"/>
          <w:rtl/>
        </w:rPr>
        <w:t xml:space="preserve">   </w:t>
      </w:r>
      <w:r w:rsidRPr="00830770">
        <w:rPr>
          <w:rFonts w:ascii="Tahoma" w:hAnsi="Tahoma" w:cs="Arabic11 BT"/>
          <w:b/>
          <w:bCs/>
          <w:color w:val="000000"/>
          <w:sz w:val="28"/>
          <w:szCs w:val="28"/>
          <w:rtl/>
        </w:rPr>
        <w:t xml:space="preserve">وعن ابن عمر رضي الله عنهما قال: (أقام رسول الله - صلى الله عليه وسلم - بالمدينة عشر سنين يضحي) </w:t>
      </w:r>
      <w:r w:rsidRPr="00830770">
        <w:rPr>
          <w:rStyle w:val="a9"/>
          <w:rFonts w:ascii="Tahoma" w:hAnsi="Tahoma" w:cs="Arabic11 BT"/>
          <w:b/>
          <w:bCs/>
          <w:color w:val="000000"/>
          <w:sz w:val="32"/>
          <w:szCs w:val="32"/>
          <w:rtl/>
        </w:rPr>
        <w:footnoteReference w:id="6"/>
      </w:r>
    </w:p>
    <w:p w:rsidR="002D54EF" w:rsidRDefault="002D54EF" w:rsidP="002D54EF">
      <w:pPr>
        <w:pStyle w:val="arttextmain"/>
        <w:bidi/>
        <w:spacing w:before="0" w:beforeAutospacing="0" w:after="0" w:afterAutospacing="0" w:line="268" w:lineRule="atLeast"/>
        <w:ind w:right="355"/>
        <w:rPr>
          <w:rFonts w:ascii="Simplified Arabic" w:hAnsi="Simplified Arabic" w:cs="Simplified Arabic"/>
          <w:color w:val="FF0000"/>
          <w:sz w:val="28"/>
          <w:szCs w:val="28"/>
          <w:rtl/>
          <w:lang w:bidi="ar-EG"/>
        </w:rPr>
      </w:pPr>
      <w:r w:rsidRPr="00C66791">
        <w:rPr>
          <w:rFonts w:ascii="Traditional Arabic" w:hAnsi="Traditional Arabic" w:cs="Sultan bold"/>
          <w:sz w:val="32"/>
          <w:szCs w:val="32"/>
          <w:u w:val="single"/>
          <w:rtl/>
        </w:rPr>
        <w:t>وأما السنة النبوية القولية</w:t>
      </w:r>
      <w:r w:rsidRPr="00830770">
        <w:rPr>
          <w:rFonts w:ascii="Tahoma" w:hAnsi="Tahoma" w:cs="Arabic11 BT"/>
          <w:b/>
          <w:bCs/>
          <w:color w:val="000000"/>
          <w:sz w:val="28"/>
          <w:szCs w:val="28"/>
          <w:rtl/>
        </w:rPr>
        <w:t>، فقد وردت أحاديث كثيرة في الأضحية منها:</w:t>
      </w:r>
      <w:r w:rsidRPr="00830770">
        <w:rPr>
          <w:rFonts w:ascii="Tahoma" w:hAnsi="Tahoma" w:cs="Arabic11 BT" w:hint="cs"/>
          <w:b/>
          <w:bCs/>
          <w:color w:val="000000"/>
          <w:sz w:val="28"/>
          <w:szCs w:val="28"/>
          <w:rtl/>
        </w:rPr>
        <w:t xml:space="preserve">  </w:t>
      </w:r>
      <w:r w:rsidRPr="00830770">
        <w:rPr>
          <w:rFonts w:ascii="Tahoma" w:hAnsi="Tahoma" w:cs="Arabic11 BT"/>
          <w:b/>
          <w:bCs/>
          <w:color w:val="000000"/>
          <w:sz w:val="28"/>
          <w:szCs w:val="28"/>
          <w:rtl/>
        </w:rPr>
        <w:t xml:space="preserve">عن البراء - رضي الله عنه - قال قال النبي - صلى الله عليه وسلم </w:t>
      </w:r>
      <w:r w:rsidRPr="00830770">
        <w:rPr>
          <w:rFonts w:ascii="Tahoma" w:hAnsi="Tahoma" w:cs="Arabic11 BT" w:hint="cs"/>
          <w:b/>
          <w:bCs/>
          <w:color w:val="000000"/>
          <w:sz w:val="28"/>
          <w:szCs w:val="28"/>
          <w:rtl/>
        </w:rPr>
        <w:t>(</w:t>
      </w:r>
      <w:r w:rsidRPr="00830770">
        <w:rPr>
          <w:rFonts w:ascii="Tahoma" w:hAnsi="Tahoma" w:cs="Arabic11 BT"/>
          <w:b/>
          <w:bCs/>
          <w:color w:val="000000"/>
          <w:sz w:val="28"/>
          <w:szCs w:val="28"/>
          <w:rtl/>
        </w:rPr>
        <w:t xml:space="preserve"> إن أول ما نبدأ به في يومنا هذا أن نصلي، ثم نرجع فننحر، من فعله فقد أصاب سنتنا، ومن ذبح قبل فإنما هو لحم قدمه لأهله ليس من النسك في شيء</w:t>
      </w:r>
      <w:r w:rsidRPr="00830770">
        <w:rPr>
          <w:rFonts w:ascii="Tahoma" w:hAnsi="Tahoma" w:cs="Arabic11 BT" w:hint="cs"/>
          <w:b/>
          <w:bCs/>
          <w:color w:val="000000"/>
          <w:sz w:val="28"/>
          <w:szCs w:val="28"/>
          <w:rtl/>
        </w:rPr>
        <w:t>)</w:t>
      </w:r>
    </w:p>
    <w:p w:rsidR="002D54EF" w:rsidRDefault="002D54EF" w:rsidP="002D54EF">
      <w:pPr>
        <w:pStyle w:val="arttextmain"/>
        <w:bidi/>
        <w:spacing w:before="0" w:beforeAutospacing="0" w:after="0" w:afterAutospacing="0" w:line="268" w:lineRule="atLeast"/>
        <w:ind w:right="355"/>
        <w:rPr>
          <w:rFonts w:ascii="Traditional Arabic" w:hAnsi="Traditional Arabic" w:cs="Sultan bold"/>
          <w:sz w:val="32"/>
          <w:szCs w:val="32"/>
          <w:u w:val="single"/>
          <w:rtl/>
        </w:rPr>
      </w:pPr>
      <w:r w:rsidRPr="00C66791">
        <w:rPr>
          <w:rFonts w:ascii="Traditional Arabic" w:hAnsi="Traditional Arabic" w:cs="Sultan bold"/>
          <w:sz w:val="32"/>
          <w:szCs w:val="32"/>
          <w:u w:val="single"/>
          <w:rtl/>
        </w:rPr>
        <w:t>وقد أجمع المسلمون على مشروعية الأضحية</w:t>
      </w:r>
    </w:p>
    <w:p w:rsidR="00BD3E25" w:rsidRDefault="00BD3E25" w:rsidP="00BD3E25">
      <w:pPr>
        <w:autoSpaceDE w:val="0"/>
        <w:autoSpaceDN w:val="0"/>
        <w:adjustRightInd w:val="0"/>
        <w:spacing w:after="0" w:line="240" w:lineRule="auto"/>
        <w:rPr>
          <w:rFonts w:ascii="Tahoma" w:hAnsi="Tahoma" w:cs="Arabic11 BT"/>
          <w:b/>
          <w:bCs/>
          <w:color w:val="000000"/>
          <w:sz w:val="30"/>
          <w:szCs w:val="30"/>
          <w:rtl/>
        </w:rPr>
      </w:pPr>
      <w:r>
        <w:rPr>
          <w:rFonts w:ascii="Traditional Arabic" w:hAnsi="Traditional Arabic" w:cs="Sultan bold" w:hint="cs"/>
          <w:sz w:val="32"/>
          <w:szCs w:val="32"/>
          <w:u w:val="single"/>
          <w:rtl/>
        </w:rPr>
        <w:t xml:space="preserve">وأما عن </w:t>
      </w:r>
      <w:r w:rsidRPr="00C66791">
        <w:rPr>
          <w:rFonts w:ascii="Traditional Arabic" w:hAnsi="Traditional Arabic" w:cs="Sultan bold"/>
          <w:sz w:val="32"/>
          <w:szCs w:val="32"/>
          <w:u w:val="single"/>
          <w:rtl/>
        </w:rPr>
        <w:t>فضل</w:t>
      </w:r>
      <w:r w:rsidRPr="00C66791">
        <w:rPr>
          <w:rFonts w:ascii="Tahoma" w:hAnsi="Tahoma" w:cs="Arabic11 BT"/>
          <w:b/>
          <w:bCs/>
          <w:color w:val="000000"/>
          <w:sz w:val="30"/>
          <w:szCs w:val="30"/>
          <w:rtl/>
        </w:rPr>
        <w:t xml:space="preserve"> </w:t>
      </w:r>
      <w:r w:rsidRPr="00C66791">
        <w:rPr>
          <w:rFonts w:ascii="Traditional Arabic" w:hAnsi="Traditional Arabic" w:cs="Sultan bold"/>
          <w:sz w:val="32"/>
          <w:szCs w:val="32"/>
          <w:u w:val="single"/>
          <w:rtl/>
        </w:rPr>
        <w:t>الأضحية</w:t>
      </w:r>
      <w:r w:rsidRPr="00C66791">
        <w:rPr>
          <w:rFonts w:ascii="Tahoma" w:hAnsi="Tahoma" w:cs="Arabic11 BT"/>
          <w:b/>
          <w:bCs/>
          <w:color w:val="000000"/>
          <w:sz w:val="30"/>
          <w:szCs w:val="30"/>
          <w:rtl/>
        </w:rPr>
        <w:t xml:space="preserve"> </w:t>
      </w:r>
      <w:r>
        <w:rPr>
          <w:rFonts w:ascii="Tahoma" w:hAnsi="Tahoma" w:cs="Arabic11 BT" w:hint="cs"/>
          <w:b/>
          <w:bCs/>
          <w:color w:val="000000"/>
          <w:sz w:val="30"/>
          <w:szCs w:val="30"/>
          <w:rtl/>
        </w:rPr>
        <w:t>فقد روى</w:t>
      </w:r>
      <w:r w:rsidRPr="00C66791">
        <w:rPr>
          <w:rFonts w:ascii="Tahoma" w:hAnsi="Tahoma" w:cs="Arabic11 BT"/>
          <w:b/>
          <w:bCs/>
          <w:color w:val="000000"/>
          <w:sz w:val="30"/>
          <w:szCs w:val="30"/>
          <w:rtl/>
        </w:rPr>
        <w:t xml:space="preserve"> الترمذي بإسناده عن عائشة - رضي الله عنه - أن رسول الله - صلى الله عليه وسلم - قال: (ما عمل آدمي من عمل يوم النحر، أحب إلى الله من إهراق</w:t>
      </w:r>
      <w:r>
        <w:rPr>
          <w:rFonts w:ascii="Tahoma" w:hAnsi="Tahoma" w:cs="Arabic11 BT" w:hint="cs"/>
          <w:b/>
          <w:bCs/>
          <w:color w:val="000000"/>
          <w:sz w:val="30"/>
          <w:szCs w:val="30"/>
          <w:rtl/>
        </w:rPr>
        <w:t xml:space="preserve"> </w:t>
      </w:r>
      <w:r w:rsidRPr="00222A0D">
        <w:rPr>
          <w:rFonts w:ascii="Tahoma" w:hAnsi="Tahoma" w:cs="Arabic11 BT"/>
          <w:b/>
          <w:bCs/>
          <w:color w:val="000000"/>
          <w:sz w:val="30"/>
          <w:szCs w:val="30"/>
          <w:rtl/>
        </w:rPr>
        <w:t>الدم، إنها لتأتي يوم القيامة بقرونها وأشعارها وأظلافها، وإن الدم ليقع من الله بمكان قبل أن يقع من الأرض فطيبوا بها نفساً)</w:t>
      </w:r>
      <w:r>
        <w:rPr>
          <w:rFonts w:ascii="Tahoma" w:hAnsi="Tahoma" w:cs="Arabic11 BT" w:hint="cs"/>
          <w:b/>
          <w:bCs/>
          <w:color w:val="000000"/>
          <w:sz w:val="30"/>
          <w:szCs w:val="30"/>
          <w:rtl/>
        </w:rPr>
        <w:t xml:space="preserve"> </w:t>
      </w:r>
    </w:p>
    <w:p w:rsidR="00B43B80" w:rsidRPr="00E5336A" w:rsidRDefault="00170447" w:rsidP="00E5336A">
      <w:pPr>
        <w:pStyle w:val="arttextmain"/>
        <w:bidi/>
        <w:spacing w:before="0" w:beforeAutospacing="0" w:after="0" w:afterAutospacing="0"/>
        <w:ind w:right="355"/>
        <w:rPr>
          <w:rFonts w:ascii="Tahoma" w:hAnsi="Tahoma" w:cs="Arabic11 BT"/>
          <w:b/>
          <w:bCs/>
          <w:color w:val="000000"/>
          <w:sz w:val="30"/>
          <w:szCs w:val="30"/>
          <w:rtl/>
        </w:rPr>
      </w:pPr>
      <w:r w:rsidRPr="00E5336A">
        <w:rPr>
          <w:rFonts w:ascii="Tahoma" w:hAnsi="Tahoma" w:cs="Arabic11 BT" w:hint="cs"/>
          <w:b/>
          <w:bCs/>
          <w:color w:val="000000"/>
          <w:sz w:val="30"/>
          <w:szCs w:val="30"/>
          <w:rtl/>
        </w:rPr>
        <w:t>فاللهم تب علينا وتقبل منا واغفر لنا ياكريم وأقول</w:t>
      </w:r>
      <w:r w:rsidR="00B43B80" w:rsidRPr="00E5336A">
        <w:rPr>
          <w:rFonts w:ascii="Tahoma" w:hAnsi="Tahoma" w:cs="Arabic11 BT" w:hint="cs"/>
          <w:b/>
          <w:bCs/>
          <w:color w:val="000000"/>
          <w:sz w:val="30"/>
          <w:szCs w:val="30"/>
          <w:rtl/>
        </w:rPr>
        <w:t xml:space="preserve"> قولى هذا واستغفر الله لى ولكم فاستغفروه انه غفور رحيم</w:t>
      </w:r>
    </w:p>
    <w:p w:rsidR="007E689B" w:rsidRDefault="007E689B" w:rsidP="00E5336A">
      <w:pPr>
        <w:pStyle w:val="a3"/>
        <w:bidi/>
        <w:spacing w:before="120" w:beforeAutospacing="0" w:after="120" w:afterAutospacing="0"/>
        <w:ind w:left="283"/>
        <w:rPr>
          <w:rFonts w:ascii="Tahoma" w:hAnsi="Tahoma" w:cs="Arabic11 BT"/>
          <w:color w:val="000000"/>
          <w:sz w:val="32"/>
          <w:szCs w:val="32"/>
          <w:rtl/>
        </w:rPr>
      </w:pPr>
      <w:r>
        <w:rPr>
          <w:rFonts w:ascii="Tahoma" w:hAnsi="Tahoma" w:cs="Arabic11 BT" w:hint="cs"/>
          <w:color w:val="000000"/>
          <w:sz w:val="32"/>
          <w:szCs w:val="32"/>
          <w:rtl/>
        </w:rPr>
        <w:t>ــــــــــــــــــــــــــــــــــــــ</w:t>
      </w:r>
    </w:p>
    <w:p w:rsidR="001A60CF" w:rsidRDefault="001A60CF" w:rsidP="001A60CF">
      <w:pPr>
        <w:pStyle w:val="a3"/>
        <w:bidi/>
        <w:spacing w:before="120" w:beforeAutospacing="0" w:after="120" w:afterAutospacing="0"/>
        <w:ind w:left="283"/>
        <w:rPr>
          <w:rFonts w:ascii="Tahoma" w:hAnsi="Tahoma" w:cs="Arabic11 BT"/>
          <w:color w:val="000000"/>
          <w:sz w:val="32"/>
          <w:szCs w:val="32"/>
          <w:rtl/>
        </w:rPr>
      </w:pPr>
      <w:r>
        <w:rPr>
          <w:rFonts w:ascii="Tahoma" w:hAnsi="Tahoma" w:cs="Arabic11 BT" w:hint="cs"/>
          <w:color w:val="000000"/>
          <w:sz w:val="32"/>
          <w:szCs w:val="32"/>
          <w:rtl/>
        </w:rPr>
        <w:t>نهاية الخطبة الاولى ...........................</w:t>
      </w:r>
    </w:p>
    <w:p w:rsidR="00BD5BD6" w:rsidRPr="00E5336A" w:rsidRDefault="007E689B" w:rsidP="00E5336A">
      <w:pPr>
        <w:pStyle w:val="a3"/>
        <w:bidi/>
        <w:spacing w:before="120" w:beforeAutospacing="0" w:after="120" w:afterAutospacing="0"/>
        <w:ind w:left="283"/>
        <w:rPr>
          <w:rFonts w:ascii="Tahoma" w:hAnsi="Tahoma" w:cs="SKR HEAD1"/>
          <w:color w:val="000000"/>
          <w:sz w:val="30"/>
          <w:szCs w:val="30"/>
          <w:rtl/>
        </w:rPr>
      </w:pPr>
      <w:r w:rsidRPr="00E5336A">
        <w:rPr>
          <w:rFonts w:ascii="Tahoma" w:hAnsi="Tahoma" w:cs="Arabic11 BT" w:hint="cs"/>
          <w:color w:val="000000"/>
          <w:sz w:val="28"/>
          <w:szCs w:val="28"/>
          <w:rtl/>
        </w:rPr>
        <w:t>الحمد لله رب العالمين والصلاة والسلام على سيد الخلق أجمعين سيدنا محمد وعلى آله وصحبه ومن تبعهم الى يوم الدين وبعد</w:t>
      </w:r>
      <w:r w:rsidR="00B43B80" w:rsidRPr="00E5336A">
        <w:rPr>
          <w:rFonts w:ascii="Tahoma" w:hAnsi="Tahoma" w:cs="Arabic11 BT" w:hint="cs"/>
          <w:color w:val="000000"/>
          <w:sz w:val="28"/>
          <w:szCs w:val="28"/>
          <w:rtl/>
        </w:rPr>
        <w:t xml:space="preserve"> </w:t>
      </w:r>
    </w:p>
    <w:p w:rsidR="00BD3E25" w:rsidRDefault="002D54EF" w:rsidP="00BD3E25">
      <w:pPr>
        <w:autoSpaceDE w:val="0"/>
        <w:autoSpaceDN w:val="0"/>
        <w:adjustRightInd w:val="0"/>
        <w:spacing w:after="0" w:line="240" w:lineRule="auto"/>
        <w:rPr>
          <w:rFonts w:ascii="Tahoma" w:hAnsi="Tahoma" w:cs="Arabic11 BT"/>
          <w:b/>
          <w:bCs/>
          <w:color w:val="000000"/>
          <w:sz w:val="30"/>
          <w:szCs w:val="30"/>
          <w:rtl/>
        </w:rPr>
      </w:pPr>
      <w:r>
        <w:rPr>
          <w:rFonts w:ascii="Tahoma" w:hAnsi="Tahoma" w:cs="SKR HEAD1" w:hint="cs"/>
          <w:color w:val="000000"/>
          <w:sz w:val="34"/>
          <w:szCs w:val="34"/>
          <w:rtl/>
        </w:rPr>
        <w:t xml:space="preserve">أيها المسلمون </w:t>
      </w:r>
      <w:r w:rsidR="00BD5BD6">
        <w:rPr>
          <w:rFonts w:ascii="Tahoma" w:hAnsi="Tahoma" w:cs="SKR HEAD1" w:hint="cs"/>
          <w:color w:val="000000"/>
          <w:sz w:val="34"/>
          <w:szCs w:val="34"/>
          <w:rtl/>
        </w:rPr>
        <w:t xml:space="preserve">عباد </w:t>
      </w:r>
      <w:r w:rsidR="00BD5BD6" w:rsidRPr="006D3A62">
        <w:rPr>
          <w:rFonts w:ascii="Tahoma" w:hAnsi="Tahoma" w:cs="SKR HEAD1" w:hint="cs"/>
          <w:color w:val="000000"/>
          <w:sz w:val="34"/>
          <w:szCs w:val="34"/>
          <w:rtl/>
        </w:rPr>
        <w:t>الله</w:t>
      </w:r>
      <w:r w:rsidR="00BD5BD6" w:rsidRPr="006D3A62">
        <w:rPr>
          <w:rFonts w:ascii="Traditional Arabic" w:eastAsia="Times New Roman" w:hAnsi="Traditional Arabic" w:cs="Traditional Arabic" w:hint="cs"/>
          <w:b/>
          <w:bCs/>
          <w:sz w:val="32"/>
          <w:szCs w:val="32"/>
          <w:rtl/>
        </w:rPr>
        <w:t xml:space="preserve"> </w:t>
      </w:r>
      <w:r w:rsidR="00222A0D" w:rsidRPr="00BD3E25">
        <w:rPr>
          <w:rFonts w:ascii="Traditional Arabic" w:hAnsi="Traditional Arabic" w:cs="Sultan bold" w:hint="cs"/>
          <w:sz w:val="32"/>
          <w:szCs w:val="32"/>
          <w:u w:val="single"/>
          <w:rtl/>
        </w:rPr>
        <w:t xml:space="preserve">/ </w:t>
      </w:r>
      <w:r w:rsidR="00C66791">
        <w:rPr>
          <w:rFonts w:ascii="Traditional Arabic" w:hAnsi="Traditional Arabic" w:cs="Sultan bold" w:hint="cs"/>
          <w:sz w:val="32"/>
          <w:szCs w:val="32"/>
          <w:u w:val="single"/>
          <w:rtl/>
        </w:rPr>
        <w:t xml:space="preserve"> </w:t>
      </w:r>
      <w:r w:rsidR="00BD3E25" w:rsidRPr="00BD3E25">
        <w:rPr>
          <w:rFonts w:ascii="Traditional Arabic" w:hAnsi="Traditional Arabic" w:cs="Sultan bold" w:hint="cs"/>
          <w:sz w:val="32"/>
          <w:szCs w:val="32"/>
          <w:u w:val="single"/>
          <w:rtl/>
        </w:rPr>
        <w:t xml:space="preserve">ما هى </w:t>
      </w:r>
      <w:r w:rsidR="00222A0D" w:rsidRPr="00222A0D">
        <w:rPr>
          <w:rFonts w:ascii="Traditional Arabic" w:hAnsi="Traditional Arabic" w:cs="Sultan bold"/>
          <w:sz w:val="32"/>
          <w:szCs w:val="32"/>
          <w:u w:val="single"/>
          <w:rtl/>
        </w:rPr>
        <w:t>الحكمة من مشروعية الأضحية</w:t>
      </w:r>
      <w:r w:rsidR="00830770">
        <w:rPr>
          <w:rFonts w:ascii="Traditional Arabic" w:hAnsi="Traditional Arabic" w:cs="Sultan bold" w:hint="cs"/>
          <w:sz w:val="32"/>
          <w:szCs w:val="32"/>
          <w:u w:val="single"/>
          <w:rtl/>
        </w:rPr>
        <w:t xml:space="preserve"> </w:t>
      </w:r>
      <w:r w:rsidR="00830770">
        <w:rPr>
          <w:rFonts w:ascii="Tahoma" w:hAnsi="Tahoma" w:cs="Arabic11 BT" w:hint="cs"/>
          <w:b/>
          <w:bCs/>
          <w:color w:val="000000"/>
          <w:sz w:val="30"/>
          <w:szCs w:val="30"/>
          <w:rtl/>
        </w:rPr>
        <w:t xml:space="preserve"> </w:t>
      </w:r>
      <w:r w:rsidR="00BD3E25">
        <w:rPr>
          <w:rFonts w:ascii="Tahoma" w:hAnsi="Tahoma" w:cs="Arabic11 BT" w:hint="cs"/>
          <w:b/>
          <w:bCs/>
          <w:color w:val="000000"/>
          <w:sz w:val="30"/>
          <w:szCs w:val="30"/>
          <w:rtl/>
        </w:rPr>
        <w:t xml:space="preserve"> </w:t>
      </w:r>
    </w:p>
    <w:p w:rsidR="00222A0D" w:rsidRPr="00222A0D" w:rsidRDefault="00222A0D" w:rsidP="00BD3E25">
      <w:pPr>
        <w:autoSpaceDE w:val="0"/>
        <w:autoSpaceDN w:val="0"/>
        <w:adjustRightInd w:val="0"/>
        <w:spacing w:after="0" w:line="240" w:lineRule="auto"/>
        <w:rPr>
          <w:rFonts w:ascii="Tahoma" w:hAnsi="Tahoma" w:cs="Arabic11 BT"/>
          <w:b/>
          <w:bCs/>
          <w:color w:val="000000"/>
          <w:sz w:val="30"/>
          <w:szCs w:val="30"/>
          <w:rtl/>
        </w:rPr>
      </w:pPr>
      <w:r w:rsidRPr="00222A0D">
        <w:rPr>
          <w:rFonts w:ascii="Tahoma" w:hAnsi="Tahoma" w:cs="Arabic11 BT"/>
          <w:b/>
          <w:bCs/>
          <w:color w:val="000000"/>
          <w:sz w:val="30"/>
          <w:szCs w:val="30"/>
          <w:rtl/>
        </w:rPr>
        <w:t>قال أهل العلم إن الأضحية شرعت لحكم كثيرة منها:</w:t>
      </w:r>
    </w:p>
    <w:p w:rsidR="00222A0D" w:rsidRPr="00222A0D" w:rsidRDefault="00222A0D" w:rsidP="00222A0D">
      <w:pPr>
        <w:pStyle w:val="arttextmain"/>
        <w:bidi/>
        <w:spacing w:before="0" w:beforeAutospacing="0" w:after="0" w:afterAutospacing="0" w:line="268" w:lineRule="atLeast"/>
        <w:ind w:right="355"/>
        <w:rPr>
          <w:rFonts w:ascii="Tahoma" w:hAnsi="Tahoma" w:cs="Arabic11 BT"/>
          <w:b/>
          <w:bCs/>
          <w:color w:val="000000"/>
          <w:sz w:val="28"/>
          <w:szCs w:val="28"/>
          <w:rtl/>
        </w:rPr>
      </w:pPr>
      <w:r w:rsidRPr="00222A0D">
        <w:rPr>
          <w:rFonts w:ascii="Traditional Arabic" w:hAnsi="Traditional Arabic" w:cs="Sultan bold"/>
          <w:sz w:val="32"/>
          <w:szCs w:val="32"/>
          <w:u w:val="single"/>
          <w:rtl/>
        </w:rPr>
        <w:t>أولاً</w:t>
      </w:r>
      <w:r w:rsidRPr="00222A0D">
        <w:rPr>
          <w:rFonts w:ascii="Tahoma" w:hAnsi="Tahoma" w:cs="Arabic11 BT"/>
          <w:b/>
          <w:bCs/>
          <w:color w:val="000000"/>
          <w:sz w:val="28"/>
          <w:szCs w:val="28"/>
          <w:rtl/>
        </w:rPr>
        <w:t>: إحياءً لسنة إبراهيم الخليل عليه الصلاة والسلام، حينما رأى في المنام أنه يذبح ولده إسماعيل، ورؤيا الأنبياء حق وصدق</w:t>
      </w:r>
    </w:p>
    <w:p w:rsidR="00222A0D" w:rsidRPr="00A759F8" w:rsidRDefault="00222A0D" w:rsidP="00222A0D">
      <w:pPr>
        <w:pStyle w:val="arttextmain"/>
        <w:bidi/>
        <w:spacing w:before="0" w:beforeAutospacing="0" w:after="0" w:afterAutospacing="0" w:line="268" w:lineRule="atLeast"/>
        <w:ind w:right="355"/>
        <w:rPr>
          <w:rFonts w:ascii="Tahoma" w:hAnsi="Tahoma" w:cs="Arabic11 BT"/>
          <w:b/>
          <w:bCs/>
          <w:color w:val="000000"/>
          <w:sz w:val="26"/>
          <w:szCs w:val="26"/>
          <w:rtl/>
        </w:rPr>
      </w:pPr>
      <w:r w:rsidRPr="00222A0D">
        <w:rPr>
          <w:rFonts w:ascii="Traditional Arabic" w:hAnsi="Traditional Arabic" w:cs="Sultan bold"/>
          <w:sz w:val="32"/>
          <w:szCs w:val="32"/>
          <w:u w:val="single"/>
          <w:rtl/>
        </w:rPr>
        <w:lastRenderedPageBreak/>
        <w:t>ثانياً</w:t>
      </w:r>
      <w:r w:rsidRPr="00222A0D">
        <w:rPr>
          <w:rFonts w:ascii="Tahoma" w:hAnsi="Tahoma" w:cs="Arabic11 BT"/>
          <w:b/>
          <w:bCs/>
          <w:color w:val="000000"/>
          <w:sz w:val="30"/>
          <w:szCs w:val="30"/>
          <w:rtl/>
        </w:rPr>
        <w:t xml:space="preserve">: </w:t>
      </w:r>
      <w:r w:rsidRPr="00A759F8">
        <w:rPr>
          <w:rFonts w:ascii="Tahoma" w:hAnsi="Tahoma" w:cs="Arabic11 BT"/>
          <w:b/>
          <w:bCs/>
          <w:color w:val="000000"/>
          <w:sz w:val="26"/>
          <w:szCs w:val="26"/>
          <w:rtl/>
        </w:rPr>
        <w:t>إن ذبح الأضحية وسيلة للتوسعة على النفس وأهل البيت وإكرام الجيران والأقارب والأصدقاء والتصدق على الفقراء. وقد مضت السنة منذ عهد النبي - صلى الله عليه وسلم - في التوسعة على الأهل وإكرام الجيران والتصدق على الفقراء يوم الأضحى، فقد ثبت في الحديث عن أنس ... - رضي الله عنه - عن النبي - صلى الله عليه وسلم - قال: (من ذبح قبل الصلاة فليعد. فقال رجل: هذا يوم يشتهى فيه اللحم</w:t>
      </w:r>
    </w:p>
    <w:p w:rsidR="00222A0D" w:rsidRPr="00A759F8" w:rsidRDefault="00222A0D" w:rsidP="00222A0D">
      <w:pPr>
        <w:pStyle w:val="arttextmain"/>
        <w:bidi/>
        <w:spacing w:before="0" w:beforeAutospacing="0" w:after="0" w:afterAutospacing="0" w:line="268" w:lineRule="atLeast"/>
        <w:ind w:right="355"/>
        <w:rPr>
          <w:rFonts w:ascii="Tahoma" w:hAnsi="Tahoma" w:cs="Arabic11 BT"/>
          <w:b/>
          <w:bCs/>
          <w:color w:val="000000"/>
          <w:sz w:val="26"/>
          <w:szCs w:val="26"/>
          <w:rtl/>
        </w:rPr>
      </w:pPr>
      <w:r w:rsidRPr="00A759F8">
        <w:rPr>
          <w:rFonts w:ascii="Tahoma" w:hAnsi="Tahoma" w:cs="Arabic11 BT"/>
          <w:b/>
          <w:bCs/>
          <w:color w:val="000000"/>
          <w:sz w:val="26"/>
          <w:szCs w:val="26"/>
          <w:rtl/>
        </w:rPr>
        <w:t>وذكر هَنَةً من جيرانه فكأن رسول الله - صلى الله عليه وسلم - عذره، وقال عندي جذعة خير من شاتين فرخص له النبي - صلى الله عليه وسلم - ... ) الحديث رواه البخاري ومسلم</w:t>
      </w:r>
    </w:p>
    <w:p w:rsidR="00222A0D" w:rsidRDefault="00222A0D" w:rsidP="006627BA">
      <w:pPr>
        <w:pStyle w:val="arttextmain"/>
        <w:bidi/>
        <w:spacing w:before="0" w:beforeAutospacing="0" w:after="0" w:afterAutospacing="0" w:line="268" w:lineRule="atLeast"/>
        <w:ind w:right="355"/>
        <w:rPr>
          <w:rFonts w:ascii="Tahoma" w:hAnsi="Tahoma" w:cs="Arabic11 BT"/>
          <w:color w:val="000000"/>
          <w:sz w:val="32"/>
          <w:szCs w:val="32"/>
          <w:rtl/>
        </w:rPr>
      </w:pPr>
      <w:r w:rsidRPr="00222A0D">
        <w:rPr>
          <w:rFonts w:ascii="Traditional Arabic" w:hAnsi="Traditional Arabic" w:cs="Sultan bold" w:hint="cs"/>
          <w:sz w:val="32"/>
          <w:szCs w:val="32"/>
          <w:u w:val="single"/>
          <w:rtl/>
        </w:rPr>
        <w:t>ثالثاً :</w:t>
      </w:r>
      <w:r>
        <w:rPr>
          <w:rFonts w:ascii="Tahoma" w:hAnsi="Tahoma" w:cs="Arabic11 BT" w:hint="cs"/>
          <w:color w:val="000000"/>
          <w:sz w:val="32"/>
          <w:szCs w:val="32"/>
          <w:rtl/>
        </w:rPr>
        <w:t xml:space="preserve"> </w:t>
      </w:r>
      <w:r w:rsidRPr="00A759F8">
        <w:rPr>
          <w:rFonts w:ascii="Tahoma" w:hAnsi="Tahoma" w:cs="Arabic11 BT"/>
          <w:b/>
          <w:bCs/>
          <w:color w:val="000000"/>
          <w:sz w:val="26"/>
          <w:szCs w:val="26"/>
          <w:rtl/>
        </w:rPr>
        <w:t>شكراً لله سبحانه وتعالى على نعمه المتعددة:</w:t>
      </w:r>
      <w:r w:rsidR="00E006DC" w:rsidRPr="00A759F8">
        <w:rPr>
          <w:rFonts w:ascii="Tahoma" w:hAnsi="Tahoma" w:cs="Arabic11 BT" w:hint="cs"/>
          <w:b/>
          <w:bCs/>
          <w:color w:val="000000"/>
          <w:sz w:val="26"/>
          <w:szCs w:val="26"/>
          <w:rtl/>
        </w:rPr>
        <w:t xml:space="preserve"> </w:t>
      </w:r>
      <w:r w:rsidRPr="00A759F8">
        <w:rPr>
          <w:rFonts w:ascii="Tahoma" w:hAnsi="Tahoma" w:cs="Arabic11 BT"/>
          <w:b/>
          <w:bCs/>
          <w:color w:val="000000"/>
          <w:sz w:val="26"/>
          <w:szCs w:val="26"/>
          <w:rtl/>
        </w:rPr>
        <w:t>فالله سبحانه وتعالى قد أنعم على الإنسان بنعمٍ كثيرةٍ لا تُعَدُ ولا تُحصى كنعمة البقاء من عام لعام. ونعمة الإيمان ونعمة السمع والبصر والمال؛ فهذه النعم وغيرها تستوجب الشكر للمنعم سبحانه وتعالى، والأضحية صورةٌ من صور الشكر لله سبحانه وتعالى، فيتقرب العبد إلى ربه بإراقة دم الأضحية امتثالاً لأمر الله سبحانه وتعالى ، حيث قال جلَّ جلاله: {فصلِّ لربك وانحر} سورة الكوثر الآية</w:t>
      </w:r>
    </w:p>
    <w:p w:rsidR="00222A0D" w:rsidRPr="00222A0D" w:rsidRDefault="00222A0D" w:rsidP="00E006DC">
      <w:pPr>
        <w:pStyle w:val="arttextmain"/>
        <w:bidi/>
        <w:spacing w:before="0" w:beforeAutospacing="0" w:after="0" w:afterAutospacing="0" w:line="268" w:lineRule="atLeast"/>
        <w:ind w:right="355"/>
        <w:rPr>
          <w:rFonts w:ascii="Tahoma" w:hAnsi="Tahoma" w:cs="Arabic11 BT"/>
          <w:b/>
          <w:bCs/>
          <w:color w:val="000000"/>
          <w:sz w:val="30"/>
          <w:szCs w:val="30"/>
          <w:rtl/>
        </w:rPr>
      </w:pPr>
      <w:r w:rsidRPr="00222A0D">
        <w:rPr>
          <w:rFonts w:ascii="Traditional Arabic" w:hAnsi="Traditional Arabic" w:cs="Sultan bold"/>
          <w:sz w:val="32"/>
          <w:szCs w:val="32"/>
          <w:u w:val="single"/>
          <w:rtl/>
        </w:rPr>
        <w:t>حكم الأضحية</w:t>
      </w:r>
      <w:r w:rsidR="00E006DC">
        <w:rPr>
          <w:rFonts w:ascii="Traditional Arabic" w:hAnsi="Traditional Arabic" w:cs="Sultan bold" w:hint="cs"/>
          <w:sz w:val="32"/>
          <w:szCs w:val="32"/>
          <w:u w:val="single"/>
          <w:rtl/>
        </w:rPr>
        <w:t xml:space="preserve"> </w:t>
      </w:r>
      <w:r w:rsidR="00E006DC">
        <w:rPr>
          <w:rFonts w:ascii="Tahoma" w:hAnsi="Tahoma" w:cs="Arabic11 BT" w:hint="cs"/>
          <w:b/>
          <w:bCs/>
          <w:color w:val="000000"/>
          <w:sz w:val="30"/>
          <w:szCs w:val="30"/>
          <w:rtl/>
        </w:rPr>
        <w:t xml:space="preserve"> </w:t>
      </w:r>
      <w:r w:rsidRPr="00222A0D">
        <w:rPr>
          <w:rFonts w:ascii="Tahoma" w:hAnsi="Tahoma" w:cs="Arabic11 BT"/>
          <w:b/>
          <w:bCs/>
          <w:color w:val="000000"/>
          <w:sz w:val="30"/>
          <w:szCs w:val="30"/>
          <w:rtl/>
        </w:rPr>
        <w:t>اختلف الفقهاء في حكم الأضحية على قولين:</w:t>
      </w:r>
    </w:p>
    <w:p w:rsidR="00E006DC" w:rsidRDefault="00222A0D" w:rsidP="00E006DC">
      <w:pPr>
        <w:autoSpaceDE w:val="0"/>
        <w:autoSpaceDN w:val="0"/>
        <w:adjustRightInd w:val="0"/>
        <w:spacing w:after="0" w:line="240" w:lineRule="auto"/>
        <w:rPr>
          <w:rFonts w:ascii="Traditional Arabic" w:eastAsia="Times New Roman" w:hAnsi="Traditional Arabic" w:cs="Sultan bold"/>
          <w:sz w:val="32"/>
          <w:szCs w:val="32"/>
          <w:u w:val="single"/>
          <w:rtl/>
        </w:rPr>
      </w:pPr>
      <w:r w:rsidRPr="00222A0D">
        <w:rPr>
          <w:rFonts w:ascii="Traditional Arabic" w:eastAsia="Times New Roman" w:hAnsi="Traditional Arabic" w:cs="Sultan bold"/>
          <w:sz w:val="32"/>
          <w:szCs w:val="32"/>
          <w:u w:val="single"/>
          <w:rtl/>
        </w:rPr>
        <w:t>القول الأول</w:t>
      </w:r>
      <w:r w:rsidRPr="00222A0D">
        <w:rPr>
          <w:rFonts w:ascii="Tahoma" w:eastAsia="Times New Roman" w:hAnsi="Tahoma" w:cs="Arabic11 BT"/>
          <w:b/>
          <w:bCs/>
          <w:color w:val="000000"/>
          <w:sz w:val="30"/>
          <w:szCs w:val="30"/>
          <w:rtl/>
        </w:rPr>
        <w:t xml:space="preserve">: </w:t>
      </w:r>
      <w:r w:rsidRPr="00E006DC">
        <w:rPr>
          <w:rFonts w:ascii="Tahoma" w:eastAsia="Times New Roman" w:hAnsi="Tahoma" w:cs="Arabic11 BT"/>
          <w:b/>
          <w:bCs/>
          <w:color w:val="000000"/>
          <w:sz w:val="28"/>
          <w:szCs w:val="28"/>
          <w:u w:val="single"/>
          <w:rtl/>
        </w:rPr>
        <w:t>الأضحيةُ سنةٌ مؤكدةٌ</w:t>
      </w:r>
      <w:r w:rsidRPr="00E006DC">
        <w:rPr>
          <w:rFonts w:ascii="Tahoma" w:eastAsia="Times New Roman" w:hAnsi="Tahoma" w:cs="Arabic11 BT"/>
          <w:b/>
          <w:bCs/>
          <w:color w:val="000000"/>
          <w:sz w:val="28"/>
          <w:szCs w:val="28"/>
          <w:rtl/>
        </w:rPr>
        <w:t xml:space="preserve"> في حق الموسر، وهذا قول أكثر العلماء، وممن قال به أبو بكر الصديق وعمر بن الخطاب </w:t>
      </w:r>
    </w:p>
    <w:p w:rsidR="00222A0D" w:rsidRPr="00E5336A" w:rsidRDefault="00222A0D" w:rsidP="00E5336A">
      <w:pPr>
        <w:autoSpaceDE w:val="0"/>
        <w:autoSpaceDN w:val="0"/>
        <w:adjustRightInd w:val="0"/>
        <w:spacing w:after="0" w:line="240" w:lineRule="auto"/>
        <w:rPr>
          <w:rFonts w:ascii="Tahoma" w:eastAsia="Times New Roman" w:hAnsi="Tahoma" w:cs="Arabic11 BT"/>
          <w:b/>
          <w:bCs/>
          <w:color w:val="000000"/>
          <w:sz w:val="30"/>
          <w:szCs w:val="30"/>
          <w:rtl/>
        </w:rPr>
      </w:pPr>
      <w:r w:rsidRPr="00222A0D">
        <w:rPr>
          <w:rFonts w:ascii="Traditional Arabic" w:eastAsia="Times New Roman" w:hAnsi="Traditional Arabic" w:cs="Sultan bold"/>
          <w:sz w:val="32"/>
          <w:szCs w:val="32"/>
          <w:u w:val="single"/>
          <w:rtl/>
        </w:rPr>
        <w:t>القول الثاني</w:t>
      </w:r>
      <w:r w:rsidRPr="00222A0D">
        <w:rPr>
          <w:rFonts w:ascii="Tahoma" w:eastAsia="Times New Roman" w:hAnsi="Tahoma" w:cs="Arabic11 BT"/>
          <w:b/>
          <w:bCs/>
          <w:color w:val="000000"/>
          <w:sz w:val="30"/>
          <w:szCs w:val="30"/>
          <w:rtl/>
        </w:rPr>
        <w:t xml:space="preserve">: </w:t>
      </w:r>
      <w:r w:rsidRPr="007A1C38">
        <w:rPr>
          <w:rFonts w:ascii="Tahoma" w:eastAsia="Times New Roman" w:hAnsi="Tahoma" w:cs="Arabic11 BT"/>
          <w:b/>
          <w:bCs/>
          <w:color w:val="000000"/>
          <w:sz w:val="30"/>
          <w:szCs w:val="30"/>
          <w:u w:val="single"/>
          <w:rtl/>
        </w:rPr>
        <w:t>الأضحيةُ واجبةٌ،</w:t>
      </w:r>
      <w:r w:rsidRPr="00222A0D">
        <w:rPr>
          <w:rFonts w:ascii="Tahoma" w:eastAsia="Times New Roman" w:hAnsi="Tahoma" w:cs="Arabic11 BT"/>
          <w:b/>
          <w:bCs/>
          <w:color w:val="000000"/>
          <w:sz w:val="30"/>
          <w:szCs w:val="30"/>
          <w:rtl/>
        </w:rPr>
        <w:t xml:space="preserve"> </w:t>
      </w:r>
      <w:r w:rsidRPr="00E5336A">
        <w:rPr>
          <w:rFonts w:ascii="Tahoma" w:eastAsia="Times New Roman" w:hAnsi="Tahoma" w:cs="Arabic11 BT"/>
          <w:b/>
          <w:bCs/>
          <w:color w:val="000000"/>
          <w:sz w:val="30"/>
          <w:szCs w:val="30"/>
          <w:rtl/>
        </w:rPr>
        <w:t>وبهذا قال جماعة من أهل العلم على اختلافٍ بينهم في حق من تجب:</w:t>
      </w:r>
    </w:p>
    <w:p w:rsidR="00222A0D" w:rsidRPr="00E5336A" w:rsidRDefault="00222A0D" w:rsidP="00E5336A">
      <w:pPr>
        <w:autoSpaceDE w:val="0"/>
        <w:autoSpaceDN w:val="0"/>
        <w:adjustRightInd w:val="0"/>
        <w:spacing w:after="0" w:line="240" w:lineRule="auto"/>
        <w:rPr>
          <w:rFonts w:ascii="Tahoma" w:eastAsia="Times New Roman" w:hAnsi="Tahoma" w:cs="Arabic11 BT"/>
          <w:b/>
          <w:bCs/>
          <w:color w:val="000000"/>
          <w:sz w:val="30"/>
          <w:szCs w:val="30"/>
          <w:rtl/>
        </w:rPr>
      </w:pPr>
      <w:r w:rsidRPr="00E5336A">
        <w:rPr>
          <w:rFonts w:ascii="Tahoma" w:eastAsia="Times New Roman" w:hAnsi="Tahoma" w:cs="Arabic11 BT"/>
          <w:b/>
          <w:bCs/>
          <w:color w:val="000000"/>
          <w:sz w:val="28"/>
          <w:szCs w:val="28"/>
          <w:rtl/>
        </w:rPr>
        <w:t>فقال ربيعة الرأي والليث بن سعد والأوزاعي ومالك في قولٍ عنه، الأضحيةُ واجبةٌ على المقيم والمسافر الموسر إلا الحاج بمنى فلا تجب عليه وإنما المشروع في حقه الهدي.</w:t>
      </w:r>
      <w:r w:rsidR="00E5336A" w:rsidRPr="00E5336A">
        <w:rPr>
          <w:rFonts w:ascii="Tahoma" w:eastAsia="Times New Roman" w:hAnsi="Tahoma" w:cs="Arabic11 BT" w:hint="cs"/>
          <w:b/>
          <w:bCs/>
          <w:color w:val="000000"/>
          <w:sz w:val="28"/>
          <w:szCs w:val="28"/>
          <w:rtl/>
        </w:rPr>
        <w:t xml:space="preserve"> </w:t>
      </w:r>
      <w:r w:rsidR="00E5336A" w:rsidRPr="00E5336A">
        <w:rPr>
          <w:rFonts w:ascii="Tahoma" w:eastAsia="Times New Roman" w:hAnsi="Tahoma" w:cs="Arabic11 BT" w:hint="cs"/>
          <w:b/>
          <w:bCs/>
          <w:color w:val="000000"/>
          <w:sz w:val="30"/>
          <w:szCs w:val="30"/>
          <w:rtl/>
        </w:rPr>
        <w:t xml:space="preserve"> </w:t>
      </w:r>
      <w:r w:rsidRPr="00E5336A">
        <w:rPr>
          <w:rFonts w:ascii="Tahoma" w:eastAsia="Times New Roman" w:hAnsi="Tahoma" w:cs="Arabic11 BT"/>
          <w:b/>
          <w:bCs/>
          <w:color w:val="000000"/>
          <w:sz w:val="30"/>
          <w:szCs w:val="30"/>
          <w:rtl/>
        </w:rPr>
        <w:t xml:space="preserve">وقال أبو حنيفة الأضحيةُ واجبةٌ في حق المقيم الموسر، وهو قول زفر والحسن ورواية عن أبي يوسف </w:t>
      </w:r>
      <w:r w:rsidR="00E5336A" w:rsidRPr="00E5336A">
        <w:rPr>
          <w:rFonts w:ascii="Tahoma" w:eastAsia="Times New Roman" w:hAnsi="Tahoma" w:cs="Arabic11 BT" w:hint="cs"/>
          <w:b/>
          <w:bCs/>
          <w:color w:val="000000"/>
          <w:sz w:val="30"/>
          <w:szCs w:val="30"/>
          <w:rtl/>
        </w:rPr>
        <w:t>ومحمد</w:t>
      </w:r>
    </w:p>
    <w:p w:rsidR="007A1C38" w:rsidRPr="007A1C38" w:rsidRDefault="007A1C38" w:rsidP="007A1C38">
      <w:pPr>
        <w:autoSpaceDE w:val="0"/>
        <w:autoSpaceDN w:val="0"/>
        <w:adjustRightInd w:val="0"/>
        <w:spacing w:after="0" w:line="240" w:lineRule="auto"/>
        <w:rPr>
          <w:rFonts w:ascii="Traditional Arabic" w:eastAsia="Times New Roman" w:hAnsi="Traditional Arabic" w:cs="Sultan bold"/>
          <w:sz w:val="32"/>
          <w:szCs w:val="32"/>
          <w:u w:val="single"/>
          <w:rtl/>
        </w:rPr>
      </w:pPr>
      <w:r w:rsidRPr="007A1C38">
        <w:rPr>
          <w:rFonts w:ascii="Traditional Arabic" w:eastAsia="Times New Roman" w:hAnsi="Traditional Arabic" w:cs="Sultan bold"/>
          <w:sz w:val="32"/>
          <w:szCs w:val="32"/>
          <w:u w:val="single"/>
          <w:rtl/>
        </w:rPr>
        <w:t>أيهما أفضل الأضحية أم التصدق بثمنها؟</w:t>
      </w:r>
    </w:p>
    <w:p w:rsidR="00222A0D" w:rsidRDefault="007A1C38" w:rsidP="007A1C38">
      <w:pPr>
        <w:autoSpaceDE w:val="0"/>
        <w:autoSpaceDN w:val="0"/>
        <w:adjustRightInd w:val="0"/>
        <w:spacing w:after="0" w:line="240" w:lineRule="auto"/>
        <w:rPr>
          <w:rFonts w:ascii="Tahoma" w:eastAsia="Times New Roman" w:hAnsi="Tahoma" w:cs="Arabic11 BT"/>
          <w:b/>
          <w:bCs/>
          <w:color w:val="000000"/>
          <w:sz w:val="30"/>
          <w:szCs w:val="30"/>
          <w:rtl/>
        </w:rPr>
      </w:pPr>
      <w:r w:rsidRPr="007A1C38">
        <w:rPr>
          <w:rFonts w:ascii="Tahoma" w:eastAsia="Times New Roman" w:hAnsi="Tahoma" w:cs="Arabic11 BT"/>
          <w:b/>
          <w:bCs/>
          <w:color w:val="000000"/>
          <w:sz w:val="30"/>
          <w:szCs w:val="30"/>
          <w:rtl/>
        </w:rPr>
        <w:t>إن الأضحية شعيرة من شعائر الله، وسنة مؤكدة من سنن المصطفى - صلى الله عليه وسلم -.والمطلوب من المسلم أن يعظم شعائر الله وأن يقتدي برسول الله - صلى الله عليه وسلم</w:t>
      </w:r>
      <w:r>
        <w:rPr>
          <w:rFonts w:ascii="Tahoma" w:eastAsia="Times New Roman" w:hAnsi="Tahoma" w:cs="Arabic11 BT" w:hint="cs"/>
          <w:b/>
          <w:bCs/>
          <w:color w:val="000000"/>
          <w:sz w:val="30"/>
          <w:szCs w:val="30"/>
          <w:rtl/>
        </w:rPr>
        <w:t xml:space="preserve"> قال تعالى (</w:t>
      </w:r>
      <w:r w:rsidRPr="007A1C38">
        <w:rPr>
          <w:rFonts w:ascii="Tahoma" w:eastAsia="Times New Roman" w:hAnsi="Tahoma" w:cs="Arabic11 BT"/>
          <w:b/>
          <w:bCs/>
          <w:color w:val="000000"/>
          <w:sz w:val="30"/>
          <w:szCs w:val="30"/>
          <w:rtl/>
        </w:rPr>
        <w:t>لَقَدْ كَانَ لَكُمْ فِي رَسُولِ اللَّهِ أُسْوَةٌ حَسَنَةٌ لِمَنْ كَانَ يَرْجُو اللَّهَ وَالْيَوْمَ الْآخِرَ وَذَكَرَ اللَّهَ كَثِيرًا</w:t>
      </w:r>
      <w:r w:rsidRPr="007A1C38">
        <w:rPr>
          <w:rFonts w:ascii="Tahoma" w:eastAsia="Times New Roman" w:hAnsi="Tahoma" w:cs="Arabic11 BT" w:hint="cs"/>
          <w:b/>
          <w:bCs/>
          <w:color w:val="000000"/>
          <w:sz w:val="30"/>
          <w:szCs w:val="30"/>
          <w:rtl/>
        </w:rPr>
        <w:t>)</w:t>
      </w:r>
    </w:p>
    <w:p w:rsidR="007A1C38" w:rsidRPr="00E5336A" w:rsidRDefault="007A1C38" w:rsidP="00E5336A">
      <w:pPr>
        <w:autoSpaceDE w:val="0"/>
        <w:autoSpaceDN w:val="0"/>
        <w:adjustRightInd w:val="0"/>
        <w:spacing w:after="0" w:line="240" w:lineRule="auto"/>
        <w:rPr>
          <w:rFonts w:ascii="Tahoma" w:eastAsia="Times New Roman" w:hAnsi="Tahoma" w:cs="Arabic11 BT"/>
          <w:b/>
          <w:bCs/>
          <w:color w:val="000000"/>
          <w:sz w:val="28"/>
          <w:szCs w:val="28"/>
          <w:rtl/>
        </w:rPr>
      </w:pPr>
      <w:r w:rsidRPr="00E5336A">
        <w:rPr>
          <w:rFonts w:ascii="Tahoma" w:eastAsia="Times New Roman" w:hAnsi="Tahoma" w:cs="Arabic11 BT"/>
          <w:b/>
          <w:bCs/>
          <w:color w:val="000000"/>
          <w:sz w:val="28"/>
          <w:szCs w:val="28"/>
          <w:rtl/>
        </w:rPr>
        <w:t xml:space="preserve">لذا كانت الأضحية أفضل من التصدق بثمنها كما هو مذهب جمهور أهل العلم، بما فيهم أبو حنيفة ومالك والشافعي وأحمد وربيعة وأبو الزناد وابن تيمية وغيرهم </w:t>
      </w:r>
      <w:r w:rsidR="00E5336A" w:rsidRPr="00E5336A">
        <w:rPr>
          <w:rFonts w:ascii="Tahoma" w:eastAsia="Times New Roman" w:hAnsi="Tahoma" w:cs="Arabic11 BT" w:hint="cs"/>
          <w:b/>
          <w:bCs/>
          <w:color w:val="000000"/>
          <w:sz w:val="28"/>
          <w:szCs w:val="28"/>
          <w:rtl/>
        </w:rPr>
        <w:t xml:space="preserve">و </w:t>
      </w:r>
      <w:r w:rsidRPr="00E5336A">
        <w:rPr>
          <w:rFonts w:ascii="Tahoma" w:eastAsia="Times New Roman" w:hAnsi="Tahoma" w:cs="Arabic11 BT"/>
          <w:b/>
          <w:bCs/>
          <w:color w:val="000000"/>
          <w:sz w:val="28"/>
          <w:szCs w:val="28"/>
          <w:rtl/>
        </w:rPr>
        <w:t xml:space="preserve">سعيد بن المسيب قال: </w:t>
      </w:r>
      <w:r w:rsidRPr="00E5336A">
        <w:rPr>
          <w:rFonts w:ascii="Tahoma" w:eastAsia="Times New Roman" w:hAnsi="Tahoma" w:cs="Arabic11 BT" w:hint="cs"/>
          <w:b/>
          <w:bCs/>
          <w:color w:val="000000"/>
          <w:sz w:val="28"/>
          <w:szCs w:val="28"/>
          <w:rtl/>
        </w:rPr>
        <w:t>(</w:t>
      </w:r>
      <w:r w:rsidRPr="00E5336A">
        <w:rPr>
          <w:rFonts w:ascii="Tahoma" w:eastAsia="Times New Roman" w:hAnsi="Tahoma" w:cs="Arabic11 BT"/>
          <w:b/>
          <w:bCs/>
          <w:color w:val="000000"/>
          <w:sz w:val="28"/>
          <w:szCs w:val="28"/>
          <w:rtl/>
        </w:rPr>
        <w:t>لأن أضحي بشاة أحب إليَّ من أن أتصدق بمئة درهم</w:t>
      </w:r>
      <w:r w:rsidRPr="00E5336A">
        <w:rPr>
          <w:rFonts w:ascii="Tahoma" w:eastAsia="Times New Roman" w:hAnsi="Tahoma" w:cs="Arabic11 BT" w:hint="cs"/>
          <w:b/>
          <w:bCs/>
          <w:color w:val="000000"/>
          <w:sz w:val="28"/>
          <w:szCs w:val="28"/>
          <w:rtl/>
        </w:rPr>
        <w:t>)</w:t>
      </w:r>
    </w:p>
    <w:p w:rsidR="007A1C38" w:rsidRDefault="007A1C38" w:rsidP="007A1C38">
      <w:pPr>
        <w:autoSpaceDE w:val="0"/>
        <w:autoSpaceDN w:val="0"/>
        <w:adjustRightInd w:val="0"/>
        <w:spacing w:after="0" w:line="240" w:lineRule="auto"/>
        <w:rPr>
          <w:rFonts w:ascii="Tahoma" w:hAnsi="Tahoma" w:cs="Arabic11 BT"/>
          <w:color w:val="000000"/>
          <w:sz w:val="32"/>
          <w:szCs w:val="32"/>
          <w:rtl/>
          <w:lang w:bidi="ar-EG"/>
        </w:rPr>
      </w:pPr>
      <w:r w:rsidRPr="007A1C38">
        <w:rPr>
          <w:rFonts w:ascii="Tahoma" w:eastAsia="Times New Roman" w:hAnsi="Tahoma" w:cs="Arabic11 BT"/>
          <w:b/>
          <w:bCs/>
          <w:color w:val="000000"/>
          <w:sz w:val="30"/>
          <w:szCs w:val="30"/>
          <w:rtl/>
        </w:rPr>
        <w:t xml:space="preserve">قال الحافظ ابن عبد البر: الضحية عندنا أفضل من الصدقة. </w:t>
      </w:r>
    </w:p>
    <w:p w:rsidR="007A1C38" w:rsidRPr="00CC0AA3" w:rsidRDefault="007A1C38" w:rsidP="007A1C38">
      <w:pPr>
        <w:autoSpaceDE w:val="0"/>
        <w:autoSpaceDN w:val="0"/>
        <w:adjustRightInd w:val="0"/>
        <w:spacing w:after="0" w:line="240" w:lineRule="auto"/>
        <w:rPr>
          <w:rFonts w:ascii="Traditional Arabic" w:eastAsia="Times New Roman" w:hAnsi="Traditional Arabic" w:cs="Sultan bold"/>
          <w:sz w:val="32"/>
          <w:szCs w:val="32"/>
          <w:u w:val="single"/>
          <w:rtl/>
        </w:rPr>
      </w:pPr>
      <w:r w:rsidRPr="00CC0AA3">
        <w:rPr>
          <w:rFonts w:ascii="Traditional Arabic" w:eastAsia="Times New Roman" w:hAnsi="Traditional Arabic" w:cs="Sultan bold"/>
          <w:sz w:val="32"/>
          <w:szCs w:val="32"/>
          <w:u w:val="single"/>
          <w:rtl/>
        </w:rPr>
        <w:t>شروط الأضحية</w:t>
      </w:r>
    </w:p>
    <w:p w:rsidR="007A1C38" w:rsidRDefault="007A1C38" w:rsidP="00CC0AA3">
      <w:pPr>
        <w:autoSpaceDE w:val="0"/>
        <w:autoSpaceDN w:val="0"/>
        <w:adjustRightInd w:val="0"/>
        <w:spacing w:after="0" w:line="240" w:lineRule="auto"/>
        <w:rPr>
          <w:rFonts w:ascii="Tahoma" w:eastAsia="Times New Roman" w:hAnsi="Tahoma" w:cs="Arabic11 BT"/>
          <w:b/>
          <w:bCs/>
          <w:color w:val="000000"/>
          <w:sz w:val="30"/>
          <w:szCs w:val="30"/>
          <w:rtl/>
        </w:rPr>
      </w:pPr>
      <w:r w:rsidRPr="00CC0AA3">
        <w:rPr>
          <w:rFonts w:ascii="Traditional Arabic" w:eastAsia="Times New Roman" w:hAnsi="Traditional Arabic" w:cs="Sultan bold"/>
          <w:sz w:val="32"/>
          <w:szCs w:val="32"/>
          <w:u w:val="single"/>
          <w:rtl/>
        </w:rPr>
        <w:t>الشرط الأول</w:t>
      </w:r>
      <w:r w:rsidRPr="007A1C38">
        <w:rPr>
          <w:rFonts w:ascii="Tahoma" w:eastAsia="Times New Roman" w:hAnsi="Tahoma" w:cs="Arabic11 BT"/>
          <w:b/>
          <w:bCs/>
          <w:color w:val="000000"/>
          <w:sz w:val="30"/>
          <w:szCs w:val="30"/>
          <w:rtl/>
        </w:rPr>
        <w:t xml:space="preserve"> </w:t>
      </w:r>
      <w:r w:rsidR="00CC0AA3">
        <w:rPr>
          <w:rFonts w:ascii="Tahoma" w:eastAsia="Times New Roman" w:hAnsi="Tahoma" w:cs="Arabic11 BT" w:hint="cs"/>
          <w:b/>
          <w:bCs/>
          <w:color w:val="000000"/>
          <w:sz w:val="30"/>
          <w:szCs w:val="30"/>
          <w:rtl/>
        </w:rPr>
        <w:t xml:space="preserve">/ </w:t>
      </w:r>
      <w:r w:rsidRPr="00CC0AA3">
        <w:rPr>
          <w:rFonts w:ascii="Tahoma" w:eastAsia="Times New Roman" w:hAnsi="Tahoma" w:cs="Arabic11 BT"/>
          <w:b/>
          <w:bCs/>
          <w:color w:val="000000"/>
          <w:sz w:val="30"/>
          <w:szCs w:val="30"/>
          <w:u w:val="single"/>
          <w:rtl/>
        </w:rPr>
        <w:t>أن تكون الأضحية من الأنعام</w:t>
      </w:r>
      <w:r w:rsidR="00CC0AA3">
        <w:rPr>
          <w:rFonts w:ascii="Tahoma" w:eastAsia="Times New Roman" w:hAnsi="Tahoma" w:cs="Arabic11 BT" w:hint="cs"/>
          <w:b/>
          <w:bCs/>
          <w:color w:val="000000"/>
          <w:sz w:val="30"/>
          <w:szCs w:val="30"/>
          <w:rtl/>
        </w:rPr>
        <w:t xml:space="preserve"> .. </w:t>
      </w:r>
      <w:r w:rsidRPr="007A1C38">
        <w:rPr>
          <w:rFonts w:ascii="Tahoma" w:eastAsia="Times New Roman" w:hAnsi="Tahoma" w:cs="Arabic11 BT"/>
          <w:b/>
          <w:bCs/>
          <w:color w:val="000000"/>
          <w:sz w:val="30"/>
          <w:szCs w:val="30"/>
          <w:rtl/>
        </w:rPr>
        <w:t>اتفق جمهور أهل العلم بما فيهم أصحاب المذاهب الأربعة (2) على أنه يشترط في الأضحية أن تكون من الأنعام، وهي الإبل والبقر والغنم.</w:t>
      </w:r>
      <w:r>
        <w:rPr>
          <w:rFonts w:ascii="Tahoma" w:eastAsia="Times New Roman" w:hAnsi="Tahoma" w:cs="Arabic11 BT" w:hint="cs"/>
          <w:b/>
          <w:bCs/>
          <w:color w:val="000000"/>
          <w:sz w:val="30"/>
          <w:szCs w:val="30"/>
          <w:rtl/>
        </w:rPr>
        <w:t xml:space="preserve"> </w:t>
      </w:r>
      <w:r w:rsidRPr="007A1C38">
        <w:rPr>
          <w:rFonts w:ascii="Tahoma" w:eastAsia="Times New Roman" w:hAnsi="Tahoma" w:cs="Arabic11 BT"/>
          <w:b/>
          <w:bCs/>
          <w:color w:val="000000"/>
          <w:sz w:val="30"/>
          <w:szCs w:val="30"/>
          <w:rtl/>
        </w:rPr>
        <w:t>ويشمل ذلك الذكر والأنثى من النوع الواحد</w:t>
      </w:r>
    </w:p>
    <w:p w:rsidR="00CC0AA3" w:rsidRDefault="00CC0AA3" w:rsidP="00CC0AA3">
      <w:pPr>
        <w:autoSpaceDE w:val="0"/>
        <w:autoSpaceDN w:val="0"/>
        <w:adjustRightInd w:val="0"/>
        <w:spacing w:after="0" w:line="240" w:lineRule="auto"/>
        <w:rPr>
          <w:rFonts w:ascii="Tahoma" w:eastAsia="Times New Roman" w:hAnsi="Tahoma" w:cs="Arabic11 BT"/>
          <w:b/>
          <w:bCs/>
          <w:color w:val="000000"/>
          <w:sz w:val="30"/>
          <w:szCs w:val="30"/>
          <w:rtl/>
        </w:rPr>
      </w:pPr>
      <w:r w:rsidRPr="00CC0AA3">
        <w:rPr>
          <w:rFonts w:ascii="Traditional Arabic" w:eastAsia="Times New Roman" w:hAnsi="Traditional Arabic" w:cs="Sultan bold"/>
          <w:sz w:val="32"/>
          <w:szCs w:val="32"/>
          <w:u w:val="single"/>
          <w:rtl/>
        </w:rPr>
        <w:t>الشرط الثاني</w:t>
      </w:r>
      <w:r>
        <w:rPr>
          <w:rFonts w:ascii="Tahoma" w:eastAsia="Times New Roman" w:hAnsi="Tahoma" w:cs="Arabic11 BT" w:hint="cs"/>
          <w:b/>
          <w:bCs/>
          <w:color w:val="000000"/>
          <w:sz w:val="30"/>
          <w:szCs w:val="30"/>
          <w:rtl/>
        </w:rPr>
        <w:t xml:space="preserve"> </w:t>
      </w:r>
      <w:r w:rsidRPr="00CC0AA3">
        <w:rPr>
          <w:rFonts w:ascii="Tahoma" w:eastAsia="Times New Roman" w:hAnsi="Tahoma" w:cs="Arabic11 BT" w:hint="cs"/>
          <w:b/>
          <w:bCs/>
          <w:color w:val="000000"/>
          <w:sz w:val="30"/>
          <w:szCs w:val="30"/>
          <w:u w:val="single"/>
          <w:rtl/>
        </w:rPr>
        <w:t>/</w:t>
      </w:r>
      <w:r w:rsidRPr="00CC0AA3">
        <w:rPr>
          <w:rFonts w:ascii="Tahoma" w:eastAsia="Times New Roman" w:hAnsi="Tahoma" w:cs="Arabic11 BT"/>
          <w:b/>
          <w:bCs/>
          <w:color w:val="000000"/>
          <w:sz w:val="30"/>
          <w:szCs w:val="30"/>
          <w:u w:val="single"/>
          <w:rtl/>
        </w:rPr>
        <w:t xml:space="preserve"> أن تبلغ سن التضحية</w:t>
      </w:r>
      <w:r>
        <w:rPr>
          <w:rFonts w:ascii="Tahoma" w:eastAsia="Times New Roman" w:hAnsi="Tahoma" w:cs="Arabic11 BT" w:hint="cs"/>
          <w:b/>
          <w:bCs/>
          <w:color w:val="000000"/>
          <w:sz w:val="30"/>
          <w:szCs w:val="30"/>
          <w:rtl/>
        </w:rPr>
        <w:t xml:space="preserve"> .. فلقد </w:t>
      </w:r>
      <w:r w:rsidRPr="00CC0AA3">
        <w:rPr>
          <w:rFonts w:ascii="Tahoma" w:eastAsia="Times New Roman" w:hAnsi="Tahoma" w:cs="Arabic11 BT"/>
          <w:b/>
          <w:bCs/>
          <w:color w:val="000000"/>
          <w:sz w:val="30"/>
          <w:szCs w:val="30"/>
          <w:rtl/>
        </w:rPr>
        <w:t>اتفق جمهور أهل العلم على أنه لا يجزئ من الإبل والبقر والمعز إلا الثني فما فوقه ويجزئ من الضأن الجذع فما فوقه.</w:t>
      </w:r>
      <w:r>
        <w:rPr>
          <w:rFonts w:ascii="Tahoma" w:eastAsia="Times New Roman" w:hAnsi="Tahoma" w:cs="Arabic11 BT" w:hint="cs"/>
          <w:b/>
          <w:bCs/>
          <w:color w:val="000000"/>
          <w:sz w:val="30"/>
          <w:szCs w:val="30"/>
          <w:rtl/>
        </w:rPr>
        <w:t xml:space="preserve"> عن </w:t>
      </w:r>
      <w:r w:rsidRPr="00CC0AA3">
        <w:rPr>
          <w:rFonts w:ascii="Tahoma" w:eastAsia="Times New Roman" w:hAnsi="Tahoma" w:cs="Arabic11 BT"/>
          <w:b/>
          <w:bCs/>
          <w:color w:val="000000"/>
          <w:sz w:val="30"/>
          <w:szCs w:val="30"/>
          <w:rtl/>
        </w:rPr>
        <w:t>جابر - رضي الله عنه - أن الرسول - صلى الله عليه وسلم - قال: (لا تذبحوا إلا مسنةً إلا أن يَعسر عليكم فتذبحوا جذعةً من الضأن) رواه مسلم</w:t>
      </w:r>
      <w:r>
        <w:rPr>
          <w:rFonts w:ascii="Tahoma" w:eastAsia="Times New Roman" w:hAnsi="Tahoma" w:cs="Arabic11 BT" w:hint="cs"/>
          <w:b/>
          <w:bCs/>
          <w:color w:val="000000"/>
          <w:sz w:val="30"/>
          <w:szCs w:val="30"/>
          <w:rtl/>
        </w:rPr>
        <w:t xml:space="preserve"> </w:t>
      </w:r>
    </w:p>
    <w:p w:rsidR="00CC0AA3" w:rsidRPr="00CC0AA3" w:rsidRDefault="00CC0AA3" w:rsidP="00CC0AA3">
      <w:pPr>
        <w:autoSpaceDE w:val="0"/>
        <w:autoSpaceDN w:val="0"/>
        <w:adjustRightInd w:val="0"/>
        <w:spacing w:after="0" w:line="240" w:lineRule="auto"/>
        <w:rPr>
          <w:rFonts w:ascii="Tahoma" w:eastAsia="Times New Roman" w:hAnsi="Tahoma" w:cs="Arabic11 BT"/>
          <w:b/>
          <w:bCs/>
          <w:color w:val="000000"/>
          <w:sz w:val="30"/>
          <w:szCs w:val="30"/>
          <w:rtl/>
        </w:rPr>
      </w:pPr>
      <w:r w:rsidRPr="00CC0AA3">
        <w:rPr>
          <w:rFonts w:ascii="Traditional Arabic" w:eastAsia="Times New Roman" w:hAnsi="Traditional Arabic" w:cs="Sultan bold"/>
          <w:sz w:val="32"/>
          <w:szCs w:val="32"/>
          <w:u w:val="single"/>
          <w:rtl/>
        </w:rPr>
        <w:t>الشرط الثالث</w:t>
      </w:r>
      <w:r>
        <w:rPr>
          <w:rFonts w:ascii="Traditional Arabic" w:eastAsia="Times New Roman" w:hAnsi="Traditional Arabic" w:cs="Sultan bold" w:hint="cs"/>
          <w:sz w:val="32"/>
          <w:szCs w:val="32"/>
          <w:u w:val="single"/>
          <w:rtl/>
        </w:rPr>
        <w:t xml:space="preserve"> /  </w:t>
      </w:r>
      <w:r w:rsidRPr="00CC0AA3">
        <w:rPr>
          <w:rFonts w:ascii="Tahoma" w:eastAsia="Times New Roman" w:hAnsi="Tahoma" w:cs="Arabic11 BT"/>
          <w:b/>
          <w:bCs/>
          <w:color w:val="000000"/>
          <w:sz w:val="30"/>
          <w:szCs w:val="30"/>
          <w:u w:val="single"/>
          <w:rtl/>
        </w:rPr>
        <w:t>أن تكون الأضحية سليمة من العيوب المانعة من صحة الأضحية</w:t>
      </w:r>
      <w:r>
        <w:rPr>
          <w:rFonts w:ascii="Tahoma" w:eastAsia="Times New Roman" w:hAnsi="Tahoma" w:cs="Arabic11 BT" w:hint="cs"/>
          <w:b/>
          <w:bCs/>
          <w:color w:val="000000"/>
          <w:sz w:val="30"/>
          <w:szCs w:val="30"/>
          <w:rtl/>
          <w:lang w:bidi="ar-EG"/>
        </w:rPr>
        <w:t xml:space="preserve"> </w:t>
      </w:r>
      <w:r w:rsidRPr="00CC0AA3">
        <w:rPr>
          <w:rFonts w:ascii="Tahoma" w:eastAsia="Times New Roman" w:hAnsi="Tahoma" w:cs="Arabic11 BT"/>
          <w:b/>
          <w:bCs/>
          <w:color w:val="000000"/>
          <w:sz w:val="30"/>
          <w:szCs w:val="30"/>
          <w:rtl/>
        </w:rPr>
        <w:t>عن البراء بن عازب - رضي الله عنه - قال: قال رسول الله - صلى الله عليه وسلم -:</w:t>
      </w:r>
      <w:r>
        <w:rPr>
          <w:rFonts w:ascii="Tahoma" w:eastAsia="Times New Roman" w:hAnsi="Tahoma" w:cs="Arabic11 BT" w:hint="cs"/>
          <w:b/>
          <w:bCs/>
          <w:color w:val="000000"/>
          <w:sz w:val="30"/>
          <w:szCs w:val="30"/>
          <w:rtl/>
        </w:rPr>
        <w:t xml:space="preserve"> </w:t>
      </w:r>
      <w:r w:rsidRPr="00CC0AA3">
        <w:rPr>
          <w:rFonts w:ascii="Tahoma" w:eastAsia="Times New Roman" w:hAnsi="Tahoma" w:cs="Arabic11 BT"/>
          <w:b/>
          <w:bCs/>
          <w:color w:val="000000"/>
          <w:sz w:val="30"/>
          <w:szCs w:val="30"/>
          <w:rtl/>
        </w:rPr>
        <w:t>(أربعٌ لا تجوز في الأضاحي: العوراء البين عورها والمريضة البين مرضها والعرجاء البين عرجها والكسير التي لا تنقي</w:t>
      </w:r>
      <w:r>
        <w:rPr>
          <w:rFonts w:ascii="Tahoma" w:eastAsia="Times New Roman" w:hAnsi="Tahoma" w:cs="Arabic11 BT" w:hint="cs"/>
          <w:b/>
          <w:bCs/>
          <w:color w:val="000000"/>
          <w:sz w:val="30"/>
          <w:szCs w:val="30"/>
          <w:rtl/>
        </w:rPr>
        <w:t>)</w:t>
      </w:r>
      <w:r w:rsidRPr="00CC0AA3">
        <w:rPr>
          <w:rFonts w:ascii="Tahoma" w:eastAsia="Times New Roman" w:hAnsi="Tahoma" w:cs="Arabic11 BT"/>
          <w:b/>
          <w:bCs/>
          <w:color w:val="000000"/>
          <w:sz w:val="30"/>
          <w:szCs w:val="30"/>
          <w:rtl/>
        </w:rPr>
        <w:t>.</w:t>
      </w:r>
      <w:r>
        <w:rPr>
          <w:rFonts w:ascii="Tahoma" w:eastAsia="Times New Roman" w:hAnsi="Tahoma" w:cs="Arabic11 BT" w:hint="cs"/>
          <w:b/>
          <w:bCs/>
          <w:color w:val="000000"/>
          <w:sz w:val="30"/>
          <w:szCs w:val="30"/>
          <w:rtl/>
        </w:rPr>
        <w:t xml:space="preserve"> </w:t>
      </w:r>
      <w:r w:rsidRPr="00CC0AA3">
        <w:rPr>
          <w:rFonts w:ascii="Tahoma" w:eastAsia="Times New Roman" w:hAnsi="Tahoma" w:cs="Arabic11 BT"/>
          <w:b/>
          <w:bCs/>
          <w:color w:val="000000"/>
          <w:sz w:val="30"/>
          <w:szCs w:val="30"/>
          <w:rtl/>
        </w:rPr>
        <w:t>قال: - أي الراوي عن البراء وهو عبيد بن فيروز - قلت: فإني أكره النقص في السن.</w:t>
      </w:r>
    </w:p>
    <w:p w:rsidR="00BD3E25" w:rsidRPr="00CC0AA3" w:rsidRDefault="00CC0AA3" w:rsidP="00BD3E25">
      <w:pPr>
        <w:autoSpaceDE w:val="0"/>
        <w:autoSpaceDN w:val="0"/>
        <w:adjustRightInd w:val="0"/>
        <w:spacing w:after="0" w:line="240" w:lineRule="auto"/>
        <w:rPr>
          <w:rFonts w:ascii="Traditional Arabic" w:hAnsi="Traditional Arabic" w:cs="Traditional Arabic"/>
          <w:b/>
          <w:bCs/>
          <w:color w:val="000000"/>
          <w:sz w:val="44"/>
          <w:szCs w:val="44"/>
          <w:u w:val="single"/>
          <w:rtl/>
          <w:lang w:bidi="ar-EG"/>
        </w:rPr>
      </w:pPr>
      <w:r w:rsidRPr="00CC0AA3">
        <w:rPr>
          <w:rFonts w:ascii="Tahoma" w:eastAsia="Times New Roman" w:hAnsi="Tahoma" w:cs="Arabic11 BT" w:hint="cs"/>
          <w:b/>
          <w:bCs/>
          <w:color w:val="000000"/>
          <w:sz w:val="30"/>
          <w:szCs w:val="30"/>
          <w:u w:val="single"/>
          <w:rtl/>
        </w:rPr>
        <w:t xml:space="preserve">ويجوز </w:t>
      </w:r>
      <w:r w:rsidRPr="00CC0AA3">
        <w:rPr>
          <w:rFonts w:ascii="Tahoma" w:eastAsia="Times New Roman" w:hAnsi="Tahoma" w:cs="Arabic11 BT"/>
          <w:b/>
          <w:bCs/>
          <w:color w:val="000000"/>
          <w:sz w:val="30"/>
          <w:szCs w:val="30"/>
          <w:u w:val="single"/>
          <w:rtl/>
        </w:rPr>
        <w:t xml:space="preserve"> اشتراك سبعة في بقرة أو ناقة للتضحية بها، سواء كانوا كلهم أهل بيت واحد، أو متفرقين، أو بعضهم يريد اللحم، وبعضهم يريد القربة، وسواء كانت أضحية منذورة أو تطوعاً.</w:t>
      </w:r>
      <w:r w:rsidRPr="00CC0AA3">
        <w:rPr>
          <w:rFonts w:ascii="Tahoma" w:eastAsia="Times New Roman" w:hAnsi="Tahoma" w:cs="Arabic11 BT" w:hint="cs"/>
          <w:b/>
          <w:bCs/>
          <w:color w:val="000000"/>
          <w:sz w:val="30"/>
          <w:szCs w:val="30"/>
          <w:u w:val="single"/>
          <w:rtl/>
        </w:rPr>
        <w:t xml:space="preserve"> </w:t>
      </w:r>
      <w:r w:rsidRPr="00CC0AA3">
        <w:rPr>
          <w:rFonts w:ascii="Tahoma" w:eastAsia="Times New Roman" w:hAnsi="Tahoma" w:cs="Arabic11 BT"/>
          <w:b/>
          <w:bCs/>
          <w:color w:val="000000"/>
          <w:sz w:val="30"/>
          <w:szCs w:val="30"/>
          <w:u w:val="single"/>
          <w:rtl/>
        </w:rPr>
        <w:t>وهذا مذهب الشافعية والحنابلة</w:t>
      </w:r>
      <w:r w:rsidRPr="00CC0AA3">
        <w:rPr>
          <w:rFonts w:ascii="Traditional Arabic" w:hAnsi="Traditional Arabic" w:cs="Traditional Arabic"/>
          <w:b/>
          <w:bCs/>
          <w:color w:val="000000"/>
          <w:sz w:val="44"/>
          <w:szCs w:val="44"/>
          <w:u w:val="single"/>
          <w:rtl/>
          <w:lang w:bidi="ar-EG"/>
        </w:rPr>
        <w:t>.</w:t>
      </w:r>
    </w:p>
    <w:p w:rsidR="00E006DC" w:rsidRPr="00E006DC" w:rsidRDefault="00E006DC" w:rsidP="00E006DC">
      <w:pPr>
        <w:autoSpaceDE w:val="0"/>
        <w:autoSpaceDN w:val="0"/>
        <w:adjustRightInd w:val="0"/>
        <w:spacing w:after="0" w:line="240" w:lineRule="auto"/>
        <w:rPr>
          <w:rFonts w:ascii="Tahoma" w:eastAsia="Times New Roman" w:hAnsi="Tahoma" w:cs="Arabic11 BT"/>
          <w:b/>
          <w:bCs/>
          <w:color w:val="000000"/>
          <w:sz w:val="30"/>
          <w:szCs w:val="30"/>
          <w:rtl/>
        </w:rPr>
      </w:pPr>
      <w:r w:rsidRPr="00E006DC">
        <w:rPr>
          <w:rFonts w:ascii="Traditional Arabic" w:eastAsia="Times New Roman" w:hAnsi="Traditional Arabic" w:cs="Sultan bold" w:hint="cs"/>
          <w:sz w:val="32"/>
          <w:szCs w:val="32"/>
          <w:u w:val="single"/>
          <w:rtl/>
        </w:rPr>
        <w:t xml:space="preserve">عبد الله </w:t>
      </w:r>
      <w:r>
        <w:rPr>
          <w:rFonts w:ascii="Traditional Arabic" w:eastAsia="Times New Roman" w:hAnsi="Traditional Arabic" w:cs="Sultan bold" w:hint="cs"/>
          <w:sz w:val="32"/>
          <w:szCs w:val="32"/>
          <w:u w:val="single"/>
          <w:rtl/>
        </w:rPr>
        <w:t xml:space="preserve"> </w:t>
      </w:r>
      <w:r w:rsidRPr="00E006DC">
        <w:rPr>
          <w:rFonts w:ascii="Tahoma" w:eastAsia="Times New Roman" w:hAnsi="Tahoma" w:cs="Arabic11 BT"/>
          <w:b/>
          <w:bCs/>
          <w:color w:val="000000"/>
          <w:sz w:val="30"/>
          <w:szCs w:val="30"/>
          <w:rtl/>
        </w:rPr>
        <w:t>طُوبَى لمن في مراضِي ربِّه رغِبَا وعن مصارعِ أهل اللهوِ قد هرَبَا</w:t>
      </w:r>
    </w:p>
    <w:p w:rsidR="00E006DC" w:rsidRPr="00E006DC" w:rsidRDefault="00E006DC" w:rsidP="00E006DC">
      <w:pPr>
        <w:autoSpaceDE w:val="0"/>
        <w:autoSpaceDN w:val="0"/>
        <w:adjustRightInd w:val="0"/>
        <w:spacing w:after="0" w:line="240" w:lineRule="auto"/>
        <w:rPr>
          <w:rFonts w:ascii="Tahoma" w:eastAsia="Times New Roman" w:hAnsi="Tahoma" w:cs="Arabic11 BT"/>
          <w:b/>
          <w:bCs/>
          <w:color w:val="000000"/>
          <w:sz w:val="30"/>
          <w:szCs w:val="30"/>
          <w:rtl/>
        </w:rPr>
      </w:pPr>
      <w:r w:rsidRPr="00E006DC">
        <w:rPr>
          <w:rFonts w:ascii="Tahoma" w:eastAsia="Times New Roman" w:hAnsi="Tahoma" w:cs="Arabic11 BT"/>
          <w:b/>
          <w:bCs/>
          <w:color w:val="000000"/>
          <w:sz w:val="30"/>
          <w:szCs w:val="30"/>
          <w:rtl/>
        </w:rPr>
        <w:t>قد وطَّن النفسَ أن اللهَ سائلُه ففرَّ منه إليه مُنيبًا هرَبًا</w:t>
      </w:r>
    </w:p>
    <w:p w:rsidR="00E006DC" w:rsidRDefault="00E006DC" w:rsidP="00E006DC">
      <w:pPr>
        <w:autoSpaceDE w:val="0"/>
        <w:autoSpaceDN w:val="0"/>
        <w:adjustRightInd w:val="0"/>
        <w:spacing w:after="0" w:line="240" w:lineRule="auto"/>
        <w:rPr>
          <w:rFonts w:ascii="Tahoma" w:eastAsia="Times New Roman" w:hAnsi="Tahoma" w:cs="Arabic11 BT"/>
          <w:b/>
          <w:bCs/>
          <w:color w:val="000000"/>
          <w:sz w:val="30"/>
          <w:szCs w:val="30"/>
          <w:rtl/>
          <w:lang w:bidi="ar-EG"/>
        </w:rPr>
      </w:pPr>
      <w:r>
        <w:rPr>
          <w:rFonts w:ascii="Tahoma" w:eastAsia="Times New Roman" w:hAnsi="Tahoma" w:cs="Arabic11 BT" w:hint="cs"/>
          <w:b/>
          <w:bCs/>
          <w:color w:val="000000"/>
          <w:sz w:val="30"/>
          <w:szCs w:val="30"/>
          <w:rtl/>
        </w:rPr>
        <w:t>(</w:t>
      </w:r>
      <w:r w:rsidRPr="00E006DC">
        <w:rPr>
          <w:rFonts w:ascii="Tahoma" w:eastAsia="Times New Roman" w:hAnsi="Tahoma" w:cs="Arabic11 BT"/>
          <w:b/>
          <w:bCs/>
          <w:color w:val="000000"/>
          <w:sz w:val="30"/>
          <w:szCs w:val="30"/>
          <w:rtl/>
        </w:rPr>
        <w:t xml:space="preserve">وَاصْبِرْ نَفْسَكَ مَعَ الَّذِينَ يَدْعُونَ رَبَّهُمْ بِالْغَدَاةِ وَالْعَشِيِّ يُرِيدُونَ وَجْهَهُ </w:t>
      </w:r>
      <w:r>
        <w:rPr>
          <w:rFonts w:ascii="Tahoma" w:eastAsia="Times New Roman" w:hAnsi="Tahoma" w:cs="Arabic11 BT" w:hint="cs"/>
          <w:b/>
          <w:bCs/>
          <w:color w:val="000000"/>
          <w:sz w:val="30"/>
          <w:szCs w:val="30"/>
          <w:rtl/>
          <w:lang w:bidi="ar-EG"/>
        </w:rPr>
        <w:t>)</w:t>
      </w:r>
    </w:p>
    <w:p w:rsidR="00F27824" w:rsidRPr="00D93583" w:rsidRDefault="00F27824" w:rsidP="007A1C38">
      <w:pPr>
        <w:pStyle w:val="arttextmain"/>
        <w:bidi/>
        <w:spacing w:before="0" w:beforeAutospacing="0" w:after="0" w:afterAutospacing="0" w:line="268" w:lineRule="atLeast"/>
        <w:ind w:right="355"/>
        <w:rPr>
          <w:rFonts w:ascii="Tahoma" w:hAnsi="Tahoma" w:cs="Arabic11 BT"/>
          <w:color w:val="000000"/>
          <w:sz w:val="32"/>
          <w:szCs w:val="32"/>
          <w:rtl/>
        </w:rPr>
      </w:pPr>
      <w:r w:rsidRPr="00D93583">
        <w:rPr>
          <w:rFonts w:ascii="Tahoma" w:hAnsi="Tahoma" w:cs="Arabic11 BT" w:hint="cs"/>
          <w:color w:val="000000"/>
          <w:sz w:val="32"/>
          <w:szCs w:val="32"/>
          <w:rtl/>
        </w:rPr>
        <w:t xml:space="preserve">الدعاء ......................... وأقم الصلاة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 xml:space="preserve">أعدها الفقير إلى عفو ربه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ماهر السيد خضير</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lastRenderedPageBreak/>
        <w:t>إمام وخطيب بوزارة الأوقاف</w:t>
      </w:r>
      <w:r w:rsidR="00D93583">
        <w:rPr>
          <w:rFonts w:ascii="Tahoma" w:hAnsi="Tahoma" w:cs="Arabic11 BT" w:hint="cs"/>
          <w:color w:val="000000"/>
          <w:sz w:val="32"/>
          <w:szCs w:val="32"/>
          <w:rtl/>
        </w:rPr>
        <w:t xml:space="preserve"> </w:t>
      </w:r>
      <w:r w:rsidR="00920DCC">
        <w:rPr>
          <w:rFonts w:ascii="Tahoma" w:hAnsi="Tahoma" w:cs="Arabic11 BT" w:hint="cs"/>
          <w:color w:val="000000"/>
          <w:sz w:val="32"/>
          <w:szCs w:val="32"/>
          <w:rtl/>
        </w:rPr>
        <w:t>الإسكندرية</w:t>
      </w:r>
    </w:p>
    <w:sectPr w:rsidR="00F27824" w:rsidRPr="00D93583" w:rsidSect="00D93583">
      <w:footerReference w:type="default" r:id="rId9"/>
      <w:pgSz w:w="11906" w:h="16838"/>
      <w:pgMar w:top="426" w:right="566" w:bottom="568"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BC" w:rsidRDefault="005116BC" w:rsidP="00B36077">
      <w:pPr>
        <w:spacing w:after="0" w:line="240" w:lineRule="auto"/>
      </w:pPr>
      <w:r>
        <w:separator/>
      </w:r>
    </w:p>
  </w:endnote>
  <w:endnote w:type="continuationSeparator" w:id="1">
    <w:p w:rsidR="005116BC" w:rsidRDefault="005116BC" w:rsidP="00B3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11 BT">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KR HEAD1">
    <w:charset w:val="B2"/>
    <w:family w:val="auto"/>
    <w:pitch w:val="variable"/>
    <w:sig w:usb0="00002001" w:usb1="00000000" w:usb2="00000000" w:usb3="00000000" w:csb0="00000040" w:csb1="00000000"/>
  </w:font>
  <w:font w:name="Sultan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8E" w:rsidRPr="00B36077" w:rsidRDefault="00F83C32" w:rsidP="00B36077">
    <w:pPr>
      <w:pStyle w:val="a7"/>
      <w:jc w:val="center"/>
      <w:rPr>
        <w:sz w:val="24"/>
        <w:szCs w:val="24"/>
      </w:rPr>
    </w:pPr>
    <w:r w:rsidRPr="00B36077">
      <w:rPr>
        <w:sz w:val="24"/>
        <w:szCs w:val="24"/>
        <w:rtl/>
      </w:rPr>
      <w:fldChar w:fldCharType="begin"/>
    </w:r>
    <w:r w:rsidR="0023018E" w:rsidRPr="00B36077">
      <w:rPr>
        <w:sz w:val="24"/>
        <w:szCs w:val="24"/>
        <w:rtl/>
      </w:rPr>
      <w:instrText xml:space="preserve"> </w:instrText>
    </w:r>
    <w:r w:rsidR="0023018E" w:rsidRPr="00B36077">
      <w:rPr>
        <w:sz w:val="24"/>
        <w:szCs w:val="24"/>
      </w:rPr>
      <w:instrText>PAGE   \* MERGEFORMAT</w:instrText>
    </w:r>
    <w:r w:rsidR="0023018E" w:rsidRPr="00B36077">
      <w:rPr>
        <w:sz w:val="24"/>
        <w:szCs w:val="24"/>
        <w:rtl/>
      </w:rPr>
      <w:instrText xml:space="preserve"> </w:instrText>
    </w:r>
    <w:r w:rsidRPr="00B36077">
      <w:rPr>
        <w:sz w:val="24"/>
        <w:szCs w:val="24"/>
        <w:rtl/>
      </w:rPr>
      <w:fldChar w:fldCharType="separate"/>
    </w:r>
    <w:r w:rsidR="003C05E3">
      <w:rPr>
        <w:noProof/>
        <w:sz w:val="24"/>
        <w:szCs w:val="24"/>
        <w:rtl/>
      </w:rPr>
      <w:t>6</w:t>
    </w:r>
    <w:r w:rsidRPr="00B36077">
      <w:rPr>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BC" w:rsidRDefault="005116BC" w:rsidP="00B36077">
      <w:pPr>
        <w:spacing w:after="0" w:line="240" w:lineRule="auto"/>
      </w:pPr>
      <w:r>
        <w:separator/>
      </w:r>
    </w:p>
  </w:footnote>
  <w:footnote w:type="continuationSeparator" w:id="1">
    <w:p w:rsidR="005116BC" w:rsidRDefault="005116BC" w:rsidP="00B36077">
      <w:pPr>
        <w:spacing w:after="0" w:line="240" w:lineRule="auto"/>
      </w:pPr>
      <w:r>
        <w:continuationSeparator/>
      </w:r>
    </w:p>
  </w:footnote>
  <w:footnote w:id="2">
    <w:p w:rsidR="00810F28" w:rsidRDefault="00810F28">
      <w:pPr>
        <w:pStyle w:val="a8"/>
        <w:rPr>
          <w:rtl/>
          <w:lang w:bidi="ar-EG"/>
        </w:rPr>
      </w:pPr>
      <w:r>
        <w:rPr>
          <w:rStyle w:val="a9"/>
        </w:rPr>
        <w:footnoteRef/>
      </w:r>
      <w:r>
        <w:rPr>
          <w:rtl/>
        </w:rPr>
        <w:t xml:space="preserve"> </w:t>
      </w:r>
      <w:r w:rsidRPr="002D54EF">
        <w:rPr>
          <w:rFonts w:ascii="Traditional Arabic" w:hAnsi="Traditional Arabic" w:cs="Traditional Arabic"/>
          <w:b/>
          <w:bCs/>
          <w:sz w:val="26"/>
          <w:szCs w:val="26"/>
          <w:rtl/>
        </w:rPr>
        <w:t>أخرجه الترمذ</w:t>
      </w:r>
      <w:r w:rsidRPr="002D54EF">
        <w:rPr>
          <w:rFonts w:ascii="Traditional Arabic" w:hAnsi="Traditional Arabic" w:cs="Traditional Arabic" w:hint="cs"/>
          <w:b/>
          <w:bCs/>
          <w:sz w:val="26"/>
          <w:szCs w:val="26"/>
          <w:rtl/>
          <w:lang w:bidi="ar-EG"/>
        </w:rPr>
        <w:t>ى</w:t>
      </w:r>
    </w:p>
  </w:footnote>
  <w:footnote w:id="3">
    <w:p w:rsidR="00810F28" w:rsidRPr="00810F28" w:rsidRDefault="00810F28">
      <w:pPr>
        <w:pStyle w:val="a8"/>
        <w:rPr>
          <w:rtl/>
          <w:lang w:bidi="ar-EG"/>
        </w:rPr>
      </w:pPr>
      <w:r>
        <w:rPr>
          <w:rStyle w:val="a9"/>
        </w:rPr>
        <w:footnoteRef/>
      </w:r>
      <w:r>
        <w:rPr>
          <w:rtl/>
        </w:rPr>
        <w:t xml:space="preserve"> </w:t>
      </w:r>
      <w:r w:rsidRPr="002D54EF">
        <w:rPr>
          <w:rFonts w:ascii="Traditional Arabic" w:hAnsi="Traditional Arabic" w:cs="Traditional Arabic"/>
          <w:b/>
          <w:bCs/>
          <w:sz w:val="24"/>
          <w:szCs w:val="24"/>
          <w:rtl/>
        </w:rPr>
        <w:t>رواه البزار من حديث جابر بن عبدالله</w:t>
      </w:r>
      <w:r w:rsidRPr="002D54EF">
        <w:rPr>
          <w:rFonts w:ascii="Traditional Arabic" w:hAnsi="Traditional Arabic" w:cs="Traditional Arabic"/>
          <w:b/>
          <w:bCs/>
          <w:sz w:val="24"/>
          <w:szCs w:val="24"/>
        </w:rPr>
        <w:t>.</w:t>
      </w:r>
    </w:p>
  </w:footnote>
  <w:footnote w:id="4">
    <w:p w:rsidR="00E006DC" w:rsidRPr="00E006DC" w:rsidRDefault="00E006DC">
      <w:pPr>
        <w:pStyle w:val="a8"/>
        <w:rPr>
          <w:rtl/>
          <w:lang w:bidi="ar-EG"/>
        </w:rPr>
      </w:pPr>
      <w:r>
        <w:rPr>
          <w:rStyle w:val="a9"/>
        </w:rPr>
        <w:footnoteRef/>
      </w:r>
      <w:r>
        <w:rPr>
          <w:rtl/>
        </w:rPr>
        <w:t xml:space="preserve"> </w:t>
      </w:r>
      <w:r w:rsidRPr="00D03BE2">
        <w:rPr>
          <w:rFonts w:ascii="Traditional Arabic" w:hAnsi="Traditional Arabic" w:cs="Traditional Arabic"/>
          <w:b/>
          <w:bCs/>
          <w:sz w:val="32"/>
          <w:szCs w:val="32"/>
          <w:rtl/>
        </w:rPr>
        <w:t>رواه ابن ماجه من حديث عبدالله بن بسر</w:t>
      </w:r>
      <w:r w:rsidRPr="00D03BE2">
        <w:rPr>
          <w:rFonts w:ascii="Traditional Arabic" w:hAnsi="Traditional Arabic" w:cs="Traditional Arabic"/>
          <w:b/>
          <w:bCs/>
          <w:sz w:val="32"/>
          <w:szCs w:val="32"/>
        </w:rPr>
        <w:t>.</w:t>
      </w:r>
      <w:r w:rsidRPr="00D03BE2">
        <w:rPr>
          <w:rFonts w:ascii="Traditional Arabic" w:hAnsi="Traditional Arabic" w:cs="Traditional Arabic"/>
          <w:b/>
          <w:bCs/>
          <w:sz w:val="32"/>
          <w:szCs w:val="32"/>
        </w:rPr>
        <w:br/>
      </w:r>
    </w:p>
  </w:footnote>
  <w:footnote w:id="5">
    <w:p w:rsidR="00C3536E" w:rsidRDefault="00C3536E">
      <w:pPr>
        <w:pStyle w:val="a8"/>
      </w:pPr>
      <w:r>
        <w:rPr>
          <w:rStyle w:val="a9"/>
        </w:rPr>
        <w:footnoteRef/>
      </w:r>
      <w:r>
        <w:rPr>
          <w:rtl/>
        </w:rPr>
        <w:t xml:space="preserve"> </w:t>
      </w:r>
      <w:r w:rsidRPr="00830770">
        <w:rPr>
          <w:rFonts w:ascii="Tahoma" w:eastAsia="Times New Roman" w:hAnsi="Tahoma" w:cs="Arabic11 BT"/>
          <w:b/>
          <w:bCs/>
          <w:color w:val="000000"/>
          <w:sz w:val="18"/>
          <w:szCs w:val="18"/>
          <w:rtl/>
        </w:rPr>
        <w:t>رواه أحمد وابن خزيمة، وهو حديث جيد</w:t>
      </w:r>
    </w:p>
  </w:footnote>
  <w:footnote w:id="6">
    <w:p w:rsidR="002D54EF" w:rsidRDefault="002D54EF" w:rsidP="002D54EF">
      <w:pPr>
        <w:pStyle w:val="arttextmain"/>
        <w:bidi/>
        <w:spacing w:before="0" w:beforeAutospacing="0" w:after="0" w:afterAutospacing="0" w:line="268" w:lineRule="atLeast"/>
        <w:ind w:right="355"/>
        <w:rPr>
          <w:rFonts w:ascii="Tahoma" w:hAnsi="Tahoma" w:cs="Arabic11 BT"/>
          <w:b/>
          <w:bCs/>
          <w:color w:val="000000"/>
          <w:sz w:val="30"/>
          <w:szCs w:val="30"/>
          <w:rtl/>
        </w:rPr>
      </w:pPr>
      <w:r>
        <w:rPr>
          <w:rStyle w:val="a9"/>
        </w:rPr>
        <w:footnoteRef/>
      </w:r>
      <w:r>
        <w:rPr>
          <w:rtl/>
        </w:rPr>
        <w:t xml:space="preserve"> </w:t>
      </w:r>
      <w:r w:rsidRPr="00830770">
        <w:rPr>
          <w:rFonts w:ascii="Tahoma" w:hAnsi="Tahoma" w:cs="Arabic11 BT"/>
          <w:b/>
          <w:bCs/>
          <w:color w:val="000000"/>
          <w:sz w:val="18"/>
          <w:szCs w:val="18"/>
          <w:rtl/>
        </w:rPr>
        <w:t>رواه أحمد والترمذي وقال: هذا حديث حسن</w:t>
      </w:r>
    </w:p>
    <w:p w:rsidR="002D54EF" w:rsidRDefault="002D54EF" w:rsidP="002D54EF">
      <w:pPr>
        <w:pStyle w:val="a8"/>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4C0"/>
    <w:multiLevelType w:val="hybridMultilevel"/>
    <w:tmpl w:val="DD86F23A"/>
    <w:lvl w:ilvl="0" w:tplc="B42E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34DF5"/>
    <w:multiLevelType w:val="hybridMultilevel"/>
    <w:tmpl w:val="C34837F6"/>
    <w:lvl w:ilvl="0" w:tplc="A0DC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519"/>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34BC"/>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03F2A"/>
    <w:multiLevelType w:val="hybridMultilevel"/>
    <w:tmpl w:val="0E3C7224"/>
    <w:lvl w:ilvl="0" w:tplc="36F825C6">
      <w:start w:val="1"/>
      <w:numFmt w:val="decimal"/>
      <w:lvlText w:val="%1-"/>
      <w:lvlJc w:val="left"/>
      <w:pPr>
        <w:ind w:left="715" w:hanging="360"/>
      </w:pPr>
      <w:rPr>
        <w:rFonts w:ascii="Tahoma" w:hAnsi="Tahoma" w:cs="Arabic11 BT" w:hint="default"/>
        <w:sz w:val="36"/>
        <w:szCs w:val="23"/>
        <w:u w:val="no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725E5969"/>
    <w:multiLevelType w:val="hybridMultilevel"/>
    <w:tmpl w:val="99445402"/>
    <w:lvl w:ilvl="0" w:tplc="DBCA8CBC">
      <w:numFmt w:val="bullet"/>
      <w:lvlText w:val="-"/>
      <w:lvlJc w:val="left"/>
      <w:pPr>
        <w:ind w:left="715" w:hanging="360"/>
      </w:pPr>
      <w:rPr>
        <w:rFonts w:ascii="Tahoma" w:eastAsia="Times New Roman" w:hAnsi="Tahoma" w:cs="Arabic11 BT"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74CB68A8"/>
    <w:multiLevelType w:val="hybridMultilevel"/>
    <w:tmpl w:val="ABE064B2"/>
    <w:lvl w:ilvl="0" w:tplc="C786146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6FC"/>
    <w:rsid w:val="00024D23"/>
    <w:rsid w:val="00033205"/>
    <w:rsid w:val="00043459"/>
    <w:rsid w:val="0005698F"/>
    <w:rsid w:val="00073673"/>
    <w:rsid w:val="000A3D26"/>
    <w:rsid w:val="000B4061"/>
    <w:rsid w:val="000E7CE7"/>
    <w:rsid w:val="000F051C"/>
    <w:rsid w:val="000F34DF"/>
    <w:rsid w:val="0010446A"/>
    <w:rsid w:val="00120124"/>
    <w:rsid w:val="00167249"/>
    <w:rsid w:val="00170447"/>
    <w:rsid w:val="00174C5E"/>
    <w:rsid w:val="00185BC0"/>
    <w:rsid w:val="00187822"/>
    <w:rsid w:val="00195272"/>
    <w:rsid w:val="00197C38"/>
    <w:rsid w:val="001A126D"/>
    <w:rsid w:val="001A60CF"/>
    <w:rsid w:val="001B6463"/>
    <w:rsid w:val="001F2EE4"/>
    <w:rsid w:val="00222A0D"/>
    <w:rsid w:val="00223D5D"/>
    <w:rsid w:val="0023018E"/>
    <w:rsid w:val="00243EC2"/>
    <w:rsid w:val="002617A3"/>
    <w:rsid w:val="00296938"/>
    <w:rsid w:val="002C03E3"/>
    <w:rsid w:val="002C0C5D"/>
    <w:rsid w:val="002C7AF7"/>
    <w:rsid w:val="002C7D21"/>
    <w:rsid w:val="002D168D"/>
    <w:rsid w:val="002D2D9E"/>
    <w:rsid w:val="002D2E51"/>
    <w:rsid w:val="002D54EF"/>
    <w:rsid w:val="003076FC"/>
    <w:rsid w:val="00354ED6"/>
    <w:rsid w:val="003612B2"/>
    <w:rsid w:val="00371535"/>
    <w:rsid w:val="003C05E3"/>
    <w:rsid w:val="003C315A"/>
    <w:rsid w:val="003C670E"/>
    <w:rsid w:val="003D53BA"/>
    <w:rsid w:val="003F2B6F"/>
    <w:rsid w:val="003F524E"/>
    <w:rsid w:val="0044653C"/>
    <w:rsid w:val="0048071C"/>
    <w:rsid w:val="00480A51"/>
    <w:rsid w:val="0048423B"/>
    <w:rsid w:val="00487FA2"/>
    <w:rsid w:val="004B4930"/>
    <w:rsid w:val="004E05F4"/>
    <w:rsid w:val="004F617B"/>
    <w:rsid w:val="00500A16"/>
    <w:rsid w:val="005116BC"/>
    <w:rsid w:val="005414B6"/>
    <w:rsid w:val="0057424B"/>
    <w:rsid w:val="00583D50"/>
    <w:rsid w:val="00583D66"/>
    <w:rsid w:val="00585318"/>
    <w:rsid w:val="005B150D"/>
    <w:rsid w:val="00600844"/>
    <w:rsid w:val="006069B8"/>
    <w:rsid w:val="006256B7"/>
    <w:rsid w:val="00631968"/>
    <w:rsid w:val="00631E34"/>
    <w:rsid w:val="006627BA"/>
    <w:rsid w:val="0068281D"/>
    <w:rsid w:val="006918D7"/>
    <w:rsid w:val="006D3A62"/>
    <w:rsid w:val="0074058E"/>
    <w:rsid w:val="007624C9"/>
    <w:rsid w:val="00765763"/>
    <w:rsid w:val="00782E99"/>
    <w:rsid w:val="00784C00"/>
    <w:rsid w:val="0079070B"/>
    <w:rsid w:val="00793A40"/>
    <w:rsid w:val="007946EF"/>
    <w:rsid w:val="007964E6"/>
    <w:rsid w:val="007A039C"/>
    <w:rsid w:val="007A1C38"/>
    <w:rsid w:val="007A3F99"/>
    <w:rsid w:val="007C1722"/>
    <w:rsid w:val="007C2484"/>
    <w:rsid w:val="007C3706"/>
    <w:rsid w:val="007E689B"/>
    <w:rsid w:val="007F36BA"/>
    <w:rsid w:val="00810F28"/>
    <w:rsid w:val="00830770"/>
    <w:rsid w:val="008413DF"/>
    <w:rsid w:val="00850861"/>
    <w:rsid w:val="00873AE9"/>
    <w:rsid w:val="00885236"/>
    <w:rsid w:val="00893698"/>
    <w:rsid w:val="008A12B5"/>
    <w:rsid w:val="008E67DE"/>
    <w:rsid w:val="008F0769"/>
    <w:rsid w:val="00920DCC"/>
    <w:rsid w:val="00931A8C"/>
    <w:rsid w:val="00943633"/>
    <w:rsid w:val="00951EF2"/>
    <w:rsid w:val="009811A2"/>
    <w:rsid w:val="00996C9E"/>
    <w:rsid w:val="00997286"/>
    <w:rsid w:val="009A592E"/>
    <w:rsid w:val="009C28FB"/>
    <w:rsid w:val="009C449F"/>
    <w:rsid w:val="009C583A"/>
    <w:rsid w:val="00A515C2"/>
    <w:rsid w:val="00A61EF5"/>
    <w:rsid w:val="00A6369B"/>
    <w:rsid w:val="00A759F8"/>
    <w:rsid w:val="00AF573C"/>
    <w:rsid w:val="00B06FEE"/>
    <w:rsid w:val="00B30C66"/>
    <w:rsid w:val="00B36077"/>
    <w:rsid w:val="00B41252"/>
    <w:rsid w:val="00B425C0"/>
    <w:rsid w:val="00B430EE"/>
    <w:rsid w:val="00B43B80"/>
    <w:rsid w:val="00B478F2"/>
    <w:rsid w:val="00B6710C"/>
    <w:rsid w:val="00B67BFE"/>
    <w:rsid w:val="00B860E0"/>
    <w:rsid w:val="00B86950"/>
    <w:rsid w:val="00B94E16"/>
    <w:rsid w:val="00BC07D1"/>
    <w:rsid w:val="00BD3E25"/>
    <w:rsid w:val="00BD5BD6"/>
    <w:rsid w:val="00C06F76"/>
    <w:rsid w:val="00C16B24"/>
    <w:rsid w:val="00C329DD"/>
    <w:rsid w:val="00C3536E"/>
    <w:rsid w:val="00C66791"/>
    <w:rsid w:val="00C75CCF"/>
    <w:rsid w:val="00C800EF"/>
    <w:rsid w:val="00C85C64"/>
    <w:rsid w:val="00C87DE5"/>
    <w:rsid w:val="00CC0AA3"/>
    <w:rsid w:val="00CC1367"/>
    <w:rsid w:val="00CF5699"/>
    <w:rsid w:val="00D03BE2"/>
    <w:rsid w:val="00D058B9"/>
    <w:rsid w:val="00D4376A"/>
    <w:rsid w:val="00D9150A"/>
    <w:rsid w:val="00D93583"/>
    <w:rsid w:val="00DA0314"/>
    <w:rsid w:val="00DA23A1"/>
    <w:rsid w:val="00DB42C8"/>
    <w:rsid w:val="00DE6056"/>
    <w:rsid w:val="00DF18EC"/>
    <w:rsid w:val="00DF36FF"/>
    <w:rsid w:val="00E006DC"/>
    <w:rsid w:val="00E5336A"/>
    <w:rsid w:val="00E56C0A"/>
    <w:rsid w:val="00E656CF"/>
    <w:rsid w:val="00EA7B0A"/>
    <w:rsid w:val="00EC3D20"/>
    <w:rsid w:val="00EE24B6"/>
    <w:rsid w:val="00F004E3"/>
    <w:rsid w:val="00F035F7"/>
    <w:rsid w:val="00F04BB0"/>
    <w:rsid w:val="00F11248"/>
    <w:rsid w:val="00F27824"/>
    <w:rsid w:val="00F338B1"/>
    <w:rsid w:val="00F35B04"/>
    <w:rsid w:val="00F80B61"/>
    <w:rsid w:val="00F83C32"/>
    <w:rsid w:val="00FB15C7"/>
    <w:rsid w:val="00FE1C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1"/>
    <w:pPr>
      <w:bidi/>
    </w:pPr>
  </w:style>
  <w:style w:type="paragraph" w:styleId="2">
    <w:name w:val="heading 2"/>
    <w:basedOn w:val="a"/>
    <w:link w:val="2Char"/>
    <w:uiPriority w:val="9"/>
    <w:qFormat/>
    <w:rsid w:val="003076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76F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076FC"/>
    <w:rPr>
      <w:color w:val="0000FF"/>
      <w:u w:val="single"/>
    </w:rPr>
  </w:style>
  <w:style w:type="paragraph" w:styleId="a3">
    <w:name w:val="Normal (Web)"/>
    <w:basedOn w:val="a"/>
    <w:uiPriority w:val="99"/>
    <w:unhideWhenUsed/>
    <w:rsid w:val="003076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6FC"/>
  </w:style>
  <w:style w:type="paragraph" w:customStyle="1" w:styleId="arttextmain">
    <w:name w:val="arttextmain"/>
    <w:basedOn w:val="a"/>
    <w:rsid w:val="00A515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0861"/>
    <w:rPr>
      <w:b/>
      <w:bCs/>
    </w:rPr>
  </w:style>
  <w:style w:type="paragraph" w:styleId="a5">
    <w:name w:val="Balloon Text"/>
    <w:basedOn w:val="a"/>
    <w:link w:val="Char"/>
    <w:uiPriority w:val="99"/>
    <w:semiHidden/>
    <w:unhideWhenUsed/>
    <w:rsid w:val="004842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8423B"/>
    <w:rPr>
      <w:rFonts w:ascii="Tahoma" w:hAnsi="Tahoma" w:cs="Tahoma"/>
      <w:sz w:val="16"/>
      <w:szCs w:val="16"/>
    </w:rPr>
  </w:style>
  <w:style w:type="paragraph" w:styleId="a6">
    <w:name w:val="header"/>
    <w:basedOn w:val="a"/>
    <w:link w:val="Char0"/>
    <w:uiPriority w:val="99"/>
    <w:semiHidden/>
    <w:unhideWhenUsed/>
    <w:rsid w:val="00B36077"/>
    <w:pPr>
      <w:tabs>
        <w:tab w:val="center" w:pos="4153"/>
        <w:tab w:val="right" w:pos="8306"/>
      </w:tabs>
      <w:spacing w:after="0" w:line="240" w:lineRule="auto"/>
    </w:pPr>
  </w:style>
  <w:style w:type="character" w:customStyle="1" w:styleId="Char0">
    <w:name w:val="رأس صفحة Char"/>
    <w:basedOn w:val="a0"/>
    <w:link w:val="a6"/>
    <w:uiPriority w:val="99"/>
    <w:semiHidden/>
    <w:rsid w:val="00B36077"/>
  </w:style>
  <w:style w:type="paragraph" w:styleId="a7">
    <w:name w:val="footer"/>
    <w:basedOn w:val="a"/>
    <w:link w:val="Char1"/>
    <w:uiPriority w:val="99"/>
    <w:semiHidden/>
    <w:unhideWhenUsed/>
    <w:rsid w:val="00B36077"/>
    <w:pPr>
      <w:tabs>
        <w:tab w:val="center" w:pos="4153"/>
        <w:tab w:val="right" w:pos="8306"/>
      </w:tabs>
      <w:spacing w:after="0" w:line="240" w:lineRule="auto"/>
    </w:pPr>
  </w:style>
  <w:style w:type="character" w:customStyle="1" w:styleId="Char1">
    <w:name w:val="تذييل صفحة Char"/>
    <w:basedOn w:val="a0"/>
    <w:link w:val="a7"/>
    <w:uiPriority w:val="99"/>
    <w:semiHidden/>
    <w:rsid w:val="00B36077"/>
  </w:style>
  <w:style w:type="paragraph" w:styleId="a8">
    <w:name w:val="footnote text"/>
    <w:basedOn w:val="a"/>
    <w:link w:val="Char2"/>
    <w:uiPriority w:val="99"/>
    <w:semiHidden/>
    <w:unhideWhenUsed/>
    <w:rsid w:val="009C449F"/>
    <w:pPr>
      <w:spacing w:after="0" w:line="240" w:lineRule="auto"/>
    </w:pPr>
    <w:rPr>
      <w:sz w:val="20"/>
      <w:szCs w:val="20"/>
    </w:rPr>
  </w:style>
  <w:style w:type="character" w:customStyle="1" w:styleId="Char2">
    <w:name w:val="نص حاشية سفلية Char"/>
    <w:basedOn w:val="a0"/>
    <w:link w:val="a8"/>
    <w:uiPriority w:val="99"/>
    <w:semiHidden/>
    <w:rsid w:val="009C449F"/>
    <w:rPr>
      <w:sz w:val="20"/>
      <w:szCs w:val="20"/>
    </w:rPr>
  </w:style>
  <w:style w:type="character" w:styleId="a9">
    <w:name w:val="footnote reference"/>
    <w:basedOn w:val="a0"/>
    <w:uiPriority w:val="99"/>
    <w:semiHidden/>
    <w:unhideWhenUsed/>
    <w:rsid w:val="009C449F"/>
    <w:rPr>
      <w:vertAlign w:val="superscript"/>
    </w:rPr>
  </w:style>
  <w:style w:type="paragraph" w:styleId="aa">
    <w:name w:val="List Paragraph"/>
    <w:basedOn w:val="a"/>
    <w:uiPriority w:val="34"/>
    <w:qFormat/>
    <w:rsid w:val="004E05F4"/>
    <w:pPr>
      <w:ind w:left="720"/>
      <w:contextualSpacing/>
    </w:pPr>
  </w:style>
  <w:style w:type="character" w:customStyle="1" w:styleId="lineheight">
    <w:name w:val="line_height"/>
    <w:basedOn w:val="a0"/>
    <w:rsid w:val="00583D50"/>
  </w:style>
  <w:style w:type="character" w:customStyle="1" w:styleId="quran">
    <w:name w:val="quran"/>
    <w:basedOn w:val="a0"/>
    <w:rsid w:val="00F035F7"/>
  </w:style>
  <w:style w:type="character" w:customStyle="1" w:styleId="suraaname">
    <w:name w:val="suraaname"/>
    <w:basedOn w:val="a0"/>
    <w:rsid w:val="00F035F7"/>
  </w:style>
  <w:style w:type="character" w:customStyle="1" w:styleId="redbigtitle">
    <w:name w:val="redbigtitle"/>
    <w:basedOn w:val="a0"/>
    <w:rsid w:val="00F035F7"/>
  </w:style>
  <w:style w:type="character" w:customStyle="1" w:styleId="hadeeth">
    <w:name w:val="hadeeth"/>
    <w:basedOn w:val="a0"/>
    <w:rsid w:val="00F035F7"/>
  </w:style>
  <w:style w:type="character" w:customStyle="1" w:styleId="reference">
    <w:name w:val="reference"/>
    <w:basedOn w:val="a0"/>
    <w:rsid w:val="000F34DF"/>
  </w:style>
</w:styles>
</file>

<file path=word/webSettings.xml><?xml version="1.0" encoding="utf-8"?>
<w:webSettings xmlns:r="http://schemas.openxmlformats.org/officeDocument/2006/relationships" xmlns:w="http://schemas.openxmlformats.org/wordprocessingml/2006/main">
  <w:divs>
    <w:div w:id="59061921">
      <w:bodyDiv w:val="1"/>
      <w:marLeft w:val="0"/>
      <w:marRight w:val="0"/>
      <w:marTop w:val="0"/>
      <w:marBottom w:val="0"/>
      <w:divBdr>
        <w:top w:val="none" w:sz="0" w:space="0" w:color="auto"/>
        <w:left w:val="none" w:sz="0" w:space="0" w:color="auto"/>
        <w:bottom w:val="none" w:sz="0" w:space="0" w:color="auto"/>
        <w:right w:val="none" w:sz="0" w:space="0" w:color="auto"/>
      </w:divBdr>
    </w:div>
    <w:div w:id="328215556">
      <w:bodyDiv w:val="1"/>
      <w:marLeft w:val="0"/>
      <w:marRight w:val="0"/>
      <w:marTop w:val="0"/>
      <w:marBottom w:val="0"/>
      <w:divBdr>
        <w:top w:val="none" w:sz="0" w:space="0" w:color="auto"/>
        <w:left w:val="none" w:sz="0" w:space="0" w:color="auto"/>
        <w:bottom w:val="none" w:sz="0" w:space="0" w:color="auto"/>
        <w:right w:val="none" w:sz="0" w:space="0" w:color="auto"/>
      </w:divBdr>
    </w:div>
    <w:div w:id="411051328">
      <w:bodyDiv w:val="1"/>
      <w:marLeft w:val="0"/>
      <w:marRight w:val="0"/>
      <w:marTop w:val="0"/>
      <w:marBottom w:val="0"/>
      <w:divBdr>
        <w:top w:val="none" w:sz="0" w:space="0" w:color="auto"/>
        <w:left w:val="none" w:sz="0" w:space="0" w:c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to"/>
        <w:bottom w:val="none" w:sz="0" w:space="0" w:color="auto"/>
        <w:right w:val="none" w:sz="0" w:space="0" w:color="auto"/>
      </w:divBdr>
    </w:div>
    <w:div w:id="472455386">
      <w:bodyDiv w:val="1"/>
      <w:marLeft w:val="0"/>
      <w:marRight w:val="0"/>
      <w:marTop w:val="0"/>
      <w:marBottom w:val="0"/>
      <w:divBdr>
        <w:top w:val="none" w:sz="0" w:space="0" w:color="auto"/>
        <w:left w:val="none" w:sz="0" w:space="0" w:color="auto"/>
        <w:bottom w:val="none" w:sz="0" w:space="0" w:color="auto"/>
        <w:right w:val="none" w:sz="0" w:space="0" w:color="auto"/>
      </w:divBdr>
    </w:div>
    <w:div w:id="487866162">
      <w:bodyDiv w:val="1"/>
      <w:marLeft w:val="0"/>
      <w:marRight w:val="0"/>
      <w:marTop w:val="0"/>
      <w:marBottom w:val="0"/>
      <w:divBdr>
        <w:top w:val="none" w:sz="0" w:space="0" w:color="auto"/>
        <w:left w:val="none" w:sz="0" w:space="0" w:color="auto"/>
        <w:bottom w:val="none" w:sz="0" w:space="0" w:color="auto"/>
        <w:right w:val="none" w:sz="0" w:space="0" w:color="auto"/>
      </w:divBdr>
    </w:div>
    <w:div w:id="616379091">
      <w:bodyDiv w:val="1"/>
      <w:marLeft w:val="0"/>
      <w:marRight w:val="0"/>
      <w:marTop w:val="0"/>
      <w:marBottom w:val="0"/>
      <w:divBdr>
        <w:top w:val="none" w:sz="0" w:space="0" w:color="auto"/>
        <w:left w:val="none" w:sz="0" w:space="0" w:color="auto"/>
        <w:bottom w:val="none" w:sz="0" w:space="0" w:color="auto"/>
        <w:right w:val="none" w:sz="0" w:space="0" w:color="auto"/>
      </w:divBdr>
    </w:div>
    <w:div w:id="668096104">
      <w:bodyDiv w:val="1"/>
      <w:marLeft w:val="0"/>
      <w:marRight w:val="0"/>
      <w:marTop w:val="0"/>
      <w:marBottom w:val="0"/>
      <w:divBdr>
        <w:top w:val="none" w:sz="0" w:space="0" w:color="auto"/>
        <w:left w:val="none" w:sz="0" w:space="0" w:color="auto"/>
        <w:bottom w:val="none" w:sz="0" w:space="0" w:color="auto"/>
        <w:right w:val="none" w:sz="0" w:space="0" w:color="auto"/>
      </w:divBdr>
    </w:div>
    <w:div w:id="819035886">
      <w:bodyDiv w:val="1"/>
      <w:marLeft w:val="0"/>
      <w:marRight w:val="0"/>
      <w:marTop w:val="0"/>
      <w:marBottom w:val="0"/>
      <w:divBdr>
        <w:top w:val="none" w:sz="0" w:space="0" w:color="auto"/>
        <w:left w:val="none" w:sz="0" w:space="0" w:color="auto"/>
        <w:bottom w:val="none" w:sz="0" w:space="0" w:color="auto"/>
        <w:right w:val="none" w:sz="0" w:space="0" w:color="auto"/>
      </w:divBdr>
    </w:div>
    <w:div w:id="865825474">
      <w:bodyDiv w:val="1"/>
      <w:marLeft w:val="0"/>
      <w:marRight w:val="0"/>
      <w:marTop w:val="0"/>
      <w:marBottom w:val="0"/>
      <w:divBdr>
        <w:top w:val="none" w:sz="0" w:space="0" w:color="auto"/>
        <w:left w:val="none" w:sz="0" w:space="0" w:color="auto"/>
        <w:bottom w:val="none" w:sz="0" w:space="0" w:color="auto"/>
        <w:right w:val="none" w:sz="0" w:space="0" w:color="auto"/>
      </w:divBdr>
    </w:div>
    <w:div w:id="895360626">
      <w:bodyDiv w:val="1"/>
      <w:marLeft w:val="0"/>
      <w:marRight w:val="0"/>
      <w:marTop w:val="0"/>
      <w:marBottom w:val="0"/>
      <w:divBdr>
        <w:top w:val="none" w:sz="0" w:space="0" w:color="auto"/>
        <w:left w:val="none" w:sz="0" w:space="0" w:color="auto"/>
        <w:bottom w:val="none" w:sz="0" w:space="0" w:color="auto"/>
        <w:right w:val="none" w:sz="0" w:space="0" w:color="auto"/>
      </w:divBdr>
    </w:div>
    <w:div w:id="958341220">
      <w:bodyDiv w:val="1"/>
      <w:marLeft w:val="0"/>
      <w:marRight w:val="0"/>
      <w:marTop w:val="0"/>
      <w:marBottom w:val="0"/>
      <w:divBdr>
        <w:top w:val="none" w:sz="0" w:space="0" w:color="auto"/>
        <w:left w:val="none" w:sz="0" w:space="0" w:color="auto"/>
        <w:bottom w:val="none" w:sz="0" w:space="0" w:color="auto"/>
        <w:right w:val="none" w:sz="0" w:space="0" w:color="auto"/>
      </w:divBdr>
    </w:div>
    <w:div w:id="1416592538">
      <w:bodyDiv w:val="1"/>
      <w:marLeft w:val="0"/>
      <w:marRight w:val="0"/>
      <w:marTop w:val="0"/>
      <w:marBottom w:val="0"/>
      <w:divBdr>
        <w:top w:val="none" w:sz="0" w:space="0" w:color="auto"/>
        <w:left w:val="none" w:sz="0" w:space="0" w:color="auto"/>
        <w:bottom w:val="none" w:sz="0" w:space="0" w:color="auto"/>
        <w:right w:val="none" w:sz="0" w:space="0" w:color="auto"/>
      </w:divBdr>
    </w:div>
    <w:div w:id="1562593815">
      <w:bodyDiv w:val="1"/>
      <w:marLeft w:val="0"/>
      <w:marRight w:val="0"/>
      <w:marTop w:val="0"/>
      <w:marBottom w:val="0"/>
      <w:divBdr>
        <w:top w:val="none" w:sz="0" w:space="0" w:color="auto"/>
        <w:left w:val="none" w:sz="0" w:space="0" w:color="auto"/>
        <w:bottom w:val="none" w:sz="0" w:space="0" w:color="auto"/>
        <w:right w:val="none" w:sz="0" w:space="0" w:color="auto"/>
      </w:divBdr>
    </w:div>
    <w:div w:id="1566911233">
      <w:bodyDiv w:val="1"/>
      <w:marLeft w:val="0"/>
      <w:marRight w:val="0"/>
      <w:marTop w:val="0"/>
      <w:marBottom w:val="0"/>
      <w:divBdr>
        <w:top w:val="none" w:sz="0" w:space="0" w:color="auto"/>
        <w:left w:val="none" w:sz="0" w:space="0" w:color="auto"/>
        <w:bottom w:val="none" w:sz="0" w:space="0" w:color="auto"/>
        <w:right w:val="none" w:sz="0" w:space="0" w:color="auto"/>
      </w:divBdr>
    </w:div>
    <w:div w:id="1718315876">
      <w:bodyDiv w:val="1"/>
      <w:marLeft w:val="0"/>
      <w:marRight w:val="0"/>
      <w:marTop w:val="0"/>
      <w:marBottom w:val="0"/>
      <w:divBdr>
        <w:top w:val="none" w:sz="0" w:space="0" w:color="auto"/>
        <w:left w:val="none" w:sz="0" w:space="0" w:color="auto"/>
        <w:bottom w:val="none" w:sz="0" w:space="0" w:color="auto"/>
        <w:right w:val="none" w:sz="0" w:space="0" w:color="auto"/>
      </w:divBdr>
    </w:div>
    <w:div w:id="20144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wkafonline.com/?p=426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6E64-2CF0-47D2-BCE2-B757355B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2084</Words>
  <Characters>11881</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hp</cp:lastModifiedBy>
  <cp:revision>17</cp:revision>
  <dcterms:created xsi:type="dcterms:W3CDTF">2017-08-13T21:59:00Z</dcterms:created>
  <dcterms:modified xsi:type="dcterms:W3CDTF">2017-08-15T14:46:00Z</dcterms:modified>
</cp:coreProperties>
</file>